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6DB1" w:rsidRPr="00D148F7" w:rsidRDefault="003E6DB1" w:rsidP="002B6F3C">
      <w:pPr>
        <w:spacing w:after="0" w:line="240" w:lineRule="auto"/>
        <w:jc w:val="center"/>
        <w:rPr>
          <w:rFonts w:ascii="Times New Roman" w:eastAsia="Times New Roman" w:hAnsi="Times New Roman"/>
          <w:b/>
          <w:sz w:val="28"/>
          <w:szCs w:val="28"/>
          <w:lang w:val="uk-UA"/>
        </w:rPr>
      </w:pPr>
      <w:bookmarkStart w:id="0" w:name="page1"/>
      <w:bookmarkEnd w:id="0"/>
      <w:r w:rsidRPr="00D148F7">
        <w:rPr>
          <w:rFonts w:ascii="Times New Roman" w:eastAsia="Times New Roman" w:hAnsi="Times New Roman"/>
          <w:b/>
          <w:sz w:val="28"/>
          <w:szCs w:val="28"/>
          <w:lang w:val="uk-UA"/>
        </w:rPr>
        <w:t>МІНІСТЕРСТВО ОСВІТИ І НАУКИ УКРАЇНИ</w:t>
      </w:r>
    </w:p>
    <w:p w:rsidR="003E6DB1" w:rsidRPr="00D148F7" w:rsidRDefault="003E6DB1" w:rsidP="002B6F3C">
      <w:pPr>
        <w:spacing w:after="0" w:line="240" w:lineRule="auto"/>
        <w:jc w:val="center"/>
        <w:rPr>
          <w:rFonts w:ascii="Times New Roman" w:eastAsia="Times New Roman" w:hAnsi="Times New Roman"/>
          <w:b/>
          <w:sz w:val="28"/>
          <w:szCs w:val="28"/>
          <w:lang w:val="uk-UA"/>
        </w:rPr>
      </w:pPr>
      <w:r w:rsidRPr="00D148F7">
        <w:rPr>
          <w:rFonts w:ascii="Times New Roman" w:eastAsia="Times New Roman" w:hAnsi="Times New Roman"/>
          <w:b/>
          <w:sz w:val="28"/>
          <w:szCs w:val="28"/>
          <w:lang w:val="uk-UA"/>
        </w:rPr>
        <w:t>Волинський національний університет імені Лесі Українки</w:t>
      </w:r>
    </w:p>
    <w:p w:rsidR="003E6DB1" w:rsidRPr="00D148F7" w:rsidRDefault="003E6DB1" w:rsidP="002B6F3C">
      <w:pPr>
        <w:spacing w:after="0" w:line="240" w:lineRule="auto"/>
        <w:jc w:val="center"/>
        <w:rPr>
          <w:rFonts w:ascii="Times New Roman" w:eastAsia="Times New Roman" w:hAnsi="Times New Roman"/>
          <w:b/>
          <w:sz w:val="28"/>
          <w:szCs w:val="28"/>
          <w:lang w:val="uk-UA"/>
        </w:rPr>
      </w:pPr>
      <w:r w:rsidRPr="00D148F7">
        <w:rPr>
          <w:rFonts w:ascii="Times New Roman" w:eastAsia="Times New Roman" w:hAnsi="Times New Roman"/>
          <w:b/>
          <w:sz w:val="28"/>
          <w:szCs w:val="28"/>
          <w:lang w:val="uk-UA"/>
        </w:rPr>
        <w:t>Факультет економіки та управління</w:t>
      </w:r>
    </w:p>
    <w:p w:rsidR="003E6DB1" w:rsidRPr="00D148F7" w:rsidRDefault="003E6DB1" w:rsidP="002B6F3C">
      <w:pPr>
        <w:spacing w:after="0" w:line="240" w:lineRule="auto"/>
        <w:jc w:val="center"/>
        <w:rPr>
          <w:rFonts w:ascii="Times New Roman" w:eastAsia="Times New Roman" w:hAnsi="Times New Roman"/>
          <w:b/>
          <w:sz w:val="28"/>
          <w:szCs w:val="28"/>
          <w:lang w:val="uk-UA"/>
        </w:rPr>
      </w:pPr>
      <w:r w:rsidRPr="00D148F7">
        <w:rPr>
          <w:rFonts w:ascii="Times New Roman" w:eastAsia="Times New Roman" w:hAnsi="Times New Roman"/>
          <w:b/>
          <w:sz w:val="28"/>
          <w:szCs w:val="28"/>
          <w:lang w:val="uk-UA"/>
        </w:rPr>
        <w:t>Кафедра обліку і оподаткування</w:t>
      </w:r>
    </w:p>
    <w:p w:rsidR="003E6DB1" w:rsidRPr="00D148F7" w:rsidRDefault="003E6DB1" w:rsidP="002B6F3C">
      <w:pPr>
        <w:spacing w:after="0" w:line="240" w:lineRule="auto"/>
        <w:rPr>
          <w:rFonts w:ascii="Times New Roman" w:eastAsia="Times New Roman" w:hAnsi="Times New Roman"/>
          <w:sz w:val="28"/>
          <w:szCs w:val="28"/>
          <w:lang w:val="uk-UA"/>
        </w:rPr>
      </w:pPr>
    </w:p>
    <w:p w:rsidR="003E6DB1" w:rsidRPr="00D148F7" w:rsidRDefault="003E6DB1" w:rsidP="002B6F3C">
      <w:pPr>
        <w:spacing w:after="0" w:line="240" w:lineRule="auto"/>
        <w:rPr>
          <w:rFonts w:ascii="Times New Roman" w:eastAsia="Times New Roman" w:hAnsi="Times New Roman"/>
          <w:sz w:val="28"/>
          <w:szCs w:val="28"/>
          <w:lang w:val="uk-UA"/>
        </w:rPr>
      </w:pPr>
    </w:p>
    <w:p w:rsidR="003E6DB1" w:rsidRPr="00D148F7" w:rsidRDefault="003E6DB1" w:rsidP="002B6F3C">
      <w:pPr>
        <w:spacing w:after="0" w:line="240" w:lineRule="auto"/>
        <w:rPr>
          <w:rFonts w:ascii="Times New Roman" w:eastAsia="Times New Roman" w:hAnsi="Times New Roman"/>
          <w:sz w:val="28"/>
          <w:szCs w:val="28"/>
          <w:lang w:val="uk-UA"/>
        </w:rPr>
      </w:pPr>
    </w:p>
    <w:p w:rsidR="003E6DB1" w:rsidRPr="00D148F7" w:rsidRDefault="003E6DB1" w:rsidP="002B6F3C">
      <w:pPr>
        <w:spacing w:after="0" w:line="240" w:lineRule="auto"/>
        <w:rPr>
          <w:rFonts w:ascii="Times New Roman" w:eastAsia="Times New Roman" w:hAnsi="Times New Roman"/>
          <w:sz w:val="28"/>
          <w:szCs w:val="28"/>
          <w:lang w:val="uk-UA"/>
        </w:rPr>
      </w:pPr>
    </w:p>
    <w:p w:rsidR="003E6DB1" w:rsidRPr="00D148F7" w:rsidRDefault="003E6DB1" w:rsidP="002B6F3C">
      <w:pPr>
        <w:spacing w:after="0" w:line="240" w:lineRule="auto"/>
        <w:rPr>
          <w:rFonts w:ascii="Times New Roman" w:eastAsia="Times New Roman" w:hAnsi="Times New Roman"/>
          <w:sz w:val="28"/>
          <w:szCs w:val="28"/>
          <w:lang w:val="uk-UA"/>
        </w:rPr>
      </w:pPr>
    </w:p>
    <w:p w:rsidR="003E6DB1" w:rsidRPr="00D148F7" w:rsidRDefault="003E6DB1" w:rsidP="002B6F3C">
      <w:pPr>
        <w:spacing w:after="0" w:line="240" w:lineRule="auto"/>
        <w:rPr>
          <w:rFonts w:ascii="Times New Roman" w:eastAsia="Times New Roman" w:hAnsi="Times New Roman"/>
          <w:sz w:val="28"/>
          <w:szCs w:val="28"/>
          <w:lang w:val="uk-UA"/>
        </w:rPr>
      </w:pPr>
    </w:p>
    <w:p w:rsidR="003E6DB1" w:rsidRPr="00D148F7" w:rsidRDefault="003E6DB1" w:rsidP="002B6F3C">
      <w:pPr>
        <w:spacing w:after="0" w:line="240" w:lineRule="auto"/>
        <w:rPr>
          <w:rFonts w:ascii="Times New Roman" w:eastAsia="Times New Roman" w:hAnsi="Times New Roman"/>
          <w:sz w:val="28"/>
          <w:szCs w:val="28"/>
          <w:lang w:val="uk-UA"/>
        </w:rPr>
      </w:pPr>
    </w:p>
    <w:p w:rsidR="003E6DB1" w:rsidRPr="00D148F7" w:rsidRDefault="003E6DB1" w:rsidP="002B6F3C">
      <w:pPr>
        <w:spacing w:after="0" w:line="240" w:lineRule="auto"/>
        <w:rPr>
          <w:rFonts w:ascii="Times New Roman" w:eastAsia="Times New Roman" w:hAnsi="Times New Roman"/>
          <w:sz w:val="28"/>
          <w:szCs w:val="28"/>
          <w:lang w:val="uk-UA"/>
        </w:rPr>
      </w:pPr>
    </w:p>
    <w:p w:rsidR="003E6DB1" w:rsidRPr="00D148F7" w:rsidRDefault="003E6DB1" w:rsidP="002B6F3C">
      <w:pPr>
        <w:spacing w:after="0" w:line="240" w:lineRule="auto"/>
        <w:rPr>
          <w:rFonts w:ascii="Times New Roman" w:eastAsia="Times New Roman" w:hAnsi="Times New Roman"/>
          <w:sz w:val="28"/>
          <w:szCs w:val="28"/>
          <w:lang w:val="uk-UA"/>
        </w:rPr>
      </w:pPr>
    </w:p>
    <w:p w:rsidR="003E6DB1" w:rsidRPr="00D148F7" w:rsidRDefault="003E6DB1" w:rsidP="002B6F3C">
      <w:pPr>
        <w:spacing w:after="0" w:line="240" w:lineRule="auto"/>
        <w:rPr>
          <w:rFonts w:ascii="Times New Roman" w:eastAsia="Times New Roman" w:hAnsi="Times New Roman"/>
          <w:sz w:val="28"/>
          <w:szCs w:val="28"/>
          <w:lang w:val="uk-UA"/>
        </w:rPr>
      </w:pPr>
    </w:p>
    <w:p w:rsidR="003E6DB1" w:rsidRPr="00D148F7" w:rsidRDefault="003E6DB1" w:rsidP="002B6F3C">
      <w:pPr>
        <w:spacing w:after="0" w:line="240" w:lineRule="auto"/>
        <w:rPr>
          <w:rFonts w:ascii="Times New Roman" w:eastAsia="Times New Roman" w:hAnsi="Times New Roman"/>
          <w:sz w:val="28"/>
          <w:szCs w:val="28"/>
          <w:lang w:val="uk-UA"/>
        </w:rPr>
      </w:pPr>
    </w:p>
    <w:p w:rsidR="003E6DB1" w:rsidRPr="00D148F7" w:rsidRDefault="003E6DB1" w:rsidP="002B6F3C">
      <w:pPr>
        <w:spacing w:after="0" w:line="240" w:lineRule="auto"/>
        <w:jc w:val="center"/>
        <w:rPr>
          <w:rFonts w:ascii="Times New Roman" w:eastAsia="Times New Roman" w:hAnsi="Times New Roman"/>
          <w:b/>
          <w:sz w:val="28"/>
          <w:szCs w:val="28"/>
          <w:lang w:val="uk-UA"/>
        </w:rPr>
      </w:pPr>
      <w:r w:rsidRPr="00D148F7">
        <w:rPr>
          <w:rFonts w:ascii="Times New Roman" w:eastAsia="Times New Roman" w:hAnsi="Times New Roman"/>
          <w:b/>
          <w:sz w:val="28"/>
          <w:szCs w:val="28"/>
          <w:lang w:val="uk-UA"/>
        </w:rPr>
        <w:t>СИЛАБУС</w:t>
      </w:r>
    </w:p>
    <w:p w:rsidR="003E6DB1" w:rsidRPr="00D148F7" w:rsidRDefault="003E6DB1" w:rsidP="002B6F3C">
      <w:pPr>
        <w:spacing w:after="0" w:line="240" w:lineRule="auto"/>
        <w:jc w:val="center"/>
        <w:rPr>
          <w:rFonts w:ascii="Times New Roman" w:eastAsia="Times New Roman" w:hAnsi="Times New Roman"/>
          <w:b/>
          <w:sz w:val="28"/>
          <w:szCs w:val="28"/>
          <w:lang w:val="uk-UA"/>
        </w:rPr>
      </w:pPr>
    </w:p>
    <w:p w:rsidR="003E6DB1" w:rsidRPr="00D148F7" w:rsidRDefault="003E6DB1" w:rsidP="002B6F3C">
      <w:pPr>
        <w:spacing w:after="0" w:line="240" w:lineRule="auto"/>
        <w:jc w:val="center"/>
        <w:rPr>
          <w:rFonts w:ascii="Times New Roman" w:eastAsia="Times New Roman" w:hAnsi="Times New Roman"/>
          <w:b/>
          <w:sz w:val="28"/>
          <w:szCs w:val="28"/>
          <w:lang w:val="uk-UA"/>
        </w:rPr>
      </w:pPr>
      <w:r w:rsidRPr="00D148F7">
        <w:rPr>
          <w:rFonts w:ascii="Times New Roman" w:eastAsia="Times New Roman" w:hAnsi="Times New Roman"/>
          <w:b/>
          <w:sz w:val="28"/>
          <w:szCs w:val="28"/>
          <w:lang w:val="uk-UA"/>
        </w:rPr>
        <w:t>нормативного освітнього компонента</w:t>
      </w:r>
    </w:p>
    <w:p w:rsidR="003E6DB1" w:rsidRPr="00D148F7" w:rsidRDefault="003E6DB1" w:rsidP="002B6F3C">
      <w:pPr>
        <w:spacing w:after="0" w:line="240" w:lineRule="auto"/>
        <w:jc w:val="center"/>
        <w:rPr>
          <w:rFonts w:ascii="Times New Roman" w:eastAsia="Times New Roman" w:hAnsi="Times New Roman"/>
          <w:bCs/>
          <w:sz w:val="28"/>
          <w:szCs w:val="28"/>
          <w:lang w:val="uk-UA"/>
        </w:rPr>
      </w:pPr>
    </w:p>
    <w:p w:rsidR="003E6DB1" w:rsidRPr="00D148F7" w:rsidRDefault="00A77235" w:rsidP="002B6F3C">
      <w:pPr>
        <w:spacing w:after="0" w:line="240" w:lineRule="auto"/>
        <w:jc w:val="center"/>
        <w:rPr>
          <w:rFonts w:ascii="Times New Roman" w:eastAsia="Times New Roman" w:hAnsi="Times New Roman"/>
          <w:bCs/>
          <w:sz w:val="28"/>
          <w:szCs w:val="28"/>
          <w:lang w:val="uk-UA"/>
        </w:rPr>
      </w:pPr>
      <w:r>
        <w:rPr>
          <w:rFonts w:ascii="Times New Roman" w:eastAsia="Times New Roman" w:hAnsi="Times New Roman"/>
          <w:b/>
          <w:iCs/>
          <w:caps/>
          <w:sz w:val="28"/>
          <w:szCs w:val="28"/>
          <w:lang w:val="uk-UA"/>
        </w:rPr>
        <w:t>ОСНОВИ ЦИФРОВОЇ ГРАМОТНОСТІ</w:t>
      </w:r>
    </w:p>
    <w:p w:rsidR="003E6DB1" w:rsidRPr="00D148F7" w:rsidRDefault="003E6DB1" w:rsidP="002B6F3C">
      <w:pPr>
        <w:tabs>
          <w:tab w:val="left" w:pos="5349"/>
        </w:tabs>
        <w:spacing w:after="0" w:line="240" w:lineRule="auto"/>
        <w:ind w:firstLine="708"/>
        <w:rPr>
          <w:rFonts w:ascii="Times New Roman" w:eastAsia="Times New Roman" w:hAnsi="Times New Roman"/>
          <w:b/>
          <w:sz w:val="28"/>
          <w:szCs w:val="28"/>
          <w:lang w:val="uk-UA"/>
        </w:rPr>
      </w:pPr>
      <w:r w:rsidRPr="00D148F7">
        <w:rPr>
          <w:rFonts w:ascii="Times New Roman" w:eastAsia="Times New Roman" w:hAnsi="Times New Roman"/>
          <w:b/>
          <w:sz w:val="28"/>
          <w:szCs w:val="28"/>
          <w:lang w:val="uk-UA"/>
        </w:rPr>
        <w:tab/>
      </w:r>
    </w:p>
    <w:p w:rsidR="003E6DB1" w:rsidRPr="00D148F7" w:rsidRDefault="003E6DB1" w:rsidP="002B6F3C">
      <w:pPr>
        <w:spacing w:after="0" w:line="240" w:lineRule="auto"/>
        <w:ind w:firstLine="708"/>
        <w:rPr>
          <w:rFonts w:ascii="Times New Roman" w:eastAsia="Times New Roman" w:hAnsi="Times New Roman"/>
          <w:sz w:val="28"/>
          <w:szCs w:val="28"/>
          <w:lang w:val="uk-UA"/>
        </w:rPr>
      </w:pPr>
      <w:r w:rsidRPr="00D148F7">
        <w:rPr>
          <w:rFonts w:ascii="Times New Roman" w:eastAsia="Times New Roman" w:hAnsi="Times New Roman"/>
          <w:b/>
          <w:sz w:val="28"/>
          <w:szCs w:val="28"/>
          <w:lang w:val="uk-UA"/>
        </w:rPr>
        <w:t>підготовки</w:t>
      </w:r>
      <w:r w:rsidRPr="00D148F7">
        <w:rPr>
          <w:rFonts w:ascii="Times New Roman" w:eastAsia="Times New Roman" w:hAnsi="Times New Roman"/>
          <w:sz w:val="28"/>
          <w:szCs w:val="28"/>
          <w:lang w:val="uk-UA"/>
        </w:rPr>
        <w:t xml:space="preserve"> бакалавра</w:t>
      </w:r>
    </w:p>
    <w:p w:rsidR="003E6DB1" w:rsidRPr="00D148F7" w:rsidRDefault="003E6DB1" w:rsidP="002B6F3C">
      <w:pPr>
        <w:spacing w:after="0" w:line="240" w:lineRule="auto"/>
        <w:jc w:val="center"/>
        <w:rPr>
          <w:rFonts w:ascii="Times New Roman" w:eastAsia="Times New Roman" w:hAnsi="Times New Roman"/>
          <w:bCs/>
          <w:sz w:val="28"/>
          <w:szCs w:val="28"/>
          <w:lang w:val="uk-UA"/>
        </w:rPr>
      </w:pPr>
    </w:p>
    <w:p w:rsidR="003E6DB1" w:rsidRPr="00D148F7" w:rsidRDefault="003E6DB1" w:rsidP="002B6F3C">
      <w:pPr>
        <w:spacing w:after="0" w:line="240" w:lineRule="auto"/>
        <w:ind w:firstLine="708"/>
        <w:rPr>
          <w:rFonts w:ascii="Times New Roman" w:eastAsia="Times New Roman" w:hAnsi="Times New Roman"/>
          <w:sz w:val="28"/>
          <w:szCs w:val="28"/>
          <w:lang w:val="uk-UA"/>
        </w:rPr>
      </w:pPr>
      <w:r w:rsidRPr="00D148F7">
        <w:rPr>
          <w:rFonts w:ascii="Times New Roman" w:eastAsia="Times New Roman" w:hAnsi="Times New Roman"/>
          <w:b/>
          <w:sz w:val="28"/>
          <w:szCs w:val="28"/>
          <w:lang w:val="uk-UA"/>
        </w:rPr>
        <w:t>спеціальності</w:t>
      </w:r>
      <w:r w:rsidRPr="00D148F7">
        <w:rPr>
          <w:rFonts w:ascii="Times New Roman" w:eastAsia="Times New Roman" w:hAnsi="Times New Roman"/>
          <w:sz w:val="28"/>
          <w:szCs w:val="28"/>
          <w:lang w:val="uk-UA"/>
        </w:rPr>
        <w:t xml:space="preserve"> 071 Облік і оподаткування</w:t>
      </w:r>
    </w:p>
    <w:p w:rsidR="003E6DB1" w:rsidRPr="00D148F7" w:rsidRDefault="003E6DB1" w:rsidP="002B6F3C">
      <w:pPr>
        <w:spacing w:after="0" w:line="240" w:lineRule="auto"/>
        <w:jc w:val="center"/>
        <w:rPr>
          <w:rFonts w:ascii="Times New Roman" w:eastAsia="Times New Roman" w:hAnsi="Times New Roman"/>
          <w:bCs/>
          <w:sz w:val="28"/>
          <w:szCs w:val="28"/>
          <w:lang w:val="uk-UA"/>
        </w:rPr>
      </w:pPr>
    </w:p>
    <w:p w:rsidR="003E6DB1" w:rsidRPr="00D148F7" w:rsidRDefault="003E6DB1" w:rsidP="002B6F3C">
      <w:pPr>
        <w:spacing w:after="0" w:line="240" w:lineRule="auto"/>
        <w:ind w:firstLine="708"/>
        <w:rPr>
          <w:rFonts w:ascii="Times New Roman" w:eastAsia="Times New Roman" w:hAnsi="Times New Roman"/>
          <w:sz w:val="28"/>
          <w:szCs w:val="28"/>
          <w:lang w:val="uk-UA"/>
        </w:rPr>
      </w:pPr>
      <w:r w:rsidRPr="00D148F7">
        <w:rPr>
          <w:rFonts w:ascii="Times New Roman" w:eastAsia="Times New Roman" w:hAnsi="Times New Roman"/>
          <w:b/>
          <w:sz w:val="28"/>
          <w:szCs w:val="28"/>
          <w:lang w:val="uk-UA"/>
        </w:rPr>
        <w:t>освітньо-професійної програми</w:t>
      </w:r>
      <w:r w:rsidRPr="00D148F7">
        <w:rPr>
          <w:rFonts w:ascii="Times New Roman" w:eastAsia="Times New Roman" w:hAnsi="Times New Roman"/>
          <w:sz w:val="28"/>
          <w:szCs w:val="28"/>
          <w:lang w:val="uk-UA"/>
        </w:rPr>
        <w:t xml:space="preserve"> </w:t>
      </w:r>
      <w:r w:rsidR="002B6F3C">
        <w:rPr>
          <w:rFonts w:ascii="Times New Roman" w:eastAsia="Times New Roman" w:hAnsi="Times New Roman"/>
          <w:sz w:val="28"/>
          <w:szCs w:val="28"/>
          <w:lang w:val="uk-UA"/>
        </w:rPr>
        <w:t>Диджитал-облік та консалтинг</w:t>
      </w:r>
    </w:p>
    <w:p w:rsidR="003E6DB1" w:rsidRPr="00D148F7" w:rsidRDefault="003E6DB1" w:rsidP="002B6F3C">
      <w:pPr>
        <w:spacing w:after="0" w:line="240" w:lineRule="auto"/>
        <w:jc w:val="center"/>
        <w:rPr>
          <w:rFonts w:ascii="Times New Roman" w:eastAsia="Times New Roman" w:hAnsi="Times New Roman"/>
          <w:sz w:val="28"/>
          <w:szCs w:val="28"/>
          <w:lang w:val="uk-UA"/>
        </w:rPr>
      </w:pPr>
    </w:p>
    <w:p w:rsidR="003E6DB1" w:rsidRPr="00D148F7" w:rsidRDefault="003E6DB1" w:rsidP="002B6F3C">
      <w:pPr>
        <w:spacing w:after="0" w:line="240" w:lineRule="auto"/>
        <w:rPr>
          <w:rFonts w:ascii="Times New Roman" w:eastAsia="Times New Roman" w:hAnsi="Times New Roman"/>
          <w:sz w:val="28"/>
          <w:szCs w:val="28"/>
          <w:lang w:val="uk-UA"/>
        </w:rPr>
      </w:pPr>
    </w:p>
    <w:p w:rsidR="003E6DB1" w:rsidRPr="00D148F7" w:rsidRDefault="003E6DB1" w:rsidP="002B6F3C">
      <w:pPr>
        <w:spacing w:after="0" w:line="240" w:lineRule="auto"/>
        <w:rPr>
          <w:rFonts w:ascii="Times New Roman" w:eastAsia="Times New Roman" w:hAnsi="Times New Roman"/>
          <w:sz w:val="28"/>
          <w:szCs w:val="28"/>
          <w:lang w:val="uk-UA"/>
        </w:rPr>
      </w:pPr>
    </w:p>
    <w:p w:rsidR="003E6DB1" w:rsidRPr="00D148F7" w:rsidRDefault="003E6DB1" w:rsidP="002B6F3C">
      <w:pPr>
        <w:spacing w:after="0" w:line="240" w:lineRule="auto"/>
        <w:rPr>
          <w:rFonts w:ascii="Times New Roman" w:eastAsia="Times New Roman" w:hAnsi="Times New Roman"/>
          <w:sz w:val="28"/>
          <w:szCs w:val="28"/>
          <w:lang w:val="uk-UA"/>
        </w:rPr>
      </w:pPr>
    </w:p>
    <w:p w:rsidR="003E6DB1" w:rsidRPr="00D148F7" w:rsidRDefault="003E6DB1" w:rsidP="002B6F3C">
      <w:pPr>
        <w:spacing w:after="0" w:line="240" w:lineRule="auto"/>
        <w:rPr>
          <w:rFonts w:ascii="Times New Roman" w:eastAsia="Times New Roman" w:hAnsi="Times New Roman"/>
          <w:sz w:val="28"/>
          <w:szCs w:val="28"/>
          <w:lang w:val="uk-UA"/>
        </w:rPr>
      </w:pPr>
    </w:p>
    <w:p w:rsidR="003E6DB1" w:rsidRPr="00D148F7" w:rsidRDefault="003E6DB1" w:rsidP="002B6F3C">
      <w:pPr>
        <w:spacing w:after="0" w:line="240" w:lineRule="auto"/>
        <w:rPr>
          <w:rFonts w:ascii="Times New Roman" w:eastAsia="Times New Roman" w:hAnsi="Times New Roman"/>
          <w:sz w:val="28"/>
          <w:szCs w:val="28"/>
          <w:lang w:val="uk-UA"/>
        </w:rPr>
      </w:pPr>
    </w:p>
    <w:p w:rsidR="003E6DB1" w:rsidRPr="00D148F7" w:rsidRDefault="003E6DB1" w:rsidP="002B6F3C">
      <w:pPr>
        <w:spacing w:after="0" w:line="240" w:lineRule="auto"/>
        <w:rPr>
          <w:rFonts w:ascii="Times New Roman" w:eastAsia="Times New Roman" w:hAnsi="Times New Roman"/>
          <w:sz w:val="28"/>
          <w:szCs w:val="28"/>
          <w:lang w:val="uk-UA"/>
        </w:rPr>
      </w:pPr>
    </w:p>
    <w:p w:rsidR="003E6DB1" w:rsidRPr="00D148F7" w:rsidRDefault="003E6DB1" w:rsidP="002B6F3C">
      <w:pPr>
        <w:spacing w:after="0" w:line="240" w:lineRule="auto"/>
        <w:rPr>
          <w:rFonts w:ascii="Times New Roman" w:eastAsia="Times New Roman" w:hAnsi="Times New Roman"/>
          <w:sz w:val="28"/>
          <w:szCs w:val="28"/>
          <w:lang w:val="uk-UA"/>
        </w:rPr>
      </w:pPr>
    </w:p>
    <w:p w:rsidR="003E6DB1" w:rsidRPr="00D148F7" w:rsidRDefault="003E6DB1" w:rsidP="002B6F3C">
      <w:pPr>
        <w:spacing w:after="0" w:line="240" w:lineRule="auto"/>
        <w:rPr>
          <w:rFonts w:ascii="Times New Roman" w:eastAsia="Times New Roman" w:hAnsi="Times New Roman"/>
          <w:sz w:val="28"/>
          <w:szCs w:val="28"/>
          <w:lang w:val="uk-UA"/>
        </w:rPr>
      </w:pPr>
    </w:p>
    <w:p w:rsidR="003E6DB1" w:rsidRPr="00D148F7" w:rsidRDefault="003E6DB1" w:rsidP="002B6F3C">
      <w:pPr>
        <w:spacing w:after="0" w:line="240" w:lineRule="auto"/>
        <w:rPr>
          <w:rFonts w:ascii="Times New Roman" w:eastAsia="Times New Roman" w:hAnsi="Times New Roman"/>
          <w:sz w:val="28"/>
          <w:szCs w:val="28"/>
          <w:lang w:val="uk-UA"/>
        </w:rPr>
      </w:pPr>
    </w:p>
    <w:p w:rsidR="003E6DB1" w:rsidRPr="00D148F7" w:rsidRDefault="003E6DB1" w:rsidP="002B6F3C">
      <w:pPr>
        <w:spacing w:after="0" w:line="240" w:lineRule="auto"/>
        <w:rPr>
          <w:rFonts w:ascii="Times New Roman" w:eastAsia="Times New Roman" w:hAnsi="Times New Roman"/>
          <w:sz w:val="28"/>
          <w:szCs w:val="28"/>
          <w:lang w:val="uk-UA"/>
        </w:rPr>
      </w:pPr>
    </w:p>
    <w:p w:rsidR="003E6DB1" w:rsidRPr="00D148F7" w:rsidRDefault="003E6DB1" w:rsidP="002B6F3C">
      <w:pPr>
        <w:spacing w:after="0" w:line="240" w:lineRule="auto"/>
        <w:rPr>
          <w:rFonts w:ascii="Times New Roman" w:eastAsia="Times New Roman" w:hAnsi="Times New Roman"/>
          <w:sz w:val="28"/>
          <w:szCs w:val="28"/>
          <w:lang w:val="uk-UA"/>
        </w:rPr>
      </w:pPr>
    </w:p>
    <w:p w:rsidR="003E6DB1" w:rsidRPr="00D148F7" w:rsidRDefault="003E6DB1" w:rsidP="002B6F3C">
      <w:pPr>
        <w:spacing w:after="0" w:line="240" w:lineRule="auto"/>
        <w:rPr>
          <w:rFonts w:ascii="Times New Roman" w:eastAsia="Times New Roman" w:hAnsi="Times New Roman"/>
          <w:sz w:val="28"/>
          <w:szCs w:val="28"/>
          <w:lang w:val="uk-UA"/>
        </w:rPr>
      </w:pPr>
    </w:p>
    <w:p w:rsidR="003E6DB1" w:rsidRPr="00D148F7" w:rsidRDefault="003E6DB1" w:rsidP="002B6F3C">
      <w:pPr>
        <w:spacing w:after="0" w:line="240" w:lineRule="auto"/>
        <w:rPr>
          <w:rFonts w:ascii="Times New Roman" w:eastAsia="Times New Roman" w:hAnsi="Times New Roman"/>
          <w:sz w:val="28"/>
          <w:szCs w:val="28"/>
          <w:lang w:val="uk-UA"/>
        </w:rPr>
      </w:pPr>
    </w:p>
    <w:p w:rsidR="003E6DB1" w:rsidRPr="00D148F7" w:rsidRDefault="003E6DB1" w:rsidP="002B6F3C">
      <w:pPr>
        <w:spacing w:after="0" w:line="240" w:lineRule="auto"/>
        <w:rPr>
          <w:rFonts w:ascii="Times New Roman" w:eastAsia="Times New Roman" w:hAnsi="Times New Roman"/>
          <w:sz w:val="28"/>
          <w:szCs w:val="28"/>
          <w:lang w:val="uk-UA"/>
        </w:rPr>
      </w:pPr>
    </w:p>
    <w:p w:rsidR="002B6F3C" w:rsidRDefault="002B6F3C" w:rsidP="002B6F3C">
      <w:pPr>
        <w:spacing w:after="0" w:line="240" w:lineRule="auto"/>
        <w:jc w:val="center"/>
        <w:rPr>
          <w:rFonts w:ascii="Times New Roman" w:eastAsia="Times New Roman" w:hAnsi="Times New Roman"/>
          <w:sz w:val="28"/>
          <w:szCs w:val="28"/>
          <w:lang w:val="uk-UA"/>
        </w:rPr>
      </w:pPr>
    </w:p>
    <w:p w:rsidR="002B6F3C" w:rsidRDefault="002B6F3C" w:rsidP="002B6F3C">
      <w:pPr>
        <w:spacing w:after="0" w:line="240" w:lineRule="auto"/>
        <w:jc w:val="center"/>
        <w:rPr>
          <w:rFonts w:ascii="Times New Roman" w:eastAsia="Times New Roman" w:hAnsi="Times New Roman"/>
          <w:sz w:val="28"/>
          <w:szCs w:val="28"/>
          <w:lang w:val="uk-UA"/>
        </w:rPr>
      </w:pPr>
    </w:p>
    <w:p w:rsidR="003E6DB1" w:rsidRPr="00D148F7" w:rsidRDefault="003E6DB1" w:rsidP="002B6F3C">
      <w:pPr>
        <w:spacing w:after="0" w:line="240" w:lineRule="auto"/>
        <w:jc w:val="center"/>
        <w:rPr>
          <w:rFonts w:ascii="Times New Roman" w:eastAsia="Times New Roman" w:hAnsi="Times New Roman"/>
          <w:sz w:val="24"/>
          <w:szCs w:val="24"/>
          <w:lang w:val="uk-UA"/>
        </w:rPr>
      </w:pPr>
      <w:r w:rsidRPr="00D148F7">
        <w:rPr>
          <w:rFonts w:ascii="Times New Roman" w:eastAsia="Times New Roman" w:hAnsi="Times New Roman"/>
          <w:sz w:val="28"/>
          <w:szCs w:val="28"/>
          <w:lang w:val="uk-UA"/>
        </w:rPr>
        <w:t>Луцьк – 202</w:t>
      </w:r>
      <w:r w:rsidR="00A77235">
        <w:rPr>
          <w:rFonts w:ascii="Times New Roman" w:eastAsia="Times New Roman" w:hAnsi="Times New Roman"/>
          <w:sz w:val="28"/>
          <w:szCs w:val="28"/>
          <w:lang w:val="uk-UA"/>
        </w:rPr>
        <w:t>5</w:t>
      </w:r>
    </w:p>
    <w:p w:rsidR="003E6DB1" w:rsidRPr="00D148F7" w:rsidRDefault="003E6DB1" w:rsidP="002B6F3C">
      <w:pPr>
        <w:spacing w:after="0" w:line="240" w:lineRule="auto"/>
        <w:rPr>
          <w:rFonts w:ascii="Times New Roman" w:eastAsia="Times New Roman" w:hAnsi="Times New Roman"/>
          <w:sz w:val="24"/>
          <w:szCs w:val="24"/>
          <w:lang w:val="uk-UA"/>
        </w:rPr>
        <w:sectPr w:rsidR="003E6DB1" w:rsidRPr="00D148F7">
          <w:pgSz w:w="11900" w:h="16838"/>
          <w:pgMar w:top="1130" w:right="1440" w:bottom="1440" w:left="1440" w:header="0" w:footer="0" w:gutter="0"/>
          <w:cols w:space="0" w:equalWidth="0">
            <w:col w:w="9024"/>
          </w:cols>
          <w:docGrid w:linePitch="360"/>
        </w:sectPr>
      </w:pPr>
    </w:p>
    <w:p w:rsidR="003E6DB1" w:rsidRPr="00D148F7" w:rsidRDefault="003E6DB1" w:rsidP="002B6F3C">
      <w:pPr>
        <w:spacing w:after="0" w:line="240" w:lineRule="auto"/>
        <w:jc w:val="both"/>
        <w:rPr>
          <w:rFonts w:ascii="Times New Roman" w:eastAsia="Times New Roman" w:hAnsi="Times New Roman"/>
          <w:sz w:val="28"/>
          <w:szCs w:val="28"/>
          <w:lang w:val="uk-UA"/>
        </w:rPr>
      </w:pPr>
      <w:bookmarkStart w:id="1" w:name="page2"/>
      <w:bookmarkEnd w:id="1"/>
      <w:proofErr w:type="spellStart"/>
      <w:r w:rsidRPr="00D148F7">
        <w:rPr>
          <w:rFonts w:ascii="Times New Roman" w:eastAsia="Times New Roman" w:hAnsi="Times New Roman"/>
          <w:b/>
          <w:sz w:val="28"/>
          <w:szCs w:val="28"/>
          <w:lang w:val="uk-UA"/>
        </w:rPr>
        <w:lastRenderedPageBreak/>
        <w:t>Силабус</w:t>
      </w:r>
      <w:proofErr w:type="spellEnd"/>
      <w:r w:rsidRPr="00D148F7">
        <w:rPr>
          <w:rFonts w:ascii="Times New Roman" w:eastAsia="Times New Roman" w:hAnsi="Times New Roman"/>
          <w:b/>
          <w:sz w:val="28"/>
          <w:szCs w:val="28"/>
          <w:lang w:val="uk-UA"/>
        </w:rPr>
        <w:t xml:space="preserve"> освітнього компонента</w:t>
      </w:r>
      <w:r w:rsidRPr="00D148F7">
        <w:rPr>
          <w:rFonts w:ascii="Times New Roman" w:eastAsia="Times New Roman" w:hAnsi="Times New Roman"/>
          <w:sz w:val="28"/>
          <w:szCs w:val="28"/>
          <w:lang w:val="uk-UA"/>
        </w:rPr>
        <w:t xml:space="preserve"> </w:t>
      </w:r>
      <w:r w:rsidR="00A77235">
        <w:rPr>
          <w:rFonts w:ascii="Times New Roman" w:eastAsia="Times New Roman" w:hAnsi="Times New Roman"/>
          <w:sz w:val="28"/>
          <w:szCs w:val="28"/>
          <w:lang w:val="uk-UA"/>
        </w:rPr>
        <w:t>ОСНОВИ ЦИФРОВОЇ ГРАМОТНОСТІ</w:t>
      </w:r>
      <w:r w:rsidRPr="00D148F7">
        <w:rPr>
          <w:rFonts w:ascii="Times New Roman" w:eastAsia="Times New Roman" w:hAnsi="Times New Roman"/>
          <w:sz w:val="28"/>
          <w:szCs w:val="28"/>
          <w:lang w:val="uk-UA"/>
        </w:rPr>
        <w:t xml:space="preserve"> підготовки бакалавра, галузі знань </w:t>
      </w:r>
      <w:r w:rsidRPr="00D148F7">
        <w:rPr>
          <w:rFonts w:ascii="Times New Roman" w:hAnsi="Times New Roman"/>
          <w:sz w:val="28"/>
          <w:szCs w:val="28"/>
          <w:lang w:val="uk-UA"/>
        </w:rPr>
        <w:t>07 Управління та адміністрування</w:t>
      </w:r>
      <w:r w:rsidRPr="00D148F7">
        <w:rPr>
          <w:rFonts w:ascii="Times New Roman" w:eastAsia="Times New Roman" w:hAnsi="Times New Roman"/>
          <w:sz w:val="28"/>
          <w:szCs w:val="28"/>
          <w:lang w:val="uk-UA"/>
        </w:rPr>
        <w:t xml:space="preserve">, спеціальності 071 Облік і оподаткування, за освітньо-професійною програмою </w:t>
      </w:r>
      <w:r w:rsidR="002B6F3C">
        <w:rPr>
          <w:rFonts w:ascii="Times New Roman" w:eastAsia="Times New Roman" w:hAnsi="Times New Roman"/>
          <w:sz w:val="28"/>
          <w:szCs w:val="28"/>
          <w:lang w:val="uk-UA"/>
        </w:rPr>
        <w:t>Диджитал-облік та консалтинг.</w:t>
      </w:r>
    </w:p>
    <w:p w:rsidR="003E6DB1" w:rsidRPr="00D148F7" w:rsidRDefault="003E6DB1" w:rsidP="002B6F3C">
      <w:pPr>
        <w:spacing w:after="0" w:line="240" w:lineRule="auto"/>
        <w:rPr>
          <w:rFonts w:ascii="Times New Roman" w:eastAsia="Times New Roman" w:hAnsi="Times New Roman"/>
          <w:sz w:val="28"/>
          <w:szCs w:val="28"/>
          <w:lang w:val="uk-UA"/>
        </w:rPr>
      </w:pPr>
    </w:p>
    <w:p w:rsidR="003E6DB1" w:rsidRPr="00D148F7" w:rsidRDefault="003E6DB1" w:rsidP="002B6F3C">
      <w:pPr>
        <w:spacing w:after="0" w:line="240" w:lineRule="auto"/>
        <w:rPr>
          <w:rFonts w:ascii="Times New Roman" w:eastAsia="Times New Roman" w:hAnsi="Times New Roman"/>
          <w:sz w:val="28"/>
          <w:szCs w:val="28"/>
          <w:lang w:val="uk-UA"/>
        </w:rPr>
      </w:pPr>
    </w:p>
    <w:p w:rsidR="003E6DB1" w:rsidRPr="00D148F7" w:rsidRDefault="003E6DB1" w:rsidP="002B6F3C">
      <w:pPr>
        <w:spacing w:after="0" w:line="240" w:lineRule="auto"/>
        <w:rPr>
          <w:rFonts w:ascii="Times New Roman" w:eastAsia="Times New Roman" w:hAnsi="Times New Roman"/>
          <w:sz w:val="28"/>
          <w:szCs w:val="28"/>
          <w:lang w:val="uk-UA"/>
        </w:rPr>
      </w:pPr>
    </w:p>
    <w:p w:rsidR="003E6DB1" w:rsidRPr="00D148F7" w:rsidRDefault="003E6DB1" w:rsidP="002B6F3C">
      <w:pPr>
        <w:spacing w:after="0" w:line="240" w:lineRule="auto"/>
        <w:rPr>
          <w:rFonts w:ascii="Times New Roman" w:eastAsia="Times New Roman" w:hAnsi="Times New Roman"/>
          <w:sz w:val="28"/>
          <w:szCs w:val="28"/>
          <w:lang w:val="uk-UA"/>
        </w:rPr>
      </w:pPr>
    </w:p>
    <w:p w:rsidR="00A77235" w:rsidRDefault="003E6DB1" w:rsidP="002B6F3C">
      <w:pPr>
        <w:widowControl w:val="0"/>
        <w:spacing w:after="0" w:line="240" w:lineRule="auto"/>
        <w:jc w:val="both"/>
        <w:rPr>
          <w:rFonts w:ascii="Times New Roman" w:hAnsi="Times New Roman"/>
          <w:sz w:val="28"/>
          <w:szCs w:val="28"/>
          <w:lang w:val="uk-UA"/>
        </w:rPr>
      </w:pPr>
      <w:r w:rsidRPr="00D148F7">
        <w:rPr>
          <w:rFonts w:ascii="Times New Roman" w:hAnsi="Times New Roman"/>
          <w:b/>
          <w:sz w:val="28"/>
          <w:szCs w:val="28"/>
          <w:lang w:val="uk-UA"/>
        </w:rPr>
        <w:t>Розробник</w:t>
      </w:r>
      <w:r w:rsidR="002B6F3C">
        <w:rPr>
          <w:rFonts w:ascii="Times New Roman" w:hAnsi="Times New Roman"/>
          <w:b/>
          <w:sz w:val="28"/>
          <w:szCs w:val="28"/>
          <w:lang w:val="uk-UA"/>
        </w:rPr>
        <w:t>и</w:t>
      </w:r>
      <w:r w:rsidRPr="00D148F7">
        <w:rPr>
          <w:rFonts w:ascii="Times New Roman" w:hAnsi="Times New Roman"/>
          <w:b/>
          <w:sz w:val="28"/>
          <w:szCs w:val="28"/>
          <w:lang w:val="uk-UA"/>
        </w:rPr>
        <w:t xml:space="preserve">: </w:t>
      </w:r>
      <w:r w:rsidR="002B6F3C" w:rsidRPr="002B6F3C">
        <w:rPr>
          <w:rFonts w:ascii="Times New Roman" w:hAnsi="Times New Roman"/>
          <w:sz w:val="28"/>
          <w:szCs w:val="28"/>
          <w:lang w:val="uk-UA"/>
        </w:rPr>
        <w:t>Алла ФАТЕНОК-ТКАЧУК, доцент кафедри обліку і оподаткування, кандидат економічних наук, доцент</w:t>
      </w:r>
      <w:r w:rsidR="00A77235">
        <w:rPr>
          <w:rFonts w:ascii="Times New Roman" w:hAnsi="Times New Roman"/>
          <w:sz w:val="28"/>
          <w:szCs w:val="28"/>
          <w:lang w:val="uk-UA"/>
        </w:rPr>
        <w:t>;</w:t>
      </w:r>
    </w:p>
    <w:p w:rsidR="002B6F3C" w:rsidRPr="002B6F3C" w:rsidRDefault="00A77235" w:rsidP="002B6F3C">
      <w:pPr>
        <w:widowControl w:val="0"/>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Роман ЯНУШ, </w:t>
      </w:r>
      <w:proofErr w:type="spellStart"/>
      <w:r w:rsidR="009E114E" w:rsidRPr="009E114E">
        <w:rPr>
          <w:rFonts w:ascii="Times New Roman" w:hAnsi="Times New Roman"/>
          <w:sz w:val="28"/>
          <w:szCs w:val="28"/>
          <w:lang w:val="uk-UA"/>
        </w:rPr>
        <w:t>Front-end</w:t>
      </w:r>
      <w:proofErr w:type="spellEnd"/>
      <w:r w:rsidR="009E114E" w:rsidRPr="009E114E">
        <w:rPr>
          <w:rFonts w:ascii="Times New Roman" w:hAnsi="Times New Roman"/>
          <w:sz w:val="28"/>
          <w:szCs w:val="28"/>
          <w:lang w:val="uk-UA"/>
        </w:rPr>
        <w:t xml:space="preserve"> розробник ТОВ «ВЕЛЬЮТЕК»; інженер з комп'ютерних систем ТзОВ «</w:t>
      </w:r>
      <w:proofErr w:type="spellStart"/>
      <w:r w:rsidR="009E114E" w:rsidRPr="009E114E">
        <w:rPr>
          <w:rFonts w:ascii="Times New Roman" w:hAnsi="Times New Roman"/>
          <w:sz w:val="28"/>
          <w:szCs w:val="28"/>
          <w:lang w:val="uk-UA"/>
        </w:rPr>
        <w:t>Алфаінтерпласт</w:t>
      </w:r>
      <w:proofErr w:type="spellEnd"/>
      <w:r w:rsidR="009E114E" w:rsidRPr="009E114E">
        <w:rPr>
          <w:rFonts w:ascii="Times New Roman" w:hAnsi="Times New Roman"/>
          <w:sz w:val="28"/>
          <w:szCs w:val="28"/>
          <w:lang w:val="uk-UA"/>
        </w:rPr>
        <w:t>».</w:t>
      </w:r>
    </w:p>
    <w:p w:rsidR="003E6DB1" w:rsidRPr="00D148F7" w:rsidRDefault="003E6DB1" w:rsidP="002B6F3C">
      <w:pPr>
        <w:spacing w:after="0" w:line="240" w:lineRule="auto"/>
        <w:rPr>
          <w:rFonts w:ascii="Times New Roman" w:eastAsia="Times New Roman" w:hAnsi="Times New Roman"/>
          <w:sz w:val="24"/>
          <w:szCs w:val="24"/>
          <w:lang w:val="uk-UA"/>
        </w:rPr>
      </w:pPr>
    </w:p>
    <w:p w:rsidR="003E6DB1" w:rsidRPr="00D148F7" w:rsidRDefault="003E6DB1" w:rsidP="002B6F3C">
      <w:pPr>
        <w:spacing w:after="0" w:line="240" w:lineRule="auto"/>
        <w:rPr>
          <w:rFonts w:ascii="Times New Roman" w:eastAsia="Times New Roman" w:hAnsi="Times New Roman"/>
          <w:sz w:val="24"/>
          <w:szCs w:val="24"/>
          <w:lang w:val="uk-UA"/>
        </w:rPr>
      </w:pPr>
    </w:p>
    <w:p w:rsidR="003E6DB1" w:rsidRPr="00D148F7" w:rsidRDefault="003E6DB1" w:rsidP="002B6F3C">
      <w:pPr>
        <w:spacing w:after="0" w:line="240" w:lineRule="auto"/>
        <w:rPr>
          <w:rFonts w:ascii="Times New Roman" w:eastAsia="Times New Roman" w:hAnsi="Times New Roman"/>
          <w:sz w:val="24"/>
          <w:szCs w:val="24"/>
          <w:lang w:val="uk-UA"/>
        </w:rPr>
      </w:pPr>
    </w:p>
    <w:p w:rsidR="003E6DB1" w:rsidRPr="00D148F7" w:rsidRDefault="003E6DB1" w:rsidP="002B6F3C">
      <w:pPr>
        <w:spacing w:after="0" w:line="240" w:lineRule="auto"/>
        <w:rPr>
          <w:rFonts w:ascii="Times New Roman" w:eastAsia="Times New Roman" w:hAnsi="Times New Roman"/>
          <w:sz w:val="24"/>
          <w:szCs w:val="24"/>
          <w:lang w:val="uk-UA"/>
        </w:rPr>
      </w:pPr>
    </w:p>
    <w:p w:rsidR="003E6DB1" w:rsidRPr="00D148F7" w:rsidRDefault="003E6DB1" w:rsidP="002B6F3C">
      <w:pPr>
        <w:spacing w:after="0" w:line="240" w:lineRule="auto"/>
        <w:rPr>
          <w:rFonts w:ascii="Times New Roman" w:eastAsia="Times New Roman" w:hAnsi="Times New Roman"/>
          <w:sz w:val="24"/>
          <w:szCs w:val="24"/>
          <w:lang w:val="uk-UA"/>
        </w:rPr>
      </w:pPr>
    </w:p>
    <w:p w:rsidR="003E6DB1" w:rsidRPr="00D148F7" w:rsidRDefault="00F54456" w:rsidP="00F54456">
      <w:pPr>
        <w:spacing w:after="0" w:line="240" w:lineRule="auto"/>
        <w:rPr>
          <w:rFonts w:ascii="Times New Roman" w:eastAsia="Times New Roman" w:hAnsi="Times New Roman"/>
          <w:b/>
          <w:bCs/>
          <w:sz w:val="28"/>
          <w:szCs w:val="28"/>
          <w:lang w:val="uk-UA" w:eastAsia="ru-RU"/>
        </w:rPr>
      </w:pPr>
      <w:r>
        <w:rPr>
          <w:noProof/>
          <w:lang w:val="uk-UA" w:eastAsia="uk-UA"/>
        </w:rPr>
        <w:drawing>
          <wp:anchor distT="0" distB="0" distL="114300" distR="114300" simplePos="0" relativeHeight="251658240" behindDoc="0" locked="0" layoutInCell="1" allowOverlap="1" wp14:anchorId="68405B25" wp14:editId="07F5945A">
            <wp:simplePos x="0" y="0"/>
            <wp:positionH relativeFrom="column">
              <wp:posOffset>2876550</wp:posOffset>
            </wp:positionH>
            <wp:positionV relativeFrom="paragraph">
              <wp:posOffset>-3810</wp:posOffset>
            </wp:positionV>
            <wp:extent cx="807720" cy="822960"/>
            <wp:effectExtent l="0" t="0" r="0" b="0"/>
            <wp:wrapSquare wrapText="bothSides"/>
            <wp:docPr id="2" name="Рисунок 2" descr="C:\Users\Asus\Music\Handwritten_2024-10-28_2144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us\Music\Handwritten_2024-10-28_214440.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7720" cy="822960"/>
                    </a:xfrm>
                    <a:prstGeom prst="rect">
                      <a:avLst/>
                    </a:prstGeom>
                    <a:noFill/>
                    <a:ln>
                      <a:noFill/>
                    </a:ln>
                  </pic:spPr>
                </pic:pic>
              </a:graphicData>
            </a:graphic>
            <wp14:sizeRelH relativeFrom="page">
              <wp14:pctWidth>0</wp14:pctWidth>
            </wp14:sizeRelH>
            <wp14:sizeRelV relativeFrom="page">
              <wp14:pctHeight>0</wp14:pctHeight>
            </wp14:sizeRelV>
          </wp:anchor>
        </w:drawing>
      </w:r>
      <w:r w:rsidR="003E6DB1" w:rsidRPr="00D148F7">
        <w:rPr>
          <w:rFonts w:ascii="Times New Roman" w:eastAsia="Times New Roman" w:hAnsi="Times New Roman"/>
          <w:b/>
          <w:bCs/>
          <w:sz w:val="28"/>
          <w:szCs w:val="28"/>
          <w:lang w:val="uk-UA" w:eastAsia="ru-RU"/>
        </w:rPr>
        <w:t>Погоджено:</w:t>
      </w:r>
    </w:p>
    <w:p w:rsidR="00F54456" w:rsidRDefault="003E6DB1" w:rsidP="00F54456">
      <w:pPr>
        <w:pStyle w:val="a8"/>
        <w:spacing w:before="0" w:beforeAutospacing="0" w:after="0" w:afterAutospacing="0"/>
        <w:rPr>
          <w:sz w:val="28"/>
          <w:szCs w:val="28"/>
          <w:lang w:eastAsia="ru-RU"/>
        </w:rPr>
      </w:pPr>
      <w:r w:rsidRPr="00D148F7">
        <w:rPr>
          <w:sz w:val="28"/>
          <w:szCs w:val="28"/>
          <w:lang w:eastAsia="ru-RU"/>
        </w:rPr>
        <w:t xml:space="preserve">Гарант ОПП </w:t>
      </w:r>
      <w:r w:rsidR="002B6F3C" w:rsidRPr="002B6F3C">
        <w:rPr>
          <w:sz w:val="28"/>
          <w:szCs w:val="28"/>
          <w:lang w:eastAsia="ru-RU"/>
        </w:rPr>
        <w:t xml:space="preserve">Диджитал-облік </w:t>
      </w:r>
    </w:p>
    <w:p w:rsidR="003E6DB1" w:rsidRPr="00F54456" w:rsidRDefault="002B6F3C" w:rsidP="00F54456">
      <w:pPr>
        <w:pStyle w:val="a8"/>
        <w:spacing w:before="0" w:beforeAutospacing="0" w:after="0" w:afterAutospacing="0"/>
      </w:pPr>
      <w:r w:rsidRPr="002B6F3C">
        <w:rPr>
          <w:sz w:val="28"/>
          <w:szCs w:val="28"/>
          <w:lang w:eastAsia="ru-RU"/>
        </w:rPr>
        <w:t>та консалтинг</w:t>
      </w:r>
      <w:r w:rsidR="00F54456">
        <w:rPr>
          <w:sz w:val="28"/>
          <w:szCs w:val="28"/>
          <w:lang w:eastAsia="ru-RU"/>
        </w:rPr>
        <w:t xml:space="preserve">                                                    </w:t>
      </w:r>
      <w:r w:rsidR="003E6DB1" w:rsidRPr="00D148F7">
        <w:rPr>
          <w:sz w:val="28"/>
          <w:szCs w:val="28"/>
          <w:lang w:eastAsia="ru-RU"/>
        </w:rPr>
        <w:t xml:space="preserve"> </w:t>
      </w:r>
      <w:r w:rsidR="003E6DB1" w:rsidRPr="00D148F7">
        <w:rPr>
          <w:sz w:val="28"/>
          <w:szCs w:val="28"/>
        </w:rPr>
        <w:t xml:space="preserve"> </w:t>
      </w:r>
      <w:r>
        <w:rPr>
          <w:sz w:val="28"/>
          <w:szCs w:val="28"/>
        </w:rPr>
        <w:t>Алла ФАТЕНОК-ТКАЧУК</w:t>
      </w:r>
    </w:p>
    <w:p w:rsidR="003E6DB1" w:rsidRPr="00D148F7" w:rsidRDefault="003E6DB1" w:rsidP="002B6F3C">
      <w:pPr>
        <w:spacing w:after="0" w:line="240" w:lineRule="auto"/>
        <w:rPr>
          <w:rFonts w:ascii="Times New Roman" w:eastAsia="Times New Roman" w:hAnsi="Times New Roman"/>
          <w:sz w:val="28"/>
          <w:szCs w:val="28"/>
          <w:lang w:val="uk-UA" w:eastAsia="ru-RU"/>
        </w:rPr>
      </w:pPr>
    </w:p>
    <w:p w:rsidR="003E6DB1" w:rsidRPr="00D148F7" w:rsidRDefault="003E6DB1" w:rsidP="002B6F3C">
      <w:pPr>
        <w:spacing w:after="0" w:line="240" w:lineRule="auto"/>
        <w:rPr>
          <w:rFonts w:ascii="Times New Roman" w:eastAsia="Times New Roman" w:hAnsi="Times New Roman"/>
          <w:b/>
          <w:bCs/>
          <w:sz w:val="28"/>
          <w:szCs w:val="28"/>
          <w:lang w:val="uk-UA" w:eastAsia="ru-RU"/>
        </w:rPr>
      </w:pPr>
    </w:p>
    <w:p w:rsidR="003E6DB1" w:rsidRPr="00D148F7" w:rsidRDefault="003E6DB1" w:rsidP="002B6F3C">
      <w:pPr>
        <w:spacing w:after="0" w:line="240" w:lineRule="auto"/>
        <w:rPr>
          <w:rFonts w:ascii="Times New Roman" w:eastAsia="Times New Roman" w:hAnsi="Times New Roman"/>
          <w:b/>
          <w:bCs/>
          <w:sz w:val="28"/>
          <w:szCs w:val="28"/>
          <w:lang w:val="uk-UA" w:eastAsia="ru-RU"/>
        </w:rPr>
      </w:pPr>
      <w:r w:rsidRPr="00D148F7">
        <w:rPr>
          <w:rFonts w:ascii="Times New Roman" w:eastAsia="Times New Roman" w:hAnsi="Times New Roman"/>
          <w:b/>
          <w:bCs/>
          <w:sz w:val="28"/>
          <w:szCs w:val="28"/>
          <w:lang w:val="uk-UA" w:eastAsia="ru-RU"/>
        </w:rPr>
        <w:t xml:space="preserve">Силабус освітнього компонента затверджено на засіданні кафедри обліку і оподаткування </w:t>
      </w:r>
    </w:p>
    <w:p w:rsidR="003E6DB1" w:rsidRPr="00D148F7" w:rsidRDefault="003E6DB1" w:rsidP="002B6F3C">
      <w:pPr>
        <w:spacing w:after="0" w:line="240" w:lineRule="auto"/>
        <w:rPr>
          <w:rFonts w:ascii="Times New Roman" w:eastAsia="Times New Roman" w:hAnsi="Times New Roman"/>
          <w:b/>
          <w:bCs/>
          <w:sz w:val="28"/>
          <w:szCs w:val="28"/>
          <w:lang w:val="uk-UA" w:eastAsia="ru-RU"/>
        </w:rPr>
      </w:pPr>
    </w:p>
    <w:p w:rsidR="003E6DB1" w:rsidRPr="00D148F7" w:rsidRDefault="003E6DB1" w:rsidP="002B6F3C">
      <w:pPr>
        <w:spacing w:after="0" w:line="240" w:lineRule="auto"/>
        <w:rPr>
          <w:rFonts w:ascii="Times New Roman" w:hAnsi="Times New Roman"/>
          <w:sz w:val="28"/>
          <w:szCs w:val="28"/>
          <w:lang w:val="uk-UA"/>
        </w:rPr>
      </w:pPr>
      <w:r w:rsidRPr="00D148F7">
        <w:rPr>
          <w:rFonts w:ascii="Times New Roman" w:eastAsia="Times New Roman" w:hAnsi="Times New Roman"/>
          <w:sz w:val="28"/>
          <w:szCs w:val="28"/>
          <w:lang w:val="uk-UA" w:eastAsia="ru-RU"/>
        </w:rPr>
        <w:t xml:space="preserve">протокол № </w:t>
      </w:r>
      <w:r w:rsidR="00A77235">
        <w:rPr>
          <w:rFonts w:ascii="Times New Roman" w:eastAsia="Times New Roman" w:hAnsi="Times New Roman"/>
          <w:sz w:val="28"/>
          <w:szCs w:val="28"/>
          <w:lang w:val="uk-UA" w:eastAsia="ru-RU"/>
        </w:rPr>
        <w:t>7</w:t>
      </w:r>
      <w:r w:rsidRPr="00D148F7">
        <w:rPr>
          <w:rFonts w:ascii="Times New Roman" w:eastAsia="Times New Roman" w:hAnsi="Times New Roman"/>
          <w:sz w:val="28"/>
          <w:szCs w:val="28"/>
          <w:lang w:val="uk-UA" w:eastAsia="ru-RU"/>
        </w:rPr>
        <w:t xml:space="preserve"> від </w:t>
      </w:r>
      <w:r w:rsidR="00A77235">
        <w:rPr>
          <w:rFonts w:ascii="Times New Roman" w:eastAsia="Times New Roman" w:hAnsi="Times New Roman"/>
          <w:sz w:val="28"/>
          <w:szCs w:val="28"/>
          <w:lang w:val="uk-UA" w:eastAsia="ru-RU"/>
        </w:rPr>
        <w:t>13 січня</w:t>
      </w:r>
      <w:r w:rsidRPr="00D148F7">
        <w:rPr>
          <w:rFonts w:ascii="Times New Roman" w:eastAsia="Times New Roman" w:hAnsi="Times New Roman"/>
          <w:sz w:val="28"/>
          <w:szCs w:val="28"/>
          <w:lang w:val="uk-UA" w:eastAsia="ru-RU"/>
        </w:rPr>
        <w:t xml:space="preserve"> 202</w:t>
      </w:r>
      <w:r w:rsidR="00A77235">
        <w:rPr>
          <w:rFonts w:ascii="Times New Roman" w:eastAsia="Times New Roman" w:hAnsi="Times New Roman"/>
          <w:sz w:val="28"/>
          <w:szCs w:val="28"/>
          <w:lang w:val="uk-UA" w:eastAsia="ru-RU"/>
        </w:rPr>
        <w:t>5</w:t>
      </w:r>
      <w:r w:rsidRPr="00D148F7">
        <w:rPr>
          <w:rFonts w:ascii="Times New Roman" w:eastAsia="Times New Roman" w:hAnsi="Times New Roman"/>
          <w:sz w:val="28"/>
          <w:szCs w:val="28"/>
          <w:lang w:val="uk-UA" w:eastAsia="ru-RU"/>
        </w:rPr>
        <w:t xml:space="preserve"> р. </w:t>
      </w:r>
    </w:p>
    <w:p w:rsidR="003E6DB1" w:rsidRPr="00D148F7" w:rsidRDefault="003E6DB1" w:rsidP="002B6F3C">
      <w:pPr>
        <w:spacing w:after="0" w:line="240" w:lineRule="auto"/>
        <w:rPr>
          <w:rFonts w:ascii="Times New Roman" w:eastAsia="Times New Roman" w:hAnsi="Times New Roman"/>
          <w:sz w:val="28"/>
          <w:szCs w:val="28"/>
          <w:lang w:val="uk-UA" w:eastAsia="ru-RU"/>
        </w:rPr>
      </w:pPr>
    </w:p>
    <w:p w:rsidR="003E6DB1" w:rsidRPr="00D148F7" w:rsidRDefault="003E6DB1" w:rsidP="002B6F3C">
      <w:pPr>
        <w:tabs>
          <w:tab w:val="left" w:pos="7440"/>
        </w:tabs>
        <w:spacing w:after="0" w:line="240" w:lineRule="auto"/>
        <w:rPr>
          <w:rFonts w:ascii="Times New Roman" w:eastAsia="Times New Roman" w:hAnsi="Times New Roman"/>
          <w:sz w:val="28"/>
          <w:szCs w:val="28"/>
          <w:lang w:val="uk-UA"/>
        </w:rPr>
      </w:pPr>
      <w:r w:rsidRPr="00D148F7">
        <w:rPr>
          <w:rFonts w:ascii="Times New Roman" w:eastAsia="Times New Roman" w:hAnsi="Times New Roman"/>
          <w:sz w:val="28"/>
          <w:szCs w:val="28"/>
          <w:lang w:val="uk-UA"/>
        </w:rPr>
        <w:t xml:space="preserve">Завідувач кафедри:                                        </w:t>
      </w:r>
      <w:r w:rsidRPr="00D148F7">
        <w:rPr>
          <w:rFonts w:ascii="Times New Roman" w:hAnsi="Times New Roman"/>
          <w:noProof/>
          <w:sz w:val="28"/>
          <w:szCs w:val="28"/>
          <w:lang w:val="uk-UA" w:eastAsia="uk-UA"/>
        </w:rPr>
        <w:drawing>
          <wp:inline distT="0" distB="0" distL="0" distR="0" wp14:anchorId="544A8A6D" wp14:editId="4AAD4CDE">
            <wp:extent cx="504825" cy="438150"/>
            <wp:effectExtent l="0" t="0" r="9525" b="0"/>
            <wp:docPr id="1" name="Рисунок 1" descr="IMG-5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IMG-5364"/>
                    <pic:cNvPicPr>
                      <a:picLocks noChangeAspect="1" noChangeArrowheads="1"/>
                    </pic:cNvPicPr>
                  </pic:nvPicPr>
                  <pic:blipFill>
                    <a:blip r:embed="rId8" cstate="print">
                      <a:extLst>
                        <a:ext uri="{28A0092B-C50C-407E-A947-70E740481C1C}">
                          <a14:useLocalDpi xmlns:a14="http://schemas.microsoft.com/office/drawing/2010/main" val="0"/>
                        </a:ext>
                      </a:extLst>
                    </a:blip>
                    <a:srcRect l="35757" t="47757" r="32272" b="31763"/>
                    <a:stretch>
                      <a:fillRect/>
                    </a:stretch>
                  </pic:blipFill>
                  <pic:spPr bwMode="auto">
                    <a:xfrm>
                      <a:off x="0" y="0"/>
                      <a:ext cx="504825" cy="438150"/>
                    </a:xfrm>
                    <a:prstGeom prst="rect">
                      <a:avLst/>
                    </a:prstGeom>
                    <a:noFill/>
                    <a:ln>
                      <a:noFill/>
                    </a:ln>
                  </pic:spPr>
                </pic:pic>
              </a:graphicData>
            </a:graphic>
          </wp:inline>
        </w:drawing>
      </w:r>
      <w:r w:rsidRPr="00D148F7">
        <w:rPr>
          <w:rFonts w:ascii="Times New Roman" w:eastAsia="Times New Roman" w:hAnsi="Times New Roman"/>
          <w:sz w:val="28"/>
          <w:szCs w:val="28"/>
          <w:lang w:val="uk-UA"/>
        </w:rPr>
        <w:t xml:space="preserve">               Ірина САДОВСЬКА</w:t>
      </w:r>
    </w:p>
    <w:p w:rsidR="003E6DB1" w:rsidRPr="00D148F7" w:rsidRDefault="003E6DB1" w:rsidP="002B6F3C">
      <w:pPr>
        <w:spacing w:after="0" w:line="240" w:lineRule="auto"/>
        <w:rPr>
          <w:rFonts w:ascii="Times New Roman" w:eastAsia="Times New Roman" w:hAnsi="Times New Roman"/>
          <w:sz w:val="28"/>
          <w:szCs w:val="28"/>
          <w:lang w:val="uk-UA"/>
        </w:rPr>
      </w:pPr>
    </w:p>
    <w:p w:rsidR="003E6DB1" w:rsidRPr="00D148F7" w:rsidRDefault="003E6DB1" w:rsidP="002B6F3C">
      <w:pPr>
        <w:spacing w:after="0" w:line="240" w:lineRule="auto"/>
        <w:rPr>
          <w:rFonts w:ascii="Times New Roman" w:eastAsia="Times New Roman" w:hAnsi="Times New Roman"/>
          <w:sz w:val="28"/>
          <w:szCs w:val="28"/>
          <w:lang w:val="uk-UA"/>
        </w:rPr>
      </w:pPr>
    </w:p>
    <w:p w:rsidR="003E6DB1" w:rsidRPr="00D148F7" w:rsidRDefault="003E6DB1" w:rsidP="002B6F3C">
      <w:pPr>
        <w:spacing w:after="0" w:line="240" w:lineRule="auto"/>
        <w:rPr>
          <w:rFonts w:ascii="Times New Roman" w:eastAsia="Times New Roman" w:hAnsi="Times New Roman"/>
          <w:sz w:val="28"/>
          <w:szCs w:val="28"/>
          <w:lang w:val="uk-UA"/>
        </w:rPr>
      </w:pPr>
    </w:p>
    <w:p w:rsidR="003E6DB1" w:rsidRPr="00D148F7" w:rsidRDefault="003E6DB1" w:rsidP="002B6F3C">
      <w:pPr>
        <w:spacing w:after="0" w:line="240" w:lineRule="auto"/>
        <w:rPr>
          <w:rFonts w:ascii="Times New Roman" w:eastAsia="Times New Roman" w:hAnsi="Times New Roman"/>
          <w:sz w:val="28"/>
          <w:szCs w:val="28"/>
          <w:lang w:val="uk-UA"/>
        </w:rPr>
      </w:pPr>
    </w:p>
    <w:p w:rsidR="003E6DB1" w:rsidRPr="00D148F7" w:rsidRDefault="003E6DB1" w:rsidP="002B6F3C">
      <w:pPr>
        <w:spacing w:after="0" w:line="240" w:lineRule="auto"/>
        <w:rPr>
          <w:rFonts w:ascii="Times New Roman" w:eastAsia="Times New Roman" w:hAnsi="Times New Roman"/>
          <w:sz w:val="28"/>
          <w:szCs w:val="28"/>
          <w:lang w:val="uk-UA"/>
        </w:rPr>
      </w:pPr>
    </w:p>
    <w:p w:rsidR="003E6DB1" w:rsidRPr="00D148F7" w:rsidRDefault="003E6DB1" w:rsidP="002B6F3C">
      <w:pPr>
        <w:spacing w:after="0" w:line="240" w:lineRule="auto"/>
        <w:rPr>
          <w:rFonts w:ascii="Times New Roman" w:eastAsia="Times New Roman" w:hAnsi="Times New Roman"/>
          <w:sz w:val="28"/>
          <w:szCs w:val="28"/>
          <w:lang w:val="uk-UA"/>
        </w:rPr>
      </w:pPr>
    </w:p>
    <w:p w:rsidR="003E6DB1" w:rsidRPr="00D148F7" w:rsidRDefault="003E6DB1" w:rsidP="002B6F3C">
      <w:pPr>
        <w:spacing w:after="0" w:line="240" w:lineRule="auto"/>
        <w:rPr>
          <w:rFonts w:ascii="Times New Roman" w:eastAsia="Times New Roman" w:hAnsi="Times New Roman"/>
          <w:sz w:val="28"/>
          <w:szCs w:val="28"/>
          <w:lang w:val="uk-UA"/>
        </w:rPr>
      </w:pPr>
    </w:p>
    <w:p w:rsidR="003E6DB1" w:rsidRPr="00D148F7" w:rsidRDefault="003E6DB1" w:rsidP="002B6F3C">
      <w:pPr>
        <w:spacing w:after="0" w:line="240" w:lineRule="auto"/>
        <w:rPr>
          <w:rFonts w:ascii="Times New Roman" w:eastAsia="Times New Roman" w:hAnsi="Times New Roman"/>
          <w:sz w:val="28"/>
          <w:szCs w:val="28"/>
          <w:lang w:val="uk-UA"/>
        </w:rPr>
      </w:pPr>
    </w:p>
    <w:p w:rsidR="003E6DB1" w:rsidRPr="00D148F7" w:rsidRDefault="003E6DB1" w:rsidP="002B6F3C">
      <w:pPr>
        <w:spacing w:after="0" w:line="240" w:lineRule="auto"/>
        <w:rPr>
          <w:rFonts w:ascii="Times New Roman" w:eastAsia="Times New Roman" w:hAnsi="Times New Roman"/>
          <w:sz w:val="28"/>
          <w:szCs w:val="28"/>
          <w:lang w:val="uk-UA"/>
        </w:rPr>
      </w:pPr>
    </w:p>
    <w:p w:rsidR="003E6DB1" w:rsidRPr="00D148F7" w:rsidRDefault="003E6DB1" w:rsidP="002B6F3C">
      <w:pPr>
        <w:spacing w:after="0" w:line="240" w:lineRule="auto"/>
        <w:rPr>
          <w:rFonts w:ascii="Times New Roman" w:eastAsia="Times New Roman" w:hAnsi="Times New Roman"/>
          <w:sz w:val="28"/>
          <w:szCs w:val="28"/>
          <w:lang w:val="uk-UA"/>
        </w:rPr>
      </w:pPr>
    </w:p>
    <w:p w:rsidR="003E6DB1" w:rsidRPr="00D148F7" w:rsidRDefault="003E6DB1" w:rsidP="002B6F3C">
      <w:pPr>
        <w:spacing w:after="0" w:line="240" w:lineRule="auto"/>
        <w:rPr>
          <w:rFonts w:ascii="Times New Roman" w:eastAsia="Times New Roman" w:hAnsi="Times New Roman"/>
          <w:sz w:val="28"/>
          <w:szCs w:val="28"/>
          <w:lang w:val="uk-UA"/>
        </w:rPr>
      </w:pPr>
    </w:p>
    <w:p w:rsidR="003E6DB1" w:rsidRPr="00D148F7" w:rsidRDefault="003E6DB1" w:rsidP="002B6F3C">
      <w:pPr>
        <w:spacing w:after="0" w:line="240" w:lineRule="auto"/>
        <w:rPr>
          <w:rFonts w:ascii="Times New Roman" w:eastAsia="Times New Roman" w:hAnsi="Times New Roman"/>
          <w:sz w:val="28"/>
          <w:szCs w:val="28"/>
          <w:lang w:val="uk-UA"/>
        </w:rPr>
      </w:pPr>
    </w:p>
    <w:p w:rsidR="003E6DB1" w:rsidRPr="00D148F7" w:rsidRDefault="003E6DB1" w:rsidP="002B6F3C">
      <w:pPr>
        <w:spacing w:after="0" w:line="240" w:lineRule="auto"/>
        <w:rPr>
          <w:rFonts w:ascii="Times New Roman" w:eastAsia="Times New Roman" w:hAnsi="Times New Roman"/>
          <w:sz w:val="28"/>
          <w:szCs w:val="28"/>
          <w:lang w:val="uk-UA"/>
        </w:rPr>
      </w:pPr>
    </w:p>
    <w:p w:rsidR="003E6DB1" w:rsidRPr="00D148F7" w:rsidRDefault="003E6DB1" w:rsidP="002B6F3C">
      <w:pPr>
        <w:spacing w:after="0" w:line="240" w:lineRule="auto"/>
        <w:rPr>
          <w:rFonts w:ascii="Times New Roman" w:eastAsia="Times New Roman" w:hAnsi="Times New Roman"/>
          <w:sz w:val="28"/>
          <w:szCs w:val="28"/>
          <w:lang w:val="uk-UA"/>
        </w:rPr>
      </w:pPr>
    </w:p>
    <w:p w:rsidR="002B6F3C" w:rsidRDefault="002B6F3C" w:rsidP="002B6F3C">
      <w:pPr>
        <w:spacing w:after="0" w:line="240" w:lineRule="auto"/>
        <w:jc w:val="right"/>
        <w:rPr>
          <w:rFonts w:ascii="Times New Roman" w:eastAsia="Times New Roman" w:hAnsi="Times New Roman"/>
          <w:sz w:val="28"/>
          <w:szCs w:val="28"/>
          <w:lang w:val="uk-UA"/>
        </w:rPr>
      </w:pPr>
      <w:r w:rsidRPr="00D148F7">
        <w:rPr>
          <w:rFonts w:ascii="Times New Roman" w:eastAsia="Times New Roman" w:hAnsi="Times New Roman"/>
          <w:sz w:val="28"/>
          <w:szCs w:val="28"/>
          <w:lang w:val="uk-UA"/>
        </w:rPr>
        <w:t xml:space="preserve">© </w:t>
      </w:r>
      <w:proofErr w:type="spellStart"/>
      <w:r>
        <w:rPr>
          <w:rFonts w:ascii="Times New Roman" w:eastAsia="Times New Roman" w:hAnsi="Times New Roman"/>
          <w:sz w:val="28"/>
          <w:szCs w:val="28"/>
          <w:lang w:val="uk-UA"/>
        </w:rPr>
        <w:t>Фатенок</w:t>
      </w:r>
      <w:proofErr w:type="spellEnd"/>
      <w:r>
        <w:rPr>
          <w:rFonts w:ascii="Times New Roman" w:eastAsia="Times New Roman" w:hAnsi="Times New Roman"/>
          <w:sz w:val="28"/>
          <w:szCs w:val="28"/>
          <w:lang w:val="uk-UA"/>
        </w:rPr>
        <w:t>-Ткачук А. О</w:t>
      </w:r>
      <w:r w:rsidRPr="00D148F7">
        <w:rPr>
          <w:rFonts w:ascii="Times New Roman" w:eastAsia="Times New Roman" w:hAnsi="Times New Roman"/>
          <w:sz w:val="28"/>
          <w:szCs w:val="28"/>
          <w:lang w:val="uk-UA"/>
        </w:rPr>
        <w:t>., 202</w:t>
      </w:r>
      <w:r w:rsidR="00A77235">
        <w:rPr>
          <w:rFonts w:ascii="Times New Roman" w:eastAsia="Times New Roman" w:hAnsi="Times New Roman"/>
          <w:sz w:val="28"/>
          <w:szCs w:val="28"/>
          <w:lang w:val="uk-UA"/>
        </w:rPr>
        <w:t>5</w:t>
      </w:r>
      <w:r w:rsidRPr="00D148F7">
        <w:rPr>
          <w:rFonts w:ascii="Times New Roman" w:eastAsia="Times New Roman" w:hAnsi="Times New Roman"/>
          <w:sz w:val="28"/>
          <w:szCs w:val="28"/>
          <w:lang w:val="uk-UA"/>
        </w:rPr>
        <w:t> р.</w:t>
      </w:r>
    </w:p>
    <w:p w:rsidR="00A77235" w:rsidRPr="00D148F7" w:rsidRDefault="00A77235" w:rsidP="002B6F3C">
      <w:pPr>
        <w:spacing w:after="0" w:line="240" w:lineRule="auto"/>
        <w:jc w:val="right"/>
        <w:rPr>
          <w:rFonts w:ascii="Times New Roman" w:eastAsia="Times New Roman" w:hAnsi="Times New Roman"/>
          <w:sz w:val="28"/>
          <w:szCs w:val="28"/>
          <w:lang w:val="uk-UA"/>
        </w:rPr>
      </w:pPr>
      <w:r w:rsidRPr="00D148F7">
        <w:rPr>
          <w:rFonts w:ascii="Times New Roman" w:eastAsia="Times New Roman" w:hAnsi="Times New Roman"/>
          <w:sz w:val="28"/>
          <w:szCs w:val="28"/>
          <w:lang w:val="uk-UA"/>
        </w:rPr>
        <w:t>©</w:t>
      </w:r>
      <w:r>
        <w:rPr>
          <w:rFonts w:ascii="Times New Roman" w:eastAsia="Times New Roman" w:hAnsi="Times New Roman"/>
          <w:sz w:val="28"/>
          <w:szCs w:val="28"/>
          <w:lang w:val="uk-UA"/>
        </w:rPr>
        <w:t xml:space="preserve"> Януш Р. І.</w:t>
      </w:r>
    </w:p>
    <w:p w:rsidR="00447C88" w:rsidRPr="002B6F3C" w:rsidRDefault="00447C88" w:rsidP="00447C88">
      <w:pPr>
        <w:pageBreakBefore/>
        <w:spacing w:after="0" w:line="240" w:lineRule="auto"/>
        <w:jc w:val="center"/>
        <w:rPr>
          <w:rFonts w:ascii="Times New Roman" w:hAnsi="Times New Roman"/>
          <w:b/>
          <w:sz w:val="24"/>
          <w:szCs w:val="24"/>
          <w:lang w:val="uk-UA"/>
        </w:rPr>
      </w:pPr>
      <w:r w:rsidRPr="002B6F3C">
        <w:rPr>
          <w:rFonts w:ascii="Times New Roman" w:hAnsi="Times New Roman"/>
          <w:b/>
          <w:sz w:val="24"/>
          <w:szCs w:val="24"/>
          <w:lang w:val="uk-UA"/>
        </w:rPr>
        <w:lastRenderedPageBreak/>
        <w:t>І. Опис освітнього компонента</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581"/>
        <w:gridCol w:w="3685"/>
        <w:gridCol w:w="3429"/>
      </w:tblGrid>
      <w:tr w:rsidR="00D148F7" w:rsidRPr="002B6F3C" w:rsidTr="00080B28">
        <w:trPr>
          <w:trHeight w:val="761"/>
          <w:jc w:val="center"/>
        </w:trPr>
        <w:tc>
          <w:tcPr>
            <w:tcW w:w="2581" w:type="dxa"/>
            <w:vAlign w:val="center"/>
          </w:tcPr>
          <w:p w:rsidR="00447C88" w:rsidRPr="002B6F3C" w:rsidRDefault="00447C88" w:rsidP="00447C88">
            <w:pPr>
              <w:widowControl w:val="0"/>
              <w:snapToGrid w:val="0"/>
              <w:spacing w:after="0" w:line="240" w:lineRule="auto"/>
              <w:jc w:val="center"/>
              <w:rPr>
                <w:rFonts w:ascii="Times New Roman" w:hAnsi="Times New Roman"/>
                <w:b/>
                <w:spacing w:val="-6"/>
                <w:sz w:val="24"/>
                <w:szCs w:val="24"/>
                <w:lang w:val="uk-UA"/>
              </w:rPr>
            </w:pPr>
            <w:r w:rsidRPr="002B6F3C">
              <w:rPr>
                <w:rFonts w:ascii="Times New Roman" w:hAnsi="Times New Roman"/>
                <w:b/>
                <w:spacing w:val="-6"/>
                <w:sz w:val="24"/>
                <w:szCs w:val="24"/>
                <w:lang w:val="uk-UA"/>
              </w:rPr>
              <w:t>Найменування показників</w:t>
            </w:r>
          </w:p>
        </w:tc>
        <w:tc>
          <w:tcPr>
            <w:tcW w:w="3685" w:type="dxa"/>
            <w:tcBorders>
              <w:bottom w:val="single" w:sz="4" w:space="0" w:color="auto"/>
            </w:tcBorders>
            <w:vAlign w:val="center"/>
          </w:tcPr>
          <w:p w:rsidR="00447C88" w:rsidRPr="002B6F3C" w:rsidRDefault="00447C88" w:rsidP="00447C88">
            <w:pPr>
              <w:widowControl w:val="0"/>
              <w:snapToGrid w:val="0"/>
              <w:spacing w:after="0" w:line="240" w:lineRule="auto"/>
              <w:jc w:val="center"/>
              <w:rPr>
                <w:rFonts w:ascii="Times New Roman" w:hAnsi="Times New Roman"/>
                <w:b/>
                <w:spacing w:val="-6"/>
                <w:sz w:val="24"/>
                <w:szCs w:val="24"/>
                <w:lang w:val="uk-UA"/>
              </w:rPr>
            </w:pPr>
            <w:r w:rsidRPr="002B6F3C">
              <w:rPr>
                <w:rFonts w:ascii="Times New Roman" w:hAnsi="Times New Roman"/>
                <w:b/>
                <w:spacing w:val="-6"/>
                <w:sz w:val="24"/>
                <w:szCs w:val="24"/>
                <w:lang w:val="uk-UA"/>
              </w:rPr>
              <w:t xml:space="preserve">Галузь знань, спеціальність, </w:t>
            </w:r>
          </w:p>
          <w:p w:rsidR="00447C88" w:rsidRPr="002B6F3C" w:rsidRDefault="00447C88" w:rsidP="00447C88">
            <w:pPr>
              <w:widowControl w:val="0"/>
              <w:snapToGrid w:val="0"/>
              <w:spacing w:after="0" w:line="240" w:lineRule="auto"/>
              <w:jc w:val="center"/>
              <w:rPr>
                <w:rFonts w:ascii="Times New Roman" w:hAnsi="Times New Roman"/>
                <w:b/>
                <w:spacing w:val="-6"/>
                <w:sz w:val="24"/>
                <w:szCs w:val="24"/>
                <w:lang w:val="uk-UA"/>
              </w:rPr>
            </w:pPr>
            <w:r w:rsidRPr="002B6F3C">
              <w:rPr>
                <w:rFonts w:ascii="Times New Roman" w:hAnsi="Times New Roman"/>
                <w:b/>
                <w:spacing w:val="-6"/>
                <w:sz w:val="24"/>
                <w:szCs w:val="24"/>
                <w:lang w:val="uk-UA"/>
              </w:rPr>
              <w:t>освітньо-професійна програма, освітній рівень</w:t>
            </w:r>
          </w:p>
        </w:tc>
        <w:tc>
          <w:tcPr>
            <w:tcW w:w="3429" w:type="dxa"/>
            <w:vAlign w:val="center"/>
          </w:tcPr>
          <w:p w:rsidR="00447C88" w:rsidRPr="002B6F3C" w:rsidRDefault="00447C88" w:rsidP="00447C88">
            <w:pPr>
              <w:widowControl w:val="0"/>
              <w:snapToGrid w:val="0"/>
              <w:spacing w:after="0" w:line="240" w:lineRule="auto"/>
              <w:jc w:val="center"/>
              <w:rPr>
                <w:rFonts w:ascii="Times New Roman" w:hAnsi="Times New Roman"/>
                <w:b/>
                <w:spacing w:val="-6"/>
                <w:sz w:val="24"/>
                <w:szCs w:val="24"/>
                <w:lang w:val="uk-UA"/>
              </w:rPr>
            </w:pPr>
            <w:r w:rsidRPr="002B6F3C">
              <w:rPr>
                <w:rFonts w:ascii="Times New Roman" w:hAnsi="Times New Roman"/>
                <w:b/>
                <w:spacing w:val="-6"/>
                <w:sz w:val="24"/>
                <w:szCs w:val="24"/>
                <w:lang w:val="uk-UA"/>
              </w:rPr>
              <w:t xml:space="preserve">Характеристика </w:t>
            </w:r>
          </w:p>
          <w:p w:rsidR="00447C88" w:rsidRPr="002B6F3C" w:rsidRDefault="00447C88" w:rsidP="00447C88">
            <w:pPr>
              <w:widowControl w:val="0"/>
              <w:snapToGrid w:val="0"/>
              <w:spacing w:after="0" w:line="240" w:lineRule="auto"/>
              <w:jc w:val="center"/>
              <w:rPr>
                <w:rFonts w:ascii="Times New Roman" w:hAnsi="Times New Roman"/>
                <w:b/>
                <w:spacing w:val="-6"/>
                <w:sz w:val="24"/>
                <w:szCs w:val="24"/>
                <w:lang w:val="uk-UA"/>
              </w:rPr>
            </w:pPr>
            <w:r w:rsidRPr="002B6F3C">
              <w:rPr>
                <w:rFonts w:ascii="Times New Roman" w:hAnsi="Times New Roman"/>
                <w:b/>
                <w:spacing w:val="-6"/>
                <w:sz w:val="24"/>
                <w:szCs w:val="24"/>
                <w:lang w:val="uk-UA"/>
              </w:rPr>
              <w:t>освітнього компонента</w:t>
            </w:r>
          </w:p>
        </w:tc>
      </w:tr>
      <w:tr w:rsidR="00D148F7" w:rsidRPr="002B6F3C" w:rsidTr="00080B28">
        <w:trPr>
          <w:trHeight w:val="305"/>
          <w:jc w:val="center"/>
        </w:trPr>
        <w:tc>
          <w:tcPr>
            <w:tcW w:w="2581" w:type="dxa"/>
            <w:vMerge w:val="restart"/>
            <w:tcBorders>
              <w:top w:val="single" w:sz="4" w:space="0" w:color="auto"/>
              <w:left w:val="single" w:sz="4" w:space="0" w:color="auto"/>
              <w:right w:val="single" w:sz="4" w:space="0" w:color="auto"/>
            </w:tcBorders>
            <w:vAlign w:val="center"/>
          </w:tcPr>
          <w:p w:rsidR="00447C88" w:rsidRPr="002B6F3C" w:rsidRDefault="00447C88" w:rsidP="00447C88">
            <w:pPr>
              <w:widowControl w:val="0"/>
              <w:snapToGrid w:val="0"/>
              <w:spacing w:after="0" w:line="240" w:lineRule="auto"/>
              <w:rPr>
                <w:rFonts w:ascii="Times New Roman" w:hAnsi="Times New Roman"/>
                <w:bCs/>
                <w:spacing w:val="-6"/>
                <w:sz w:val="24"/>
                <w:szCs w:val="24"/>
                <w:lang w:val="uk-UA"/>
              </w:rPr>
            </w:pPr>
            <w:r w:rsidRPr="002B6F3C">
              <w:rPr>
                <w:rFonts w:ascii="Times New Roman" w:hAnsi="Times New Roman"/>
                <w:bCs/>
                <w:spacing w:val="-6"/>
                <w:sz w:val="24"/>
                <w:szCs w:val="24"/>
                <w:lang w:val="uk-UA"/>
              </w:rPr>
              <w:t>Денна форма навчання</w:t>
            </w:r>
          </w:p>
        </w:tc>
        <w:tc>
          <w:tcPr>
            <w:tcW w:w="3685" w:type="dxa"/>
            <w:vMerge w:val="restart"/>
            <w:tcBorders>
              <w:top w:val="single" w:sz="4" w:space="0" w:color="auto"/>
              <w:left w:val="single" w:sz="4" w:space="0" w:color="auto"/>
              <w:right w:val="single" w:sz="4" w:space="0" w:color="auto"/>
            </w:tcBorders>
            <w:vAlign w:val="center"/>
          </w:tcPr>
          <w:p w:rsidR="00447C88" w:rsidRPr="002B6F3C" w:rsidRDefault="00447C88" w:rsidP="00447C88">
            <w:pPr>
              <w:tabs>
                <w:tab w:val="left" w:pos="1140"/>
              </w:tabs>
              <w:spacing w:after="0" w:line="240" w:lineRule="auto"/>
              <w:jc w:val="center"/>
              <w:rPr>
                <w:rFonts w:ascii="Times New Roman" w:hAnsi="Times New Roman"/>
                <w:bCs/>
                <w:sz w:val="24"/>
                <w:szCs w:val="24"/>
                <w:lang w:val="uk-UA"/>
              </w:rPr>
            </w:pPr>
            <w:r w:rsidRPr="002B6F3C">
              <w:rPr>
                <w:rFonts w:ascii="Times New Roman" w:hAnsi="Times New Roman"/>
                <w:bCs/>
                <w:sz w:val="24"/>
                <w:szCs w:val="24"/>
                <w:lang w:val="uk-UA"/>
              </w:rPr>
              <w:t>07 Управління та адміністрування</w:t>
            </w:r>
          </w:p>
          <w:p w:rsidR="00447C88" w:rsidRPr="002B6F3C" w:rsidRDefault="00447C88" w:rsidP="00447C88">
            <w:pPr>
              <w:tabs>
                <w:tab w:val="left" w:pos="1140"/>
              </w:tabs>
              <w:spacing w:after="0" w:line="240" w:lineRule="auto"/>
              <w:jc w:val="center"/>
              <w:rPr>
                <w:rFonts w:ascii="Times New Roman" w:hAnsi="Times New Roman"/>
                <w:bCs/>
                <w:sz w:val="24"/>
                <w:szCs w:val="24"/>
                <w:lang w:val="uk-UA"/>
              </w:rPr>
            </w:pPr>
          </w:p>
          <w:p w:rsidR="00447C88" w:rsidRPr="002B6F3C" w:rsidRDefault="00447C88" w:rsidP="00447C88">
            <w:pPr>
              <w:tabs>
                <w:tab w:val="left" w:pos="1140"/>
              </w:tabs>
              <w:spacing w:after="0" w:line="240" w:lineRule="auto"/>
              <w:jc w:val="center"/>
              <w:rPr>
                <w:rFonts w:ascii="Times New Roman" w:hAnsi="Times New Roman"/>
                <w:bCs/>
                <w:sz w:val="24"/>
                <w:szCs w:val="24"/>
                <w:lang w:val="uk-UA"/>
              </w:rPr>
            </w:pPr>
            <w:r w:rsidRPr="002B6F3C">
              <w:rPr>
                <w:rFonts w:ascii="Times New Roman" w:hAnsi="Times New Roman"/>
                <w:bCs/>
                <w:sz w:val="24"/>
                <w:szCs w:val="24"/>
                <w:lang w:val="uk-UA"/>
              </w:rPr>
              <w:t>071 Облік і оподаткування</w:t>
            </w:r>
          </w:p>
          <w:p w:rsidR="00447C88" w:rsidRDefault="00447C88" w:rsidP="00447C88">
            <w:pPr>
              <w:tabs>
                <w:tab w:val="left" w:pos="2265"/>
              </w:tabs>
              <w:spacing w:after="0" w:line="240" w:lineRule="auto"/>
              <w:jc w:val="center"/>
              <w:rPr>
                <w:rFonts w:ascii="Times New Roman" w:hAnsi="Times New Roman"/>
                <w:bCs/>
                <w:sz w:val="24"/>
                <w:szCs w:val="24"/>
                <w:lang w:val="uk-UA"/>
              </w:rPr>
            </w:pPr>
            <w:r w:rsidRPr="002B6F3C">
              <w:rPr>
                <w:rFonts w:ascii="Times New Roman" w:hAnsi="Times New Roman"/>
                <w:bCs/>
                <w:sz w:val="24"/>
                <w:szCs w:val="24"/>
                <w:lang w:val="uk-UA"/>
              </w:rPr>
              <w:t>Облік і оподаткування</w:t>
            </w:r>
          </w:p>
          <w:p w:rsidR="002B6F3C" w:rsidRDefault="002B6F3C" w:rsidP="00447C88">
            <w:pPr>
              <w:tabs>
                <w:tab w:val="left" w:pos="2265"/>
              </w:tabs>
              <w:spacing w:after="0" w:line="240" w:lineRule="auto"/>
              <w:jc w:val="center"/>
              <w:rPr>
                <w:rFonts w:ascii="Times New Roman" w:hAnsi="Times New Roman"/>
                <w:bCs/>
                <w:sz w:val="24"/>
                <w:szCs w:val="24"/>
                <w:lang w:val="uk-UA"/>
              </w:rPr>
            </w:pPr>
          </w:p>
          <w:p w:rsidR="002B6F3C" w:rsidRPr="002B6F3C" w:rsidRDefault="002B6F3C" w:rsidP="00447C88">
            <w:pPr>
              <w:tabs>
                <w:tab w:val="left" w:pos="2265"/>
              </w:tabs>
              <w:spacing w:after="0" w:line="240" w:lineRule="auto"/>
              <w:jc w:val="center"/>
              <w:rPr>
                <w:rFonts w:ascii="Times New Roman" w:hAnsi="Times New Roman"/>
                <w:bCs/>
                <w:sz w:val="24"/>
                <w:szCs w:val="24"/>
                <w:lang w:val="uk-UA"/>
              </w:rPr>
            </w:pPr>
            <w:r>
              <w:rPr>
                <w:rFonts w:ascii="Times New Roman" w:hAnsi="Times New Roman"/>
                <w:bCs/>
                <w:sz w:val="24"/>
                <w:szCs w:val="24"/>
                <w:lang w:val="uk-UA"/>
              </w:rPr>
              <w:t>Диджитал-облік та консалтинг</w:t>
            </w:r>
          </w:p>
          <w:p w:rsidR="00447C88" w:rsidRPr="002B6F3C" w:rsidRDefault="00447C88" w:rsidP="00447C88">
            <w:pPr>
              <w:tabs>
                <w:tab w:val="left" w:pos="1140"/>
              </w:tabs>
              <w:spacing w:after="0" w:line="240" w:lineRule="auto"/>
              <w:jc w:val="center"/>
              <w:rPr>
                <w:rFonts w:ascii="Times New Roman" w:hAnsi="Times New Roman"/>
                <w:bCs/>
                <w:sz w:val="24"/>
                <w:szCs w:val="24"/>
                <w:lang w:val="uk-UA"/>
              </w:rPr>
            </w:pPr>
          </w:p>
          <w:p w:rsidR="00447C88" w:rsidRPr="002B6F3C" w:rsidRDefault="00447C88" w:rsidP="00447C88">
            <w:pPr>
              <w:spacing w:after="0" w:line="240" w:lineRule="auto"/>
              <w:jc w:val="center"/>
              <w:rPr>
                <w:rFonts w:ascii="Times New Roman" w:hAnsi="Times New Roman"/>
                <w:bCs/>
                <w:spacing w:val="-6"/>
                <w:sz w:val="24"/>
                <w:szCs w:val="24"/>
                <w:lang w:val="uk-UA"/>
              </w:rPr>
            </w:pPr>
            <w:r w:rsidRPr="002B6F3C">
              <w:rPr>
                <w:rFonts w:ascii="Times New Roman" w:hAnsi="Times New Roman"/>
                <w:bCs/>
                <w:sz w:val="24"/>
                <w:szCs w:val="24"/>
                <w:lang w:val="uk-UA"/>
              </w:rPr>
              <w:t>Перший (бакалаврський)</w:t>
            </w:r>
          </w:p>
        </w:tc>
        <w:tc>
          <w:tcPr>
            <w:tcW w:w="3429" w:type="dxa"/>
            <w:tcBorders>
              <w:top w:val="single" w:sz="4" w:space="0" w:color="auto"/>
              <w:left w:val="single" w:sz="4" w:space="0" w:color="auto"/>
              <w:right w:val="single" w:sz="4" w:space="0" w:color="auto"/>
            </w:tcBorders>
            <w:vAlign w:val="center"/>
          </w:tcPr>
          <w:p w:rsidR="00447C88" w:rsidRPr="002B6F3C" w:rsidRDefault="00447C88" w:rsidP="00447C88">
            <w:pPr>
              <w:widowControl w:val="0"/>
              <w:snapToGrid w:val="0"/>
              <w:spacing w:after="0" w:line="240" w:lineRule="auto"/>
              <w:jc w:val="center"/>
              <w:rPr>
                <w:rFonts w:ascii="Times New Roman" w:hAnsi="Times New Roman"/>
                <w:bCs/>
                <w:spacing w:val="-6"/>
                <w:sz w:val="24"/>
                <w:szCs w:val="24"/>
                <w:lang w:val="uk-UA"/>
              </w:rPr>
            </w:pPr>
            <w:r w:rsidRPr="002B6F3C">
              <w:rPr>
                <w:rFonts w:ascii="Times New Roman" w:hAnsi="Times New Roman"/>
                <w:bCs/>
                <w:spacing w:val="-6"/>
                <w:sz w:val="24"/>
                <w:szCs w:val="24"/>
                <w:lang w:val="uk-UA"/>
              </w:rPr>
              <w:t>Нормативна</w:t>
            </w:r>
          </w:p>
        </w:tc>
      </w:tr>
      <w:tr w:rsidR="00D148F7" w:rsidRPr="002B6F3C" w:rsidTr="00080B28">
        <w:trPr>
          <w:trHeight w:val="411"/>
          <w:jc w:val="center"/>
        </w:trPr>
        <w:tc>
          <w:tcPr>
            <w:tcW w:w="2581" w:type="dxa"/>
            <w:vMerge/>
            <w:tcBorders>
              <w:left w:val="single" w:sz="4" w:space="0" w:color="auto"/>
              <w:right w:val="single" w:sz="4" w:space="0" w:color="auto"/>
            </w:tcBorders>
            <w:vAlign w:val="center"/>
          </w:tcPr>
          <w:p w:rsidR="00447C88" w:rsidRPr="002B6F3C" w:rsidRDefault="00447C88" w:rsidP="00447C88">
            <w:pPr>
              <w:widowControl w:val="0"/>
              <w:snapToGrid w:val="0"/>
              <w:spacing w:after="0" w:line="240" w:lineRule="auto"/>
              <w:jc w:val="center"/>
              <w:rPr>
                <w:rFonts w:ascii="Times New Roman" w:hAnsi="Times New Roman"/>
                <w:bCs/>
                <w:spacing w:val="-6"/>
                <w:sz w:val="24"/>
                <w:szCs w:val="24"/>
                <w:lang w:val="uk-UA"/>
              </w:rPr>
            </w:pPr>
          </w:p>
        </w:tc>
        <w:tc>
          <w:tcPr>
            <w:tcW w:w="3685" w:type="dxa"/>
            <w:vMerge/>
            <w:tcBorders>
              <w:left w:val="single" w:sz="4" w:space="0" w:color="auto"/>
              <w:right w:val="single" w:sz="4" w:space="0" w:color="auto"/>
            </w:tcBorders>
            <w:vAlign w:val="center"/>
          </w:tcPr>
          <w:p w:rsidR="00447C88" w:rsidRPr="002B6F3C" w:rsidRDefault="00447C88" w:rsidP="00447C88">
            <w:pPr>
              <w:spacing w:after="0" w:line="240" w:lineRule="auto"/>
              <w:jc w:val="center"/>
              <w:rPr>
                <w:rFonts w:ascii="Times New Roman" w:hAnsi="Times New Roman"/>
                <w:bCs/>
                <w:spacing w:val="-6"/>
                <w:sz w:val="24"/>
                <w:szCs w:val="24"/>
                <w:lang w:val="uk-UA"/>
              </w:rPr>
            </w:pPr>
          </w:p>
        </w:tc>
        <w:tc>
          <w:tcPr>
            <w:tcW w:w="3429" w:type="dxa"/>
            <w:tcBorders>
              <w:left w:val="single" w:sz="4" w:space="0" w:color="auto"/>
            </w:tcBorders>
            <w:vAlign w:val="center"/>
          </w:tcPr>
          <w:p w:rsidR="00447C88" w:rsidRPr="002B6F3C" w:rsidRDefault="00447C88" w:rsidP="00447C88">
            <w:pPr>
              <w:widowControl w:val="0"/>
              <w:snapToGrid w:val="0"/>
              <w:spacing w:after="0" w:line="240" w:lineRule="auto"/>
              <w:rPr>
                <w:rFonts w:ascii="Times New Roman" w:hAnsi="Times New Roman"/>
                <w:bCs/>
                <w:spacing w:val="-6"/>
                <w:sz w:val="24"/>
                <w:szCs w:val="24"/>
                <w:lang w:val="uk-UA"/>
              </w:rPr>
            </w:pPr>
            <w:r w:rsidRPr="002B6F3C">
              <w:rPr>
                <w:rFonts w:ascii="Times New Roman" w:hAnsi="Times New Roman"/>
                <w:bCs/>
                <w:spacing w:val="-6"/>
                <w:sz w:val="24"/>
                <w:szCs w:val="24"/>
                <w:lang w:val="uk-UA"/>
              </w:rPr>
              <w:t>Рік навчання – 1-ий</w:t>
            </w:r>
          </w:p>
        </w:tc>
      </w:tr>
      <w:tr w:rsidR="003814E1" w:rsidRPr="002B6F3C" w:rsidTr="00080B28">
        <w:trPr>
          <w:trHeight w:val="417"/>
          <w:jc w:val="center"/>
        </w:trPr>
        <w:tc>
          <w:tcPr>
            <w:tcW w:w="2581" w:type="dxa"/>
            <w:vMerge w:val="restart"/>
            <w:tcBorders>
              <w:right w:val="single" w:sz="4" w:space="0" w:color="auto"/>
            </w:tcBorders>
            <w:vAlign w:val="center"/>
          </w:tcPr>
          <w:p w:rsidR="003814E1" w:rsidRPr="002B6F3C" w:rsidRDefault="003814E1" w:rsidP="003814E1">
            <w:pPr>
              <w:widowControl w:val="0"/>
              <w:snapToGrid w:val="0"/>
              <w:spacing w:after="0" w:line="240" w:lineRule="auto"/>
              <w:rPr>
                <w:rFonts w:ascii="Times New Roman" w:hAnsi="Times New Roman"/>
                <w:bCs/>
                <w:spacing w:val="-6"/>
                <w:sz w:val="24"/>
                <w:szCs w:val="24"/>
                <w:lang w:val="uk-UA"/>
              </w:rPr>
            </w:pPr>
            <w:r w:rsidRPr="002B6F3C">
              <w:rPr>
                <w:rFonts w:ascii="Times New Roman" w:hAnsi="Times New Roman"/>
                <w:bCs/>
                <w:spacing w:val="-6"/>
                <w:sz w:val="24"/>
                <w:szCs w:val="24"/>
                <w:lang w:val="uk-UA"/>
              </w:rPr>
              <w:t xml:space="preserve">Кількість годин / кредитів </w:t>
            </w:r>
            <w:r>
              <w:rPr>
                <w:rFonts w:ascii="Times New Roman" w:hAnsi="Times New Roman"/>
                <w:bCs/>
                <w:spacing w:val="-6"/>
                <w:sz w:val="24"/>
                <w:szCs w:val="24"/>
                <w:lang w:val="uk-UA"/>
              </w:rPr>
              <w:t>9</w:t>
            </w:r>
            <w:r w:rsidRPr="002B6F3C">
              <w:rPr>
                <w:rFonts w:ascii="Times New Roman" w:hAnsi="Times New Roman"/>
                <w:bCs/>
                <w:spacing w:val="-6"/>
                <w:sz w:val="24"/>
                <w:szCs w:val="24"/>
                <w:lang w:val="uk-UA"/>
              </w:rPr>
              <w:t>0/</w:t>
            </w:r>
            <w:r>
              <w:rPr>
                <w:rFonts w:ascii="Times New Roman" w:hAnsi="Times New Roman"/>
                <w:bCs/>
                <w:spacing w:val="-6"/>
                <w:sz w:val="24"/>
                <w:szCs w:val="24"/>
                <w:lang w:val="uk-UA"/>
              </w:rPr>
              <w:t>3</w:t>
            </w:r>
          </w:p>
        </w:tc>
        <w:tc>
          <w:tcPr>
            <w:tcW w:w="3685" w:type="dxa"/>
            <w:vMerge/>
            <w:tcBorders>
              <w:left w:val="single" w:sz="4" w:space="0" w:color="auto"/>
              <w:right w:val="single" w:sz="4" w:space="0" w:color="auto"/>
            </w:tcBorders>
            <w:vAlign w:val="center"/>
          </w:tcPr>
          <w:p w:rsidR="003814E1" w:rsidRPr="002B6F3C" w:rsidRDefault="003814E1" w:rsidP="00447C88">
            <w:pPr>
              <w:spacing w:after="0" w:line="240" w:lineRule="auto"/>
              <w:rPr>
                <w:rFonts w:ascii="Times New Roman" w:hAnsi="Times New Roman"/>
                <w:bCs/>
                <w:spacing w:val="-6"/>
                <w:sz w:val="24"/>
                <w:szCs w:val="24"/>
                <w:lang w:val="uk-UA"/>
              </w:rPr>
            </w:pPr>
          </w:p>
        </w:tc>
        <w:tc>
          <w:tcPr>
            <w:tcW w:w="3429" w:type="dxa"/>
            <w:tcBorders>
              <w:left w:val="single" w:sz="4" w:space="0" w:color="auto"/>
            </w:tcBorders>
            <w:vAlign w:val="center"/>
          </w:tcPr>
          <w:p w:rsidR="003814E1" w:rsidRPr="002B6F3C" w:rsidRDefault="003814E1" w:rsidP="00A77235">
            <w:pPr>
              <w:widowControl w:val="0"/>
              <w:snapToGrid w:val="0"/>
              <w:spacing w:after="0" w:line="240" w:lineRule="auto"/>
              <w:rPr>
                <w:rFonts w:ascii="Times New Roman" w:hAnsi="Times New Roman"/>
                <w:bCs/>
                <w:spacing w:val="-6"/>
                <w:sz w:val="24"/>
                <w:szCs w:val="24"/>
                <w:lang w:val="uk-UA"/>
              </w:rPr>
            </w:pPr>
            <w:r w:rsidRPr="002B6F3C">
              <w:rPr>
                <w:rFonts w:ascii="Times New Roman" w:hAnsi="Times New Roman"/>
                <w:bCs/>
                <w:spacing w:val="-6"/>
                <w:sz w:val="24"/>
                <w:szCs w:val="24"/>
                <w:lang w:val="uk-UA"/>
              </w:rPr>
              <w:t xml:space="preserve">Семестр – </w:t>
            </w:r>
            <w:r>
              <w:rPr>
                <w:rFonts w:ascii="Times New Roman" w:hAnsi="Times New Roman"/>
                <w:bCs/>
                <w:spacing w:val="-6"/>
                <w:sz w:val="24"/>
                <w:szCs w:val="24"/>
                <w:lang w:val="uk-UA"/>
              </w:rPr>
              <w:t>2</w:t>
            </w:r>
            <w:r w:rsidRPr="002B6F3C">
              <w:rPr>
                <w:rFonts w:ascii="Times New Roman" w:hAnsi="Times New Roman"/>
                <w:bCs/>
                <w:spacing w:val="-6"/>
                <w:sz w:val="24"/>
                <w:szCs w:val="24"/>
                <w:lang w:val="uk-UA"/>
              </w:rPr>
              <w:t>-ий</w:t>
            </w:r>
          </w:p>
        </w:tc>
      </w:tr>
      <w:tr w:rsidR="003814E1" w:rsidRPr="002B6F3C" w:rsidTr="00080B28">
        <w:trPr>
          <w:trHeight w:val="141"/>
          <w:jc w:val="center"/>
        </w:trPr>
        <w:tc>
          <w:tcPr>
            <w:tcW w:w="2581" w:type="dxa"/>
            <w:vMerge/>
            <w:tcBorders>
              <w:right w:val="single" w:sz="4" w:space="0" w:color="auto"/>
            </w:tcBorders>
            <w:vAlign w:val="center"/>
          </w:tcPr>
          <w:p w:rsidR="003814E1" w:rsidRPr="002B6F3C" w:rsidRDefault="003814E1" w:rsidP="00447C88">
            <w:pPr>
              <w:widowControl w:val="0"/>
              <w:snapToGrid w:val="0"/>
              <w:spacing w:after="0" w:line="240" w:lineRule="auto"/>
              <w:rPr>
                <w:rFonts w:ascii="Times New Roman" w:hAnsi="Times New Roman"/>
                <w:bCs/>
                <w:spacing w:val="-6"/>
                <w:sz w:val="24"/>
                <w:szCs w:val="24"/>
                <w:lang w:val="uk-UA"/>
              </w:rPr>
            </w:pPr>
          </w:p>
        </w:tc>
        <w:tc>
          <w:tcPr>
            <w:tcW w:w="3685" w:type="dxa"/>
            <w:vMerge/>
            <w:tcBorders>
              <w:left w:val="single" w:sz="4" w:space="0" w:color="auto"/>
              <w:right w:val="single" w:sz="4" w:space="0" w:color="auto"/>
            </w:tcBorders>
            <w:vAlign w:val="center"/>
          </w:tcPr>
          <w:p w:rsidR="003814E1" w:rsidRPr="002B6F3C" w:rsidRDefault="003814E1" w:rsidP="00447C88">
            <w:pPr>
              <w:spacing w:after="0" w:line="240" w:lineRule="auto"/>
              <w:rPr>
                <w:rFonts w:ascii="Times New Roman" w:hAnsi="Times New Roman"/>
                <w:bCs/>
                <w:spacing w:val="-6"/>
                <w:sz w:val="24"/>
                <w:szCs w:val="24"/>
                <w:lang w:val="uk-UA"/>
              </w:rPr>
            </w:pPr>
          </w:p>
        </w:tc>
        <w:tc>
          <w:tcPr>
            <w:tcW w:w="3429" w:type="dxa"/>
            <w:tcBorders>
              <w:left w:val="single" w:sz="4" w:space="0" w:color="auto"/>
            </w:tcBorders>
            <w:vAlign w:val="center"/>
          </w:tcPr>
          <w:p w:rsidR="003814E1" w:rsidRPr="002B6F3C" w:rsidRDefault="003814E1" w:rsidP="00A77235">
            <w:pPr>
              <w:widowControl w:val="0"/>
              <w:snapToGrid w:val="0"/>
              <w:spacing w:after="0" w:line="240" w:lineRule="auto"/>
              <w:rPr>
                <w:rFonts w:ascii="Times New Roman" w:hAnsi="Times New Roman"/>
                <w:bCs/>
                <w:spacing w:val="-6"/>
                <w:sz w:val="24"/>
                <w:szCs w:val="24"/>
                <w:lang w:val="uk-UA"/>
              </w:rPr>
            </w:pPr>
            <w:r w:rsidRPr="002B6F3C">
              <w:rPr>
                <w:rFonts w:ascii="Times New Roman" w:hAnsi="Times New Roman"/>
                <w:bCs/>
                <w:spacing w:val="-6"/>
                <w:sz w:val="24"/>
                <w:szCs w:val="24"/>
                <w:lang w:val="uk-UA"/>
              </w:rPr>
              <w:t xml:space="preserve">Лекції – </w:t>
            </w:r>
            <w:r>
              <w:rPr>
                <w:rFonts w:ascii="Times New Roman" w:hAnsi="Times New Roman"/>
                <w:bCs/>
                <w:spacing w:val="-6"/>
                <w:sz w:val="24"/>
                <w:szCs w:val="24"/>
                <w:lang w:val="uk-UA"/>
              </w:rPr>
              <w:t>12</w:t>
            </w:r>
            <w:r w:rsidRPr="002B6F3C">
              <w:rPr>
                <w:rFonts w:ascii="Times New Roman" w:hAnsi="Times New Roman"/>
                <w:bCs/>
                <w:spacing w:val="-6"/>
                <w:sz w:val="24"/>
                <w:szCs w:val="24"/>
                <w:lang w:val="uk-UA"/>
              </w:rPr>
              <w:t xml:space="preserve"> год.</w:t>
            </w:r>
          </w:p>
        </w:tc>
      </w:tr>
      <w:tr w:rsidR="003814E1" w:rsidRPr="002B6F3C" w:rsidTr="00080B28">
        <w:trPr>
          <w:trHeight w:val="428"/>
          <w:jc w:val="center"/>
        </w:trPr>
        <w:tc>
          <w:tcPr>
            <w:tcW w:w="2581" w:type="dxa"/>
            <w:vMerge/>
            <w:tcBorders>
              <w:right w:val="single" w:sz="4" w:space="0" w:color="auto"/>
            </w:tcBorders>
            <w:vAlign w:val="center"/>
          </w:tcPr>
          <w:p w:rsidR="003814E1" w:rsidRPr="002B6F3C" w:rsidRDefault="003814E1" w:rsidP="00447C88">
            <w:pPr>
              <w:widowControl w:val="0"/>
              <w:snapToGrid w:val="0"/>
              <w:spacing w:after="0" w:line="240" w:lineRule="auto"/>
              <w:jc w:val="center"/>
              <w:rPr>
                <w:rFonts w:ascii="Times New Roman" w:hAnsi="Times New Roman"/>
                <w:bCs/>
                <w:spacing w:val="-6"/>
                <w:sz w:val="24"/>
                <w:szCs w:val="24"/>
                <w:lang w:val="uk-UA"/>
              </w:rPr>
            </w:pPr>
          </w:p>
        </w:tc>
        <w:tc>
          <w:tcPr>
            <w:tcW w:w="3685" w:type="dxa"/>
            <w:vMerge/>
            <w:tcBorders>
              <w:left w:val="single" w:sz="4" w:space="0" w:color="auto"/>
              <w:right w:val="single" w:sz="4" w:space="0" w:color="auto"/>
            </w:tcBorders>
            <w:vAlign w:val="center"/>
          </w:tcPr>
          <w:p w:rsidR="003814E1" w:rsidRPr="002B6F3C" w:rsidRDefault="003814E1" w:rsidP="00447C88">
            <w:pPr>
              <w:spacing w:after="0" w:line="240" w:lineRule="auto"/>
              <w:rPr>
                <w:rFonts w:ascii="Times New Roman" w:hAnsi="Times New Roman"/>
                <w:bCs/>
                <w:spacing w:val="-6"/>
                <w:sz w:val="24"/>
                <w:szCs w:val="24"/>
                <w:lang w:val="uk-UA"/>
              </w:rPr>
            </w:pPr>
          </w:p>
        </w:tc>
        <w:tc>
          <w:tcPr>
            <w:tcW w:w="3429" w:type="dxa"/>
            <w:tcBorders>
              <w:left w:val="single" w:sz="4" w:space="0" w:color="auto"/>
            </w:tcBorders>
            <w:vAlign w:val="center"/>
          </w:tcPr>
          <w:p w:rsidR="003814E1" w:rsidRPr="002B6F3C" w:rsidRDefault="003814E1" w:rsidP="003814E1">
            <w:pPr>
              <w:widowControl w:val="0"/>
              <w:snapToGrid w:val="0"/>
              <w:spacing w:after="0" w:line="240" w:lineRule="auto"/>
              <w:rPr>
                <w:rFonts w:ascii="Times New Roman" w:hAnsi="Times New Roman"/>
                <w:bCs/>
                <w:spacing w:val="-6"/>
                <w:sz w:val="24"/>
                <w:szCs w:val="24"/>
                <w:lang w:val="uk-UA"/>
              </w:rPr>
            </w:pPr>
            <w:r w:rsidRPr="002B6F3C">
              <w:rPr>
                <w:rFonts w:ascii="Times New Roman" w:hAnsi="Times New Roman"/>
                <w:bCs/>
                <w:spacing w:val="-6"/>
                <w:sz w:val="24"/>
                <w:szCs w:val="24"/>
                <w:lang w:val="uk-UA"/>
              </w:rPr>
              <w:t xml:space="preserve">Практичні – </w:t>
            </w:r>
            <w:r>
              <w:rPr>
                <w:rFonts w:ascii="Times New Roman" w:hAnsi="Times New Roman"/>
                <w:bCs/>
                <w:spacing w:val="-6"/>
                <w:sz w:val="24"/>
                <w:szCs w:val="24"/>
                <w:lang w:val="uk-UA"/>
              </w:rPr>
              <w:t>-</w:t>
            </w:r>
            <w:r w:rsidRPr="002B6F3C">
              <w:rPr>
                <w:rFonts w:ascii="Times New Roman" w:hAnsi="Times New Roman"/>
                <w:bCs/>
                <w:spacing w:val="-6"/>
                <w:sz w:val="24"/>
                <w:szCs w:val="24"/>
                <w:lang w:val="uk-UA"/>
              </w:rPr>
              <w:t xml:space="preserve"> год.</w:t>
            </w:r>
          </w:p>
        </w:tc>
      </w:tr>
      <w:tr w:rsidR="003814E1" w:rsidRPr="002B6F3C" w:rsidTr="00080B28">
        <w:trPr>
          <w:trHeight w:val="428"/>
          <w:jc w:val="center"/>
        </w:trPr>
        <w:tc>
          <w:tcPr>
            <w:tcW w:w="2581" w:type="dxa"/>
            <w:vMerge/>
            <w:tcBorders>
              <w:right w:val="single" w:sz="4" w:space="0" w:color="auto"/>
            </w:tcBorders>
            <w:vAlign w:val="center"/>
          </w:tcPr>
          <w:p w:rsidR="003814E1" w:rsidRPr="002B6F3C" w:rsidRDefault="003814E1" w:rsidP="00447C88">
            <w:pPr>
              <w:widowControl w:val="0"/>
              <w:snapToGrid w:val="0"/>
              <w:spacing w:after="0" w:line="240" w:lineRule="auto"/>
              <w:jc w:val="center"/>
              <w:rPr>
                <w:rFonts w:ascii="Times New Roman" w:hAnsi="Times New Roman"/>
                <w:bCs/>
                <w:spacing w:val="-6"/>
                <w:sz w:val="24"/>
                <w:szCs w:val="24"/>
                <w:lang w:val="uk-UA"/>
              </w:rPr>
            </w:pPr>
          </w:p>
        </w:tc>
        <w:tc>
          <w:tcPr>
            <w:tcW w:w="3685" w:type="dxa"/>
            <w:vMerge/>
            <w:tcBorders>
              <w:left w:val="single" w:sz="4" w:space="0" w:color="auto"/>
              <w:right w:val="single" w:sz="4" w:space="0" w:color="auto"/>
            </w:tcBorders>
            <w:vAlign w:val="center"/>
          </w:tcPr>
          <w:p w:rsidR="003814E1" w:rsidRPr="002B6F3C" w:rsidRDefault="003814E1" w:rsidP="00447C88">
            <w:pPr>
              <w:spacing w:after="0" w:line="240" w:lineRule="auto"/>
              <w:rPr>
                <w:rFonts w:ascii="Times New Roman" w:hAnsi="Times New Roman"/>
                <w:bCs/>
                <w:spacing w:val="-6"/>
                <w:sz w:val="24"/>
                <w:szCs w:val="24"/>
                <w:lang w:val="uk-UA"/>
              </w:rPr>
            </w:pPr>
          </w:p>
        </w:tc>
        <w:tc>
          <w:tcPr>
            <w:tcW w:w="3429" w:type="dxa"/>
            <w:tcBorders>
              <w:left w:val="single" w:sz="4" w:space="0" w:color="auto"/>
            </w:tcBorders>
            <w:vAlign w:val="center"/>
          </w:tcPr>
          <w:p w:rsidR="003814E1" w:rsidRPr="002B6F3C" w:rsidRDefault="003814E1" w:rsidP="003814E1">
            <w:pPr>
              <w:widowControl w:val="0"/>
              <w:snapToGrid w:val="0"/>
              <w:spacing w:after="0" w:line="240" w:lineRule="auto"/>
              <w:rPr>
                <w:rFonts w:ascii="Times New Roman" w:hAnsi="Times New Roman"/>
                <w:bCs/>
                <w:spacing w:val="-6"/>
                <w:sz w:val="24"/>
                <w:szCs w:val="24"/>
                <w:lang w:val="uk-UA"/>
              </w:rPr>
            </w:pPr>
            <w:r>
              <w:rPr>
                <w:rFonts w:ascii="Times New Roman" w:hAnsi="Times New Roman"/>
                <w:bCs/>
                <w:spacing w:val="-6"/>
                <w:sz w:val="24"/>
                <w:szCs w:val="24"/>
                <w:lang w:val="uk-UA"/>
              </w:rPr>
              <w:t>Лабораторні – 22 год.</w:t>
            </w:r>
          </w:p>
        </w:tc>
      </w:tr>
      <w:tr w:rsidR="00D148F7" w:rsidRPr="002B6F3C" w:rsidTr="00080B28">
        <w:trPr>
          <w:trHeight w:val="250"/>
          <w:jc w:val="center"/>
        </w:trPr>
        <w:tc>
          <w:tcPr>
            <w:tcW w:w="2581" w:type="dxa"/>
            <w:vMerge w:val="restart"/>
            <w:tcBorders>
              <w:right w:val="single" w:sz="4" w:space="0" w:color="auto"/>
            </w:tcBorders>
            <w:vAlign w:val="center"/>
          </w:tcPr>
          <w:p w:rsidR="00447C88" w:rsidRPr="002B6F3C" w:rsidRDefault="00447C88" w:rsidP="00447C88">
            <w:pPr>
              <w:widowControl w:val="0"/>
              <w:snapToGrid w:val="0"/>
              <w:spacing w:after="0" w:line="240" w:lineRule="auto"/>
              <w:rPr>
                <w:rFonts w:ascii="Times New Roman" w:hAnsi="Times New Roman"/>
                <w:bCs/>
                <w:spacing w:val="-6"/>
                <w:sz w:val="24"/>
                <w:szCs w:val="24"/>
                <w:lang w:val="uk-UA"/>
              </w:rPr>
            </w:pPr>
            <w:r w:rsidRPr="002B6F3C">
              <w:rPr>
                <w:rFonts w:ascii="Times New Roman" w:hAnsi="Times New Roman"/>
                <w:bCs/>
                <w:spacing w:val="-6"/>
                <w:sz w:val="24"/>
                <w:szCs w:val="24"/>
                <w:lang w:val="uk-UA"/>
              </w:rPr>
              <w:t>ІНДЗ: немає</w:t>
            </w:r>
          </w:p>
        </w:tc>
        <w:tc>
          <w:tcPr>
            <w:tcW w:w="3685" w:type="dxa"/>
            <w:vMerge/>
            <w:tcBorders>
              <w:left w:val="single" w:sz="4" w:space="0" w:color="auto"/>
              <w:right w:val="single" w:sz="4" w:space="0" w:color="auto"/>
            </w:tcBorders>
            <w:vAlign w:val="center"/>
          </w:tcPr>
          <w:p w:rsidR="00447C88" w:rsidRPr="002B6F3C" w:rsidRDefault="00447C88" w:rsidP="00447C88">
            <w:pPr>
              <w:widowControl w:val="0"/>
              <w:snapToGrid w:val="0"/>
              <w:spacing w:after="0" w:line="240" w:lineRule="auto"/>
              <w:jc w:val="center"/>
              <w:rPr>
                <w:rFonts w:ascii="Times New Roman" w:hAnsi="Times New Roman"/>
                <w:bCs/>
                <w:spacing w:val="-6"/>
                <w:sz w:val="24"/>
                <w:szCs w:val="24"/>
                <w:lang w:val="uk-UA"/>
              </w:rPr>
            </w:pPr>
          </w:p>
        </w:tc>
        <w:tc>
          <w:tcPr>
            <w:tcW w:w="3429" w:type="dxa"/>
            <w:tcBorders>
              <w:left w:val="single" w:sz="4" w:space="0" w:color="auto"/>
            </w:tcBorders>
            <w:vAlign w:val="center"/>
          </w:tcPr>
          <w:p w:rsidR="00447C88" w:rsidRPr="002B6F3C" w:rsidRDefault="00447C88" w:rsidP="003814E1">
            <w:pPr>
              <w:widowControl w:val="0"/>
              <w:snapToGrid w:val="0"/>
              <w:spacing w:after="0" w:line="240" w:lineRule="auto"/>
              <w:rPr>
                <w:rFonts w:ascii="Times New Roman" w:hAnsi="Times New Roman"/>
                <w:bCs/>
                <w:spacing w:val="-6"/>
                <w:sz w:val="24"/>
                <w:szCs w:val="24"/>
                <w:lang w:val="uk-UA"/>
              </w:rPr>
            </w:pPr>
            <w:r w:rsidRPr="002B6F3C">
              <w:rPr>
                <w:rFonts w:ascii="Times New Roman" w:hAnsi="Times New Roman"/>
                <w:bCs/>
                <w:spacing w:val="-6"/>
                <w:sz w:val="24"/>
                <w:szCs w:val="24"/>
                <w:lang w:val="uk-UA"/>
              </w:rPr>
              <w:t xml:space="preserve">Самостійна робота – </w:t>
            </w:r>
            <w:r w:rsidR="003814E1">
              <w:rPr>
                <w:rFonts w:ascii="Times New Roman" w:hAnsi="Times New Roman"/>
                <w:bCs/>
                <w:spacing w:val="-6"/>
                <w:sz w:val="24"/>
                <w:szCs w:val="24"/>
                <w:lang w:val="uk-UA"/>
              </w:rPr>
              <w:t>50</w:t>
            </w:r>
            <w:r w:rsidRPr="002B6F3C">
              <w:rPr>
                <w:rFonts w:ascii="Times New Roman" w:hAnsi="Times New Roman"/>
                <w:bCs/>
                <w:spacing w:val="-6"/>
                <w:sz w:val="24"/>
                <w:szCs w:val="24"/>
                <w:lang w:val="uk-UA"/>
              </w:rPr>
              <w:t xml:space="preserve"> год.</w:t>
            </w:r>
          </w:p>
        </w:tc>
      </w:tr>
      <w:tr w:rsidR="00D148F7" w:rsidRPr="002B6F3C" w:rsidTr="00080B28">
        <w:trPr>
          <w:trHeight w:val="409"/>
          <w:jc w:val="center"/>
        </w:trPr>
        <w:tc>
          <w:tcPr>
            <w:tcW w:w="2581" w:type="dxa"/>
            <w:vMerge/>
            <w:tcBorders>
              <w:right w:val="single" w:sz="4" w:space="0" w:color="auto"/>
            </w:tcBorders>
            <w:vAlign w:val="center"/>
          </w:tcPr>
          <w:p w:rsidR="00447C88" w:rsidRPr="002B6F3C" w:rsidRDefault="00447C88" w:rsidP="00447C88">
            <w:pPr>
              <w:spacing w:after="0" w:line="240" w:lineRule="auto"/>
              <w:rPr>
                <w:rFonts w:ascii="Times New Roman" w:hAnsi="Times New Roman"/>
                <w:bCs/>
                <w:spacing w:val="-6"/>
                <w:sz w:val="24"/>
                <w:szCs w:val="24"/>
                <w:lang w:val="uk-UA"/>
              </w:rPr>
            </w:pPr>
          </w:p>
        </w:tc>
        <w:tc>
          <w:tcPr>
            <w:tcW w:w="3685" w:type="dxa"/>
            <w:vMerge/>
            <w:tcBorders>
              <w:left w:val="single" w:sz="4" w:space="0" w:color="auto"/>
              <w:right w:val="single" w:sz="4" w:space="0" w:color="auto"/>
            </w:tcBorders>
            <w:vAlign w:val="center"/>
          </w:tcPr>
          <w:p w:rsidR="00447C88" w:rsidRPr="002B6F3C" w:rsidRDefault="00447C88" w:rsidP="00447C88">
            <w:pPr>
              <w:spacing w:after="0" w:line="240" w:lineRule="auto"/>
              <w:rPr>
                <w:rFonts w:ascii="Times New Roman" w:hAnsi="Times New Roman"/>
                <w:bCs/>
                <w:spacing w:val="-6"/>
                <w:sz w:val="24"/>
                <w:szCs w:val="24"/>
                <w:lang w:val="uk-UA"/>
              </w:rPr>
            </w:pPr>
          </w:p>
        </w:tc>
        <w:tc>
          <w:tcPr>
            <w:tcW w:w="3429" w:type="dxa"/>
            <w:tcBorders>
              <w:left w:val="single" w:sz="4" w:space="0" w:color="auto"/>
            </w:tcBorders>
            <w:vAlign w:val="center"/>
          </w:tcPr>
          <w:p w:rsidR="00447C88" w:rsidRPr="002B6F3C" w:rsidRDefault="00447C88" w:rsidP="003814E1">
            <w:pPr>
              <w:widowControl w:val="0"/>
              <w:snapToGrid w:val="0"/>
              <w:spacing w:after="0" w:line="240" w:lineRule="auto"/>
              <w:rPr>
                <w:rFonts w:ascii="Times New Roman" w:hAnsi="Times New Roman"/>
                <w:bCs/>
                <w:spacing w:val="-6"/>
                <w:sz w:val="24"/>
                <w:szCs w:val="24"/>
                <w:lang w:val="uk-UA"/>
              </w:rPr>
            </w:pPr>
            <w:r w:rsidRPr="002B6F3C">
              <w:rPr>
                <w:rFonts w:ascii="Times New Roman" w:hAnsi="Times New Roman"/>
                <w:bCs/>
                <w:spacing w:val="-6"/>
                <w:sz w:val="24"/>
                <w:szCs w:val="24"/>
                <w:lang w:val="uk-UA"/>
              </w:rPr>
              <w:t xml:space="preserve">Консультації – </w:t>
            </w:r>
            <w:r w:rsidR="003814E1">
              <w:rPr>
                <w:rFonts w:ascii="Times New Roman" w:hAnsi="Times New Roman"/>
                <w:bCs/>
                <w:spacing w:val="-6"/>
                <w:sz w:val="24"/>
                <w:szCs w:val="24"/>
                <w:lang w:val="uk-UA"/>
              </w:rPr>
              <w:t>6</w:t>
            </w:r>
            <w:r w:rsidRPr="002B6F3C">
              <w:rPr>
                <w:rFonts w:ascii="Times New Roman" w:hAnsi="Times New Roman"/>
                <w:bCs/>
                <w:spacing w:val="-6"/>
                <w:sz w:val="24"/>
                <w:szCs w:val="24"/>
                <w:lang w:val="uk-UA"/>
              </w:rPr>
              <w:t xml:space="preserve"> год.</w:t>
            </w:r>
            <w:r w:rsidRPr="002B6F3C">
              <w:rPr>
                <w:rFonts w:ascii="Times New Roman" w:hAnsi="Times New Roman"/>
                <w:bCs/>
                <w:spacing w:val="-6"/>
                <w:sz w:val="24"/>
                <w:szCs w:val="24"/>
                <w:u w:val="single"/>
                <w:lang w:val="uk-UA"/>
              </w:rPr>
              <w:t xml:space="preserve"> </w:t>
            </w:r>
          </w:p>
        </w:tc>
      </w:tr>
      <w:tr w:rsidR="00D148F7" w:rsidRPr="002B6F3C" w:rsidTr="002B6F3C">
        <w:trPr>
          <w:trHeight w:val="400"/>
          <w:jc w:val="center"/>
        </w:trPr>
        <w:tc>
          <w:tcPr>
            <w:tcW w:w="2581" w:type="dxa"/>
            <w:vMerge/>
            <w:tcBorders>
              <w:right w:val="single" w:sz="4" w:space="0" w:color="auto"/>
            </w:tcBorders>
            <w:vAlign w:val="center"/>
          </w:tcPr>
          <w:p w:rsidR="00447C88" w:rsidRPr="002B6F3C" w:rsidRDefault="00447C88" w:rsidP="00447C88">
            <w:pPr>
              <w:spacing w:after="0" w:line="240" w:lineRule="auto"/>
              <w:rPr>
                <w:rFonts w:ascii="Times New Roman" w:hAnsi="Times New Roman"/>
                <w:bCs/>
                <w:spacing w:val="-6"/>
                <w:sz w:val="24"/>
                <w:szCs w:val="24"/>
                <w:lang w:val="uk-UA"/>
              </w:rPr>
            </w:pPr>
          </w:p>
        </w:tc>
        <w:tc>
          <w:tcPr>
            <w:tcW w:w="3685" w:type="dxa"/>
            <w:vMerge/>
            <w:tcBorders>
              <w:left w:val="single" w:sz="4" w:space="0" w:color="auto"/>
              <w:right w:val="single" w:sz="4" w:space="0" w:color="auto"/>
            </w:tcBorders>
            <w:vAlign w:val="center"/>
          </w:tcPr>
          <w:p w:rsidR="00447C88" w:rsidRPr="002B6F3C" w:rsidRDefault="00447C88" w:rsidP="00447C88">
            <w:pPr>
              <w:spacing w:after="0" w:line="240" w:lineRule="auto"/>
              <w:rPr>
                <w:rFonts w:ascii="Times New Roman" w:hAnsi="Times New Roman"/>
                <w:bCs/>
                <w:spacing w:val="-6"/>
                <w:sz w:val="24"/>
                <w:szCs w:val="24"/>
                <w:lang w:val="uk-UA"/>
              </w:rPr>
            </w:pPr>
          </w:p>
        </w:tc>
        <w:tc>
          <w:tcPr>
            <w:tcW w:w="3429" w:type="dxa"/>
            <w:tcBorders>
              <w:left w:val="single" w:sz="4" w:space="0" w:color="auto"/>
            </w:tcBorders>
            <w:vAlign w:val="center"/>
          </w:tcPr>
          <w:p w:rsidR="00447C88" w:rsidRPr="002B6F3C" w:rsidRDefault="00447C88" w:rsidP="00447C88">
            <w:pPr>
              <w:widowControl w:val="0"/>
              <w:snapToGrid w:val="0"/>
              <w:spacing w:after="0" w:line="240" w:lineRule="auto"/>
              <w:rPr>
                <w:rFonts w:ascii="Times New Roman" w:hAnsi="Times New Roman"/>
                <w:bCs/>
                <w:spacing w:val="-6"/>
                <w:sz w:val="24"/>
                <w:szCs w:val="24"/>
                <w:lang w:val="uk-UA"/>
              </w:rPr>
            </w:pPr>
            <w:r w:rsidRPr="002B6F3C">
              <w:rPr>
                <w:rFonts w:ascii="Times New Roman" w:hAnsi="Times New Roman"/>
                <w:bCs/>
                <w:spacing w:val="-6"/>
                <w:sz w:val="24"/>
                <w:szCs w:val="24"/>
                <w:lang w:val="uk-UA"/>
              </w:rPr>
              <w:t>Форма контролю: екзамен</w:t>
            </w:r>
          </w:p>
        </w:tc>
      </w:tr>
      <w:tr w:rsidR="00447C88" w:rsidRPr="002B6F3C" w:rsidTr="00080B28">
        <w:trPr>
          <w:trHeight w:val="377"/>
          <w:jc w:val="center"/>
        </w:trPr>
        <w:tc>
          <w:tcPr>
            <w:tcW w:w="6266" w:type="dxa"/>
            <w:gridSpan w:val="2"/>
            <w:tcBorders>
              <w:right w:val="single" w:sz="4" w:space="0" w:color="auto"/>
            </w:tcBorders>
            <w:vAlign w:val="center"/>
          </w:tcPr>
          <w:p w:rsidR="00447C88" w:rsidRPr="002B6F3C" w:rsidRDefault="00447C88" w:rsidP="00447C88">
            <w:pPr>
              <w:spacing w:after="0" w:line="240" w:lineRule="auto"/>
              <w:rPr>
                <w:rFonts w:ascii="Times New Roman" w:hAnsi="Times New Roman"/>
                <w:bCs/>
                <w:spacing w:val="-6"/>
                <w:sz w:val="24"/>
                <w:szCs w:val="24"/>
                <w:lang w:val="uk-UA"/>
              </w:rPr>
            </w:pPr>
            <w:r w:rsidRPr="002B6F3C">
              <w:rPr>
                <w:rFonts w:ascii="Times New Roman" w:hAnsi="Times New Roman"/>
                <w:bCs/>
                <w:spacing w:val="-6"/>
                <w:sz w:val="24"/>
                <w:szCs w:val="24"/>
                <w:lang w:val="uk-UA"/>
              </w:rPr>
              <w:t>Мова навчання</w:t>
            </w:r>
          </w:p>
        </w:tc>
        <w:tc>
          <w:tcPr>
            <w:tcW w:w="3429" w:type="dxa"/>
            <w:tcBorders>
              <w:left w:val="single" w:sz="4" w:space="0" w:color="auto"/>
            </w:tcBorders>
            <w:vAlign w:val="center"/>
          </w:tcPr>
          <w:p w:rsidR="00447C88" w:rsidRPr="002B6F3C" w:rsidRDefault="00447C88" w:rsidP="00447C88">
            <w:pPr>
              <w:widowControl w:val="0"/>
              <w:snapToGrid w:val="0"/>
              <w:spacing w:after="0" w:line="240" w:lineRule="auto"/>
              <w:rPr>
                <w:rFonts w:ascii="Times New Roman" w:hAnsi="Times New Roman"/>
                <w:bCs/>
                <w:spacing w:val="-6"/>
                <w:sz w:val="24"/>
                <w:szCs w:val="24"/>
                <w:lang w:val="uk-UA"/>
              </w:rPr>
            </w:pPr>
            <w:r w:rsidRPr="002B6F3C">
              <w:rPr>
                <w:rFonts w:ascii="Times New Roman" w:hAnsi="Times New Roman"/>
                <w:bCs/>
                <w:spacing w:val="-6"/>
                <w:sz w:val="24"/>
                <w:szCs w:val="24"/>
                <w:lang w:val="uk-UA"/>
              </w:rPr>
              <w:t>Українська</w:t>
            </w:r>
          </w:p>
        </w:tc>
      </w:tr>
    </w:tbl>
    <w:p w:rsidR="00447C88" w:rsidRPr="00CA3E81" w:rsidRDefault="00447C88" w:rsidP="00447C88">
      <w:pPr>
        <w:widowControl w:val="0"/>
        <w:tabs>
          <w:tab w:val="right" w:pos="9720"/>
        </w:tabs>
        <w:spacing w:after="0" w:line="240" w:lineRule="auto"/>
        <w:ind w:firstLine="720"/>
        <w:jc w:val="both"/>
        <w:rPr>
          <w:rFonts w:ascii="Times New Roman" w:eastAsia="Times New Roman" w:hAnsi="Times New Roman"/>
          <w:i/>
          <w:szCs w:val="24"/>
          <w:lang w:val="uk-UA" w:eastAsia="uk-UA"/>
        </w:rPr>
      </w:pPr>
    </w:p>
    <w:p w:rsidR="00447C88" w:rsidRPr="00CA3E81" w:rsidRDefault="00447C88" w:rsidP="00447C88">
      <w:pPr>
        <w:spacing w:after="0" w:line="240" w:lineRule="auto"/>
        <w:jc w:val="center"/>
        <w:rPr>
          <w:rFonts w:ascii="Times New Roman" w:hAnsi="Times New Roman"/>
          <w:b/>
          <w:szCs w:val="24"/>
          <w:lang w:val="uk-UA"/>
        </w:rPr>
      </w:pPr>
      <w:bookmarkStart w:id="2" w:name="_Hlk85968320"/>
      <w:r w:rsidRPr="00CA3E81">
        <w:rPr>
          <w:rFonts w:ascii="Times New Roman" w:hAnsi="Times New Roman"/>
          <w:b/>
          <w:szCs w:val="24"/>
          <w:lang w:val="uk-UA"/>
        </w:rPr>
        <w:t>ІІ. Інформація про викладача</w:t>
      </w:r>
    </w:p>
    <w:p w:rsidR="00447C88" w:rsidRPr="00CA3E81" w:rsidRDefault="00447C88" w:rsidP="00447C88">
      <w:pPr>
        <w:spacing w:after="0" w:line="240" w:lineRule="auto"/>
        <w:jc w:val="center"/>
        <w:rPr>
          <w:rFonts w:ascii="Times New Roman" w:hAnsi="Times New Roman"/>
          <w:b/>
          <w:szCs w:val="24"/>
          <w:lang w:val="uk-UA"/>
        </w:rPr>
      </w:pPr>
    </w:p>
    <w:bookmarkEnd w:id="2"/>
    <w:p w:rsidR="006B1CB7" w:rsidRPr="00CA3E81" w:rsidRDefault="006B1CB7" w:rsidP="006B1CB7">
      <w:pPr>
        <w:widowControl w:val="0"/>
        <w:autoSpaceDE w:val="0"/>
        <w:autoSpaceDN w:val="0"/>
        <w:spacing w:after="0" w:line="240" w:lineRule="auto"/>
        <w:ind w:left="709"/>
        <w:jc w:val="both"/>
        <w:rPr>
          <w:rFonts w:ascii="Times New Roman" w:hAnsi="Times New Roman"/>
          <w:b/>
          <w:iCs/>
          <w:szCs w:val="24"/>
          <w:lang w:val="uk-UA"/>
        </w:rPr>
      </w:pPr>
      <w:proofErr w:type="spellStart"/>
      <w:r w:rsidRPr="00CA3E81">
        <w:rPr>
          <w:rFonts w:ascii="Times New Roman" w:hAnsi="Times New Roman"/>
          <w:b/>
          <w:iCs/>
          <w:szCs w:val="24"/>
          <w:lang w:val="uk-UA"/>
        </w:rPr>
        <w:t>Фатенок</w:t>
      </w:r>
      <w:proofErr w:type="spellEnd"/>
      <w:r w:rsidRPr="00CA3E81">
        <w:rPr>
          <w:rFonts w:ascii="Times New Roman" w:hAnsi="Times New Roman"/>
          <w:b/>
          <w:iCs/>
          <w:szCs w:val="24"/>
          <w:lang w:val="uk-UA"/>
        </w:rPr>
        <w:t xml:space="preserve">-Ткачук Алла Олександрівна, </w:t>
      </w:r>
      <w:r w:rsidRPr="00CA3E81">
        <w:rPr>
          <w:rFonts w:ascii="Times New Roman" w:hAnsi="Times New Roman"/>
          <w:szCs w:val="24"/>
          <w:lang w:val="uk-UA"/>
        </w:rPr>
        <w:t>кандидат економічних наук, доцент</w:t>
      </w:r>
    </w:p>
    <w:p w:rsidR="006B1CB7" w:rsidRPr="00CA3E81" w:rsidRDefault="006B1CB7" w:rsidP="006B1CB7">
      <w:pPr>
        <w:widowControl w:val="0"/>
        <w:autoSpaceDE w:val="0"/>
        <w:autoSpaceDN w:val="0"/>
        <w:spacing w:after="0" w:line="240" w:lineRule="auto"/>
        <w:ind w:left="709"/>
        <w:jc w:val="both"/>
        <w:rPr>
          <w:rFonts w:ascii="Times New Roman" w:hAnsi="Times New Roman"/>
          <w:iCs/>
          <w:szCs w:val="24"/>
        </w:rPr>
      </w:pPr>
      <w:r w:rsidRPr="00CA3E81">
        <w:rPr>
          <w:rFonts w:ascii="Times New Roman" w:hAnsi="Times New Roman"/>
          <w:b/>
          <w:iCs/>
          <w:szCs w:val="24"/>
        </w:rPr>
        <w:t xml:space="preserve">Контактна </w:t>
      </w:r>
      <w:proofErr w:type="spellStart"/>
      <w:r w:rsidRPr="00CA3E81">
        <w:rPr>
          <w:rFonts w:ascii="Times New Roman" w:hAnsi="Times New Roman"/>
          <w:b/>
          <w:iCs/>
          <w:szCs w:val="24"/>
        </w:rPr>
        <w:t>інформація</w:t>
      </w:r>
      <w:proofErr w:type="spellEnd"/>
      <w:r w:rsidRPr="00CA3E81">
        <w:rPr>
          <w:rFonts w:ascii="Times New Roman" w:hAnsi="Times New Roman"/>
          <w:b/>
          <w:iCs/>
          <w:szCs w:val="24"/>
        </w:rPr>
        <w:t xml:space="preserve">: </w:t>
      </w:r>
    </w:p>
    <w:p w:rsidR="006B1CB7" w:rsidRPr="00CA3E81" w:rsidRDefault="006B1CB7" w:rsidP="006B1CB7">
      <w:pPr>
        <w:autoSpaceDE w:val="0"/>
        <w:autoSpaceDN w:val="0"/>
        <w:spacing w:after="0" w:line="240" w:lineRule="auto"/>
        <w:ind w:left="164" w:firstLine="545"/>
        <w:rPr>
          <w:rFonts w:ascii="Times New Roman" w:eastAsia="Times New Roman" w:hAnsi="Times New Roman"/>
          <w:bCs/>
          <w:iCs/>
          <w:szCs w:val="24"/>
          <w:lang w:val="uk-UA"/>
        </w:rPr>
      </w:pPr>
      <w:proofErr w:type="spellStart"/>
      <w:r w:rsidRPr="00CA3E81">
        <w:rPr>
          <w:rFonts w:ascii="Times New Roman" w:hAnsi="Times New Roman"/>
          <w:bCs/>
          <w:iCs/>
          <w:szCs w:val="24"/>
        </w:rPr>
        <w:t>Мобільний</w:t>
      </w:r>
      <w:proofErr w:type="spellEnd"/>
      <w:r w:rsidRPr="00CA3E81">
        <w:rPr>
          <w:rFonts w:ascii="Times New Roman" w:hAnsi="Times New Roman"/>
          <w:bCs/>
          <w:iCs/>
          <w:szCs w:val="24"/>
        </w:rPr>
        <w:t xml:space="preserve"> телефон (</w:t>
      </w:r>
      <w:proofErr w:type="spellStart"/>
      <w:r w:rsidRPr="00CA3E81">
        <w:rPr>
          <w:rFonts w:ascii="Times New Roman" w:hAnsi="Times New Roman"/>
          <w:bCs/>
          <w:iCs/>
          <w:szCs w:val="24"/>
        </w:rPr>
        <w:t>Viber</w:t>
      </w:r>
      <w:proofErr w:type="spellEnd"/>
      <w:r w:rsidRPr="00CA3E81">
        <w:rPr>
          <w:rFonts w:ascii="Times New Roman" w:hAnsi="Times New Roman"/>
          <w:bCs/>
          <w:iCs/>
          <w:szCs w:val="24"/>
        </w:rPr>
        <w:t>)</w:t>
      </w:r>
      <w:r w:rsidRPr="00CA3E81">
        <w:rPr>
          <w:rFonts w:ascii="Times New Roman" w:eastAsia="Times New Roman" w:hAnsi="Times New Roman"/>
          <w:bCs/>
          <w:iCs/>
          <w:szCs w:val="24"/>
        </w:rPr>
        <w:t xml:space="preserve"> +38</w:t>
      </w:r>
      <w:r w:rsidRPr="00CA3E81">
        <w:rPr>
          <w:rFonts w:ascii="Times New Roman" w:eastAsia="Times New Roman" w:hAnsi="Times New Roman"/>
          <w:bCs/>
          <w:iCs/>
          <w:szCs w:val="24"/>
          <w:lang w:val="uk-UA"/>
        </w:rPr>
        <w:t>-</w:t>
      </w:r>
      <w:r w:rsidRPr="00CA3E81">
        <w:rPr>
          <w:rFonts w:ascii="Times New Roman" w:eastAsia="Times New Roman" w:hAnsi="Times New Roman"/>
          <w:bCs/>
          <w:iCs/>
          <w:szCs w:val="24"/>
        </w:rPr>
        <w:t>0</w:t>
      </w:r>
      <w:r w:rsidRPr="00CA3E81">
        <w:rPr>
          <w:rFonts w:ascii="Times New Roman" w:eastAsia="Times New Roman" w:hAnsi="Times New Roman"/>
          <w:bCs/>
          <w:iCs/>
          <w:szCs w:val="24"/>
          <w:lang w:val="uk-UA"/>
        </w:rPr>
        <w:t>97-736-01-53</w:t>
      </w:r>
    </w:p>
    <w:p w:rsidR="006B1CB7" w:rsidRPr="00CA3E81" w:rsidRDefault="006B1CB7" w:rsidP="006B1CB7">
      <w:pPr>
        <w:widowControl w:val="0"/>
        <w:autoSpaceDE w:val="0"/>
        <w:autoSpaceDN w:val="0"/>
        <w:spacing w:after="0" w:line="240" w:lineRule="auto"/>
        <w:ind w:left="164" w:firstLine="545"/>
        <w:rPr>
          <w:rFonts w:ascii="Times New Roman" w:hAnsi="Times New Roman"/>
          <w:szCs w:val="24"/>
          <w:lang w:val="uk-UA"/>
        </w:rPr>
      </w:pPr>
      <w:r w:rsidRPr="00CA3E81">
        <w:rPr>
          <w:rFonts w:ascii="Times New Roman" w:hAnsi="Times New Roman"/>
          <w:iCs/>
          <w:szCs w:val="24"/>
          <w:lang w:val="uk-UA"/>
        </w:rPr>
        <w:t xml:space="preserve">Електронна пошта: </w:t>
      </w:r>
      <w:hyperlink r:id="rId9" w:history="1">
        <w:r w:rsidRPr="00CA3E81">
          <w:rPr>
            <w:rFonts w:ascii="Times New Roman" w:hAnsi="Times New Roman"/>
            <w:szCs w:val="24"/>
            <w:lang w:val="en-US"/>
          </w:rPr>
          <w:t>Fatenok</w:t>
        </w:r>
        <w:r w:rsidRPr="00CA3E81">
          <w:rPr>
            <w:rFonts w:ascii="Times New Roman" w:hAnsi="Times New Roman"/>
            <w:szCs w:val="24"/>
            <w:lang w:val="uk-UA"/>
          </w:rPr>
          <w:t>-</w:t>
        </w:r>
        <w:r w:rsidRPr="00CA3E81">
          <w:rPr>
            <w:rFonts w:ascii="Times New Roman" w:hAnsi="Times New Roman"/>
            <w:szCs w:val="24"/>
            <w:lang w:val="en-US"/>
          </w:rPr>
          <w:t>Tkachuk</w:t>
        </w:r>
        <w:r w:rsidRPr="00CA3E81">
          <w:rPr>
            <w:rFonts w:ascii="Times New Roman" w:hAnsi="Times New Roman"/>
            <w:szCs w:val="24"/>
            <w:lang w:val="uk-UA"/>
          </w:rPr>
          <w:t>.</w:t>
        </w:r>
        <w:r w:rsidRPr="00CA3E81">
          <w:rPr>
            <w:rFonts w:ascii="Times New Roman" w:hAnsi="Times New Roman"/>
            <w:szCs w:val="24"/>
            <w:lang w:val="en-US"/>
          </w:rPr>
          <w:t>Alla</w:t>
        </w:r>
        <w:r w:rsidRPr="00CA3E81">
          <w:rPr>
            <w:rFonts w:ascii="Times New Roman" w:hAnsi="Times New Roman"/>
            <w:szCs w:val="24"/>
            <w:lang w:val="uk-UA"/>
          </w:rPr>
          <w:t>@</w:t>
        </w:r>
        <w:r w:rsidRPr="00CA3E81">
          <w:rPr>
            <w:rFonts w:ascii="Times New Roman" w:hAnsi="Times New Roman"/>
            <w:szCs w:val="24"/>
            <w:lang w:val="en-US"/>
          </w:rPr>
          <w:t>vnu</w:t>
        </w:r>
        <w:r w:rsidRPr="00CA3E81">
          <w:rPr>
            <w:rFonts w:ascii="Times New Roman" w:hAnsi="Times New Roman"/>
            <w:szCs w:val="24"/>
            <w:lang w:val="uk-UA"/>
          </w:rPr>
          <w:t>.</w:t>
        </w:r>
        <w:r w:rsidRPr="00CA3E81">
          <w:rPr>
            <w:rFonts w:ascii="Times New Roman" w:hAnsi="Times New Roman"/>
            <w:szCs w:val="24"/>
            <w:lang w:val="en-US"/>
          </w:rPr>
          <w:t>edu</w:t>
        </w:r>
        <w:r w:rsidRPr="00CA3E81">
          <w:rPr>
            <w:rFonts w:ascii="Times New Roman" w:hAnsi="Times New Roman"/>
            <w:szCs w:val="24"/>
            <w:lang w:val="uk-UA"/>
          </w:rPr>
          <w:t>.</w:t>
        </w:r>
        <w:proofErr w:type="spellStart"/>
        <w:r w:rsidRPr="00CA3E81">
          <w:rPr>
            <w:rFonts w:ascii="Times New Roman" w:hAnsi="Times New Roman"/>
            <w:szCs w:val="24"/>
            <w:lang w:val="en-US"/>
          </w:rPr>
          <w:t>ua</w:t>
        </w:r>
        <w:proofErr w:type="spellEnd"/>
      </w:hyperlink>
    </w:p>
    <w:p w:rsidR="003814E1" w:rsidRPr="00CA3E81" w:rsidRDefault="003814E1" w:rsidP="006B1CB7">
      <w:pPr>
        <w:widowControl w:val="0"/>
        <w:autoSpaceDE w:val="0"/>
        <w:autoSpaceDN w:val="0"/>
        <w:spacing w:after="0" w:line="240" w:lineRule="auto"/>
        <w:ind w:left="164" w:firstLine="545"/>
        <w:rPr>
          <w:rFonts w:ascii="Times New Roman" w:hAnsi="Times New Roman"/>
          <w:szCs w:val="24"/>
          <w:lang w:val="uk-UA"/>
        </w:rPr>
      </w:pPr>
      <w:proofErr w:type="spellStart"/>
      <w:r w:rsidRPr="00CA3E81">
        <w:rPr>
          <w:rFonts w:ascii="Times New Roman" w:hAnsi="Times New Roman"/>
          <w:b/>
          <w:szCs w:val="24"/>
          <w:lang w:val="uk-UA"/>
        </w:rPr>
        <w:t>Януш</w:t>
      </w:r>
      <w:proofErr w:type="spellEnd"/>
      <w:r w:rsidRPr="00CA3E81">
        <w:rPr>
          <w:rFonts w:ascii="Times New Roman" w:hAnsi="Times New Roman"/>
          <w:b/>
          <w:szCs w:val="24"/>
          <w:lang w:val="uk-UA"/>
        </w:rPr>
        <w:t xml:space="preserve"> </w:t>
      </w:r>
      <w:r w:rsidR="004629AD" w:rsidRPr="00CA3E81">
        <w:rPr>
          <w:rFonts w:ascii="Times New Roman" w:hAnsi="Times New Roman"/>
          <w:b/>
          <w:szCs w:val="24"/>
          <w:lang w:val="uk-UA"/>
        </w:rPr>
        <w:t>Р</w:t>
      </w:r>
      <w:r w:rsidRPr="00CA3E81">
        <w:rPr>
          <w:rFonts w:ascii="Times New Roman" w:hAnsi="Times New Roman"/>
          <w:b/>
          <w:szCs w:val="24"/>
          <w:lang w:val="uk-UA"/>
        </w:rPr>
        <w:t>оман Ігорович</w:t>
      </w:r>
      <w:r w:rsidRPr="00CA3E81">
        <w:rPr>
          <w:rFonts w:ascii="Times New Roman" w:hAnsi="Times New Roman"/>
          <w:szCs w:val="24"/>
          <w:lang w:val="uk-UA"/>
        </w:rPr>
        <w:t xml:space="preserve">, </w:t>
      </w:r>
      <w:r w:rsidR="00122FFE" w:rsidRPr="00CA3E81">
        <w:rPr>
          <w:rFonts w:ascii="Times New Roman" w:hAnsi="Times New Roman"/>
          <w:szCs w:val="24"/>
          <w:lang w:val="uk-UA"/>
        </w:rPr>
        <w:t>ТОВ «ВЕЛЬЮТЕК</w:t>
      </w:r>
      <w:r w:rsidR="009E114E">
        <w:rPr>
          <w:rFonts w:ascii="Times New Roman" w:hAnsi="Times New Roman"/>
          <w:szCs w:val="24"/>
          <w:lang w:val="uk-UA"/>
        </w:rPr>
        <w:t>»</w:t>
      </w:r>
      <w:r w:rsidR="009E114E" w:rsidRPr="009E114E">
        <w:rPr>
          <w:rFonts w:ascii="Times New Roman" w:hAnsi="Times New Roman"/>
          <w:szCs w:val="24"/>
        </w:rPr>
        <w:t xml:space="preserve"> </w:t>
      </w:r>
      <w:proofErr w:type="spellStart"/>
      <w:r w:rsidR="004629AD" w:rsidRPr="00CA3E81">
        <w:rPr>
          <w:rFonts w:ascii="Times New Roman" w:hAnsi="Times New Roman"/>
          <w:szCs w:val="24"/>
          <w:lang w:val="uk-UA"/>
        </w:rPr>
        <w:t>Front-end</w:t>
      </w:r>
      <w:proofErr w:type="spellEnd"/>
      <w:r w:rsidR="004629AD" w:rsidRPr="00CA3E81">
        <w:rPr>
          <w:rFonts w:ascii="Times New Roman" w:hAnsi="Times New Roman"/>
          <w:szCs w:val="24"/>
          <w:lang w:val="uk-UA"/>
        </w:rPr>
        <w:t xml:space="preserve"> розробник</w:t>
      </w:r>
      <w:r w:rsidR="00EB7A4F" w:rsidRPr="00CA3E81">
        <w:rPr>
          <w:rFonts w:ascii="Times New Roman" w:hAnsi="Times New Roman"/>
          <w:szCs w:val="24"/>
          <w:lang w:val="uk-UA"/>
        </w:rPr>
        <w:t>; ТзОВ «</w:t>
      </w:r>
      <w:proofErr w:type="spellStart"/>
      <w:r w:rsidR="00EB7A4F" w:rsidRPr="00CA3E81">
        <w:rPr>
          <w:rFonts w:ascii="Times New Roman" w:hAnsi="Times New Roman"/>
          <w:szCs w:val="24"/>
          <w:lang w:val="uk-UA"/>
        </w:rPr>
        <w:t>Алфаінтерпласт</w:t>
      </w:r>
      <w:proofErr w:type="spellEnd"/>
      <w:r w:rsidR="00EB7A4F" w:rsidRPr="00CA3E81">
        <w:rPr>
          <w:rFonts w:ascii="Times New Roman" w:hAnsi="Times New Roman"/>
          <w:szCs w:val="24"/>
          <w:lang w:val="uk-UA"/>
        </w:rPr>
        <w:t>», інженер з комп'ютерних</w:t>
      </w:r>
      <w:r w:rsidR="00EB7A4F" w:rsidRPr="00CA3E81">
        <w:rPr>
          <w:lang w:val="uk-UA"/>
        </w:rPr>
        <w:t xml:space="preserve"> </w:t>
      </w:r>
      <w:r w:rsidR="00EB7A4F" w:rsidRPr="00CA3E81">
        <w:rPr>
          <w:rFonts w:ascii="Times New Roman" w:hAnsi="Times New Roman"/>
          <w:szCs w:val="24"/>
          <w:lang w:val="uk-UA"/>
        </w:rPr>
        <w:t>систем</w:t>
      </w:r>
      <w:r w:rsidR="00122FFE" w:rsidRPr="00CA3E81">
        <w:rPr>
          <w:rFonts w:ascii="Times New Roman" w:hAnsi="Times New Roman"/>
          <w:szCs w:val="24"/>
          <w:lang w:val="uk-UA"/>
        </w:rPr>
        <w:t>.</w:t>
      </w:r>
      <w:r w:rsidR="004629AD" w:rsidRPr="00CA3E81">
        <w:rPr>
          <w:rFonts w:ascii="Times New Roman" w:hAnsi="Times New Roman"/>
          <w:szCs w:val="24"/>
          <w:lang w:val="uk-UA"/>
        </w:rPr>
        <w:t xml:space="preserve"> </w:t>
      </w:r>
    </w:p>
    <w:p w:rsidR="003814E1" w:rsidRPr="00CA3E81" w:rsidRDefault="003814E1" w:rsidP="006B1CB7">
      <w:pPr>
        <w:widowControl w:val="0"/>
        <w:autoSpaceDE w:val="0"/>
        <w:autoSpaceDN w:val="0"/>
        <w:spacing w:after="0" w:line="240" w:lineRule="auto"/>
        <w:ind w:left="164" w:firstLine="545"/>
        <w:rPr>
          <w:rFonts w:ascii="Times New Roman" w:hAnsi="Times New Roman"/>
          <w:b/>
          <w:bCs/>
          <w:iCs/>
          <w:szCs w:val="24"/>
          <w:lang w:val="uk-UA"/>
        </w:rPr>
      </w:pPr>
      <w:r w:rsidRPr="00CA3E81">
        <w:rPr>
          <w:rFonts w:ascii="Times New Roman" w:hAnsi="Times New Roman"/>
          <w:b/>
          <w:bCs/>
          <w:iCs/>
          <w:szCs w:val="24"/>
          <w:lang w:val="uk-UA"/>
        </w:rPr>
        <w:t>Контактна інформація:</w:t>
      </w:r>
    </w:p>
    <w:p w:rsidR="003814E1" w:rsidRPr="00CA3E81" w:rsidRDefault="003814E1" w:rsidP="006B1CB7">
      <w:pPr>
        <w:widowControl w:val="0"/>
        <w:autoSpaceDE w:val="0"/>
        <w:autoSpaceDN w:val="0"/>
        <w:spacing w:after="0" w:line="240" w:lineRule="auto"/>
        <w:ind w:left="164" w:firstLine="545"/>
        <w:rPr>
          <w:rFonts w:ascii="Times New Roman" w:hAnsi="Times New Roman"/>
          <w:szCs w:val="24"/>
          <w:lang w:val="uk-UA"/>
        </w:rPr>
      </w:pPr>
      <w:proofErr w:type="spellStart"/>
      <w:r w:rsidRPr="00CA3E81">
        <w:rPr>
          <w:rFonts w:ascii="Times New Roman" w:hAnsi="Times New Roman"/>
          <w:bCs/>
          <w:iCs/>
          <w:szCs w:val="24"/>
        </w:rPr>
        <w:t>Мобільний</w:t>
      </w:r>
      <w:proofErr w:type="spellEnd"/>
      <w:r w:rsidRPr="00CA3E81">
        <w:rPr>
          <w:rFonts w:ascii="Times New Roman" w:hAnsi="Times New Roman"/>
          <w:bCs/>
          <w:iCs/>
          <w:szCs w:val="24"/>
        </w:rPr>
        <w:t xml:space="preserve"> телефон (</w:t>
      </w:r>
      <w:proofErr w:type="spellStart"/>
      <w:r w:rsidRPr="00CA3E81">
        <w:rPr>
          <w:rFonts w:ascii="Times New Roman" w:hAnsi="Times New Roman"/>
          <w:bCs/>
          <w:iCs/>
          <w:szCs w:val="24"/>
        </w:rPr>
        <w:t>Viber</w:t>
      </w:r>
      <w:proofErr w:type="spellEnd"/>
      <w:r w:rsidRPr="00CA3E81">
        <w:rPr>
          <w:rFonts w:ascii="Times New Roman" w:hAnsi="Times New Roman"/>
          <w:bCs/>
          <w:iCs/>
          <w:szCs w:val="24"/>
        </w:rPr>
        <w:t>)</w:t>
      </w:r>
      <w:r w:rsidRPr="00CA3E81">
        <w:rPr>
          <w:rFonts w:ascii="Times New Roman" w:hAnsi="Times New Roman"/>
          <w:bCs/>
          <w:iCs/>
          <w:szCs w:val="24"/>
          <w:lang w:val="uk-UA"/>
        </w:rPr>
        <w:t xml:space="preserve"> </w:t>
      </w:r>
      <w:r w:rsidRPr="00CA3E81">
        <w:rPr>
          <w:rFonts w:ascii="Times New Roman" w:hAnsi="Times New Roman"/>
          <w:szCs w:val="24"/>
          <w:lang w:val="uk-UA"/>
        </w:rPr>
        <w:t>+380502984126</w:t>
      </w:r>
    </w:p>
    <w:p w:rsidR="003814E1" w:rsidRPr="00CA3E81" w:rsidRDefault="003814E1" w:rsidP="006B1CB7">
      <w:pPr>
        <w:widowControl w:val="0"/>
        <w:autoSpaceDE w:val="0"/>
        <w:autoSpaceDN w:val="0"/>
        <w:spacing w:after="0" w:line="240" w:lineRule="auto"/>
        <w:ind w:left="164" w:firstLine="545"/>
        <w:rPr>
          <w:rFonts w:ascii="Times New Roman" w:hAnsi="Times New Roman"/>
          <w:szCs w:val="24"/>
          <w:lang w:val="uk-UA"/>
        </w:rPr>
      </w:pPr>
      <w:r w:rsidRPr="00CA3E81">
        <w:rPr>
          <w:rFonts w:ascii="Times New Roman" w:hAnsi="Times New Roman"/>
          <w:szCs w:val="24"/>
          <w:lang w:val="uk-UA"/>
        </w:rPr>
        <w:t>Електронна пошта: yanush.roman2023@vnu.edu.ua</w:t>
      </w:r>
    </w:p>
    <w:p w:rsidR="006B1CB7" w:rsidRPr="00CA3E81" w:rsidRDefault="006B1CB7" w:rsidP="006B1CB7">
      <w:pPr>
        <w:widowControl w:val="0"/>
        <w:autoSpaceDE w:val="0"/>
        <w:autoSpaceDN w:val="0"/>
        <w:spacing w:after="0" w:line="240" w:lineRule="auto"/>
        <w:ind w:firstLine="709"/>
        <w:rPr>
          <w:rFonts w:ascii="Times New Roman" w:hAnsi="Times New Roman"/>
          <w:bCs/>
          <w:szCs w:val="24"/>
          <w:u w:val="single"/>
          <w:lang w:val="uk-UA"/>
        </w:rPr>
      </w:pPr>
      <w:r w:rsidRPr="00CA3E81">
        <w:rPr>
          <w:rFonts w:ascii="Times New Roman" w:hAnsi="Times New Roman"/>
          <w:bCs/>
          <w:iCs/>
          <w:szCs w:val="24"/>
          <w:lang w:val="uk-UA"/>
        </w:rPr>
        <w:t>Дні занять розміщено на:</w:t>
      </w:r>
      <w:r w:rsidRPr="00CA3E81">
        <w:rPr>
          <w:rFonts w:ascii="Times New Roman" w:hAnsi="Times New Roman"/>
          <w:bCs/>
          <w:i/>
          <w:szCs w:val="24"/>
          <w:lang w:val="uk-UA"/>
        </w:rPr>
        <w:t xml:space="preserve"> </w:t>
      </w:r>
      <w:hyperlink r:id="rId10" w:history="1">
        <w:r w:rsidRPr="00CA3E81">
          <w:rPr>
            <w:rFonts w:ascii="Times New Roman" w:hAnsi="Times New Roman"/>
            <w:bCs/>
            <w:szCs w:val="24"/>
            <w:u w:val="single"/>
            <w:lang w:val="uk-UA"/>
          </w:rPr>
          <w:t>http://194.44.187.20/cgi-bin/timetable.cgi</w:t>
        </w:r>
      </w:hyperlink>
    </w:p>
    <w:p w:rsidR="00447C88" w:rsidRPr="00CA3E81" w:rsidRDefault="00447C88" w:rsidP="00447C88">
      <w:pPr>
        <w:spacing w:after="0" w:line="240" w:lineRule="auto"/>
        <w:jc w:val="center"/>
        <w:rPr>
          <w:rFonts w:ascii="Times New Roman" w:hAnsi="Times New Roman"/>
          <w:i/>
          <w:spacing w:val="-6"/>
          <w:szCs w:val="24"/>
          <w:lang w:val="uk-UA"/>
        </w:rPr>
      </w:pPr>
    </w:p>
    <w:p w:rsidR="00447C88" w:rsidRPr="00CA3E81" w:rsidRDefault="00447C88" w:rsidP="00447C88">
      <w:pPr>
        <w:spacing w:after="0" w:line="240" w:lineRule="auto"/>
        <w:jc w:val="center"/>
        <w:rPr>
          <w:rFonts w:ascii="Times New Roman" w:hAnsi="Times New Roman"/>
          <w:b/>
          <w:szCs w:val="24"/>
          <w:lang w:val="uk-UA"/>
        </w:rPr>
      </w:pPr>
      <w:r w:rsidRPr="00CA3E81">
        <w:rPr>
          <w:rFonts w:ascii="Times New Roman" w:hAnsi="Times New Roman"/>
          <w:b/>
          <w:szCs w:val="24"/>
          <w:lang w:val="uk-UA"/>
        </w:rPr>
        <w:t>ІІІ. Опис освітнього компонента</w:t>
      </w:r>
    </w:p>
    <w:p w:rsidR="00447C88" w:rsidRPr="00CA3E81" w:rsidRDefault="00447C88" w:rsidP="00447C88">
      <w:pPr>
        <w:spacing w:after="0" w:line="240" w:lineRule="auto"/>
        <w:jc w:val="center"/>
        <w:rPr>
          <w:rFonts w:ascii="Times New Roman" w:hAnsi="Times New Roman"/>
          <w:b/>
          <w:szCs w:val="24"/>
          <w:lang w:val="uk-UA"/>
        </w:rPr>
      </w:pPr>
    </w:p>
    <w:p w:rsidR="00447C88" w:rsidRPr="00CA3E81" w:rsidRDefault="00447C88" w:rsidP="00447C88">
      <w:pPr>
        <w:autoSpaceDE w:val="0"/>
        <w:autoSpaceDN w:val="0"/>
        <w:adjustRightInd w:val="0"/>
        <w:spacing w:after="0" w:line="240" w:lineRule="auto"/>
        <w:ind w:firstLine="709"/>
        <w:jc w:val="both"/>
        <w:rPr>
          <w:rFonts w:ascii="Times New Roman" w:eastAsia="Times New Roman" w:hAnsi="Times New Roman"/>
          <w:iCs/>
          <w:szCs w:val="24"/>
          <w:lang w:val="uk-UA" w:eastAsia="ru-RU"/>
        </w:rPr>
      </w:pPr>
      <w:r w:rsidRPr="00CA3E81">
        <w:rPr>
          <w:rFonts w:ascii="Times New Roman" w:eastAsia="Times New Roman" w:hAnsi="Times New Roman"/>
          <w:b/>
          <w:iCs/>
          <w:szCs w:val="24"/>
          <w:lang w:val="uk-UA" w:eastAsia="ru-RU"/>
        </w:rPr>
        <w:t xml:space="preserve">1. Анотація </w:t>
      </w:r>
      <w:r w:rsidRPr="00CA3E81">
        <w:rPr>
          <w:rFonts w:ascii="Times New Roman" w:eastAsia="Times New Roman" w:hAnsi="Times New Roman"/>
          <w:b/>
          <w:szCs w:val="24"/>
          <w:lang w:val="uk-UA" w:eastAsia="ru-RU"/>
        </w:rPr>
        <w:t xml:space="preserve">освітнього компонента. </w:t>
      </w:r>
    </w:p>
    <w:p w:rsidR="00447C88" w:rsidRPr="00CA3E81" w:rsidRDefault="00447C88" w:rsidP="00447C88">
      <w:pPr>
        <w:autoSpaceDE w:val="0"/>
        <w:autoSpaceDN w:val="0"/>
        <w:adjustRightInd w:val="0"/>
        <w:spacing w:after="0" w:line="240" w:lineRule="auto"/>
        <w:ind w:firstLine="709"/>
        <w:jc w:val="both"/>
        <w:rPr>
          <w:rFonts w:ascii="Times New Roman" w:hAnsi="Times New Roman"/>
          <w:szCs w:val="24"/>
          <w:lang w:val="uk-UA"/>
        </w:rPr>
      </w:pPr>
      <w:r w:rsidRPr="00CA3E81">
        <w:rPr>
          <w:rFonts w:ascii="Times New Roman" w:eastAsia="Times New Roman" w:hAnsi="Times New Roman"/>
          <w:szCs w:val="24"/>
          <w:lang w:val="uk-UA" w:eastAsia="ru-RU"/>
        </w:rPr>
        <w:t>Освітній компонент «</w:t>
      </w:r>
      <w:r w:rsidR="000902EA" w:rsidRPr="00CA3E81">
        <w:rPr>
          <w:rFonts w:ascii="Times New Roman" w:eastAsia="Times New Roman" w:hAnsi="Times New Roman"/>
          <w:szCs w:val="24"/>
          <w:lang w:val="uk-UA" w:eastAsia="ru-RU"/>
        </w:rPr>
        <w:t>Основи цифрової грамотності</w:t>
      </w:r>
      <w:r w:rsidRPr="00CA3E81">
        <w:rPr>
          <w:rFonts w:ascii="Times New Roman" w:eastAsia="Times New Roman" w:hAnsi="Times New Roman"/>
          <w:szCs w:val="24"/>
          <w:lang w:val="uk-UA" w:eastAsia="ru-RU"/>
        </w:rPr>
        <w:t xml:space="preserve">» </w:t>
      </w:r>
      <w:r w:rsidRPr="00CA3E81">
        <w:rPr>
          <w:rFonts w:ascii="Times New Roman" w:hAnsi="Times New Roman"/>
          <w:szCs w:val="24"/>
          <w:lang w:val="uk-UA"/>
        </w:rPr>
        <w:t xml:space="preserve">належить до циклу загальної підготовки та </w:t>
      </w:r>
      <w:r w:rsidRPr="00CA3E81">
        <w:rPr>
          <w:rFonts w:ascii="Times New Roman" w:eastAsia="Times New Roman" w:hAnsi="Times New Roman"/>
          <w:szCs w:val="24"/>
          <w:lang w:val="uk-UA" w:eastAsia="ru-RU"/>
        </w:rPr>
        <w:t xml:space="preserve">спрямований на ознайомлення здобувачів освіти з основами </w:t>
      </w:r>
      <w:r w:rsidR="000902EA" w:rsidRPr="00CA3E81">
        <w:rPr>
          <w:rFonts w:ascii="Times New Roman" w:eastAsia="Times New Roman" w:hAnsi="Times New Roman"/>
          <w:szCs w:val="24"/>
          <w:lang w:val="uk-UA" w:eastAsia="ru-RU"/>
        </w:rPr>
        <w:t>інформаційних технологій сервісів</w:t>
      </w:r>
      <w:r w:rsidRPr="00CA3E81">
        <w:rPr>
          <w:rFonts w:ascii="Times New Roman" w:eastAsia="Times New Roman" w:hAnsi="Times New Roman"/>
          <w:szCs w:val="24"/>
          <w:lang w:val="uk-UA" w:eastAsia="ru-RU"/>
        </w:rPr>
        <w:t xml:space="preserve">, </w:t>
      </w:r>
      <w:r w:rsidR="000902EA" w:rsidRPr="00CA3E81">
        <w:rPr>
          <w:rFonts w:ascii="Times New Roman" w:eastAsia="Times New Roman" w:hAnsi="Times New Roman"/>
          <w:szCs w:val="24"/>
          <w:lang w:val="uk-UA" w:eastAsia="ru-RU"/>
        </w:rPr>
        <w:t>шляхів їх застосування здобувачів спеціальності «Облік і оподаткування»</w:t>
      </w:r>
      <w:r w:rsidRPr="00CA3E81">
        <w:rPr>
          <w:rFonts w:ascii="Times New Roman" w:eastAsia="Times New Roman" w:hAnsi="Times New Roman"/>
          <w:szCs w:val="24"/>
          <w:lang w:val="uk-UA" w:eastAsia="ru-RU"/>
        </w:rPr>
        <w:t xml:space="preserve">, формування теоретичних знань та </w:t>
      </w:r>
      <w:r w:rsidR="000902EA" w:rsidRPr="00CA3E81">
        <w:rPr>
          <w:rFonts w:ascii="Times New Roman" w:eastAsia="Times New Roman" w:hAnsi="Times New Roman"/>
          <w:szCs w:val="24"/>
          <w:lang w:val="uk-UA" w:eastAsia="ru-RU"/>
        </w:rPr>
        <w:t>набуття компетенцій забезпечення інформаційними технологіями процесу обліку, аналізу, оподаткування, контролю</w:t>
      </w:r>
      <w:r w:rsidRPr="00CA3E81">
        <w:rPr>
          <w:rFonts w:ascii="Times New Roman" w:hAnsi="Times New Roman"/>
          <w:szCs w:val="24"/>
          <w:lang w:val="uk-UA"/>
        </w:rPr>
        <w:t>.</w:t>
      </w:r>
    </w:p>
    <w:p w:rsidR="00447C88" w:rsidRPr="00CA3E81" w:rsidRDefault="00447C88" w:rsidP="00447C88">
      <w:pPr>
        <w:autoSpaceDE w:val="0"/>
        <w:autoSpaceDN w:val="0"/>
        <w:adjustRightInd w:val="0"/>
        <w:spacing w:after="0" w:line="240" w:lineRule="auto"/>
        <w:ind w:firstLine="709"/>
        <w:jc w:val="both"/>
        <w:rPr>
          <w:rFonts w:ascii="Times New Roman" w:hAnsi="Times New Roman"/>
          <w:szCs w:val="24"/>
          <w:lang w:val="uk-UA"/>
        </w:rPr>
      </w:pPr>
    </w:p>
    <w:p w:rsidR="00447C88" w:rsidRPr="00CA3E81" w:rsidRDefault="00447C88" w:rsidP="00447C88">
      <w:pPr>
        <w:spacing w:after="0" w:line="240" w:lineRule="auto"/>
        <w:ind w:firstLine="709"/>
        <w:jc w:val="both"/>
        <w:rPr>
          <w:rFonts w:ascii="Times New Roman" w:eastAsia="Times New Roman" w:hAnsi="Times New Roman"/>
          <w:b/>
          <w:iCs/>
          <w:szCs w:val="24"/>
          <w:lang w:val="uk-UA" w:eastAsia="ru-RU"/>
        </w:rPr>
      </w:pPr>
      <w:r w:rsidRPr="00CA3E81">
        <w:rPr>
          <w:rFonts w:ascii="Times New Roman" w:eastAsia="Times New Roman" w:hAnsi="Times New Roman"/>
          <w:b/>
          <w:iCs/>
          <w:szCs w:val="24"/>
          <w:lang w:val="uk-UA" w:eastAsia="ru-RU"/>
        </w:rPr>
        <w:t>2. Пререквізити і постреквізити освітнього компонента</w:t>
      </w:r>
    </w:p>
    <w:p w:rsidR="00447C88" w:rsidRPr="00CA3E81" w:rsidRDefault="00447C88" w:rsidP="00447C88">
      <w:pPr>
        <w:spacing w:after="0" w:line="240" w:lineRule="auto"/>
        <w:ind w:firstLine="709"/>
        <w:jc w:val="both"/>
        <w:rPr>
          <w:rFonts w:ascii="Times New Roman" w:eastAsia="Times New Roman" w:hAnsi="Times New Roman"/>
          <w:iCs/>
          <w:szCs w:val="24"/>
          <w:lang w:val="uk-UA" w:eastAsia="ru-RU"/>
        </w:rPr>
      </w:pPr>
      <w:r w:rsidRPr="00CA3E81">
        <w:rPr>
          <w:rFonts w:ascii="Times New Roman" w:eastAsia="Times New Roman" w:hAnsi="Times New Roman"/>
          <w:b/>
          <w:iCs/>
          <w:szCs w:val="24"/>
          <w:lang w:val="uk-UA" w:eastAsia="ru-RU"/>
        </w:rPr>
        <w:t xml:space="preserve">Пререквізити. </w:t>
      </w:r>
      <w:r w:rsidRPr="00CA3E81">
        <w:rPr>
          <w:rFonts w:ascii="Times New Roman" w:hAnsi="Times New Roman"/>
          <w:iCs/>
          <w:szCs w:val="24"/>
          <w:lang w:val="uk-UA"/>
        </w:rPr>
        <w:t xml:space="preserve">Вивчення освітнього компонента базується на знаннях, уміннях і навичках, які здобувачі освіти отримали під час </w:t>
      </w:r>
      <w:r w:rsidR="000902EA" w:rsidRPr="00CA3E81">
        <w:rPr>
          <w:rFonts w:ascii="Times New Roman" w:hAnsi="Times New Roman"/>
          <w:iCs/>
          <w:szCs w:val="24"/>
          <w:lang w:val="uk-UA"/>
        </w:rPr>
        <w:t>вивчення освітніх компонентів</w:t>
      </w:r>
      <w:r w:rsidRPr="00CA3E81">
        <w:rPr>
          <w:rFonts w:ascii="Times New Roman" w:eastAsia="Times New Roman" w:hAnsi="Times New Roman"/>
          <w:iCs/>
          <w:szCs w:val="24"/>
          <w:lang w:val="uk-UA" w:eastAsia="ru-RU"/>
        </w:rPr>
        <w:t xml:space="preserve"> «Групова динаміка та комунікації (тренінг)», «Культура та етика ведення бізнесу», «Інформаційно-комунікаційні технології». </w:t>
      </w:r>
    </w:p>
    <w:p w:rsidR="00447C88" w:rsidRPr="00CA3E81" w:rsidRDefault="00447C88" w:rsidP="008563C9">
      <w:pPr>
        <w:widowControl w:val="0"/>
        <w:spacing w:after="0" w:line="240" w:lineRule="auto"/>
        <w:ind w:firstLine="709"/>
        <w:jc w:val="both"/>
        <w:rPr>
          <w:rFonts w:ascii="Times New Roman" w:hAnsi="Times New Roman"/>
          <w:szCs w:val="24"/>
          <w:lang w:val="uk-UA"/>
        </w:rPr>
      </w:pPr>
      <w:r w:rsidRPr="00CA3E81">
        <w:rPr>
          <w:rFonts w:ascii="Times New Roman" w:hAnsi="Times New Roman"/>
          <w:b/>
          <w:iCs/>
          <w:szCs w:val="24"/>
          <w:lang w:val="uk-UA"/>
        </w:rPr>
        <w:t>Постреквізити</w:t>
      </w:r>
      <w:r w:rsidRPr="00CA3E81">
        <w:rPr>
          <w:rFonts w:ascii="Times New Roman" w:hAnsi="Times New Roman"/>
          <w:iCs/>
          <w:szCs w:val="24"/>
          <w:lang w:val="uk-UA"/>
        </w:rPr>
        <w:t>.</w:t>
      </w:r>
      <w:r w:rsidRPr="00CA3E81">
        <w:rPr>
          <w:rFonts w:ascii="Times New Roman" w:hAnsi="Times New Roman"/>
          <w:szCs w:val="24"/>
          <w:lang w:val="uk-UA"/>
        </w:rPr>
        <w:t xml:space="preserve"> </w:t>
      </w:r>
      <w:r w:rsidRPr="00CA3E81">
        <w:rPr>
          <w:rFonts w:ascii="Times New Roman" w:eastAsia="Times New Roman" w:hAnsi="Times New Roman"/>
          <w:szCs w:val="24"/>
          <w:lang w:val="uk-UA"/>
        </w:rPr>
        <w:t>Вивчення освітнього компонента сприятиме кращому засвоєнню таких освітніх компонентів, як: «</w:t>
      </w:r>
      <w:r w:rsidR="00F95B2E" w:rsidRPr="00CA3E81">
        <w:rPr>
          <w:rFonts w:ascii="Times New Roman" w:hAnsi="Times New Roman"/>
          <w:iCs/>
          <w:szCs w:val="24"/>
          <w:lang w:val="uk-UA"/>
        </w:rPr>
        <w:t>Цифрові технології інформаційної безпеки</w:t>
      </w:r>
      <w:r w:rsidRPr="00CA3E81">
        <w:rPr>
          <w:rFonts w:ascii="Times New Roman" w:hAnsi="Times New Roman"/>
          <w:iCs/>
          <w:szCs w:val="24"/>
          <w:lang w:val="uk-UA"/>
        </w:rPr>
        <w:t xml:space="preserve">», </w:t>
      </w:r>
      <w:r w:rsidR="00F95B2E" w:rsidRPr="00CA3E81">
        <w:rPr>
          <w:rFonts w:ascii="Times New Roman" w:hAnsi="Times New Roman"/>
          <w:iCs/>
          <w:szCs w:val="24"/>
          <w:lang w:val="uk-UA"/>
        </w:rPr>
        <w:t xml:space="preserve">«Навчальна практика з використання цифрових інструментів в бухгалтерському обліку», </w:t>
      </w:r>
      <w:r w:rsidRPr="00CA3E81">
        <w:rPr>
          <w:rFonts w:ascii="Times New Roman" w:hAnsi="Times New Roman"/>
          <w:iCs/>
          <w:szCs w:val="24"/>
          <w:lang w:val="uk-UA"/>
        </w:rPr>
        <w:t>«</w:t>
      </w:r>
      <w:r w:rsidR="00F95B2E" w:rsidRPr="00CA3E81">
        <w:rPr>
          <w:rFonts w:ascii="Times New Roman" w:hAnsi="Times New Roman"/>
          <w:iCs/>
          <w:szCs w:val="24"/>
          <w:lang w:val="uk-UA"/>
        </w:rPr>
        <w:t>Спеціалізовані інформаційні системи в обліку»</w:t>
      </w:r>
      <w:r w:rsidRPr="00CA3E81">
        <w:rPr>
          <w:rFonts w:ascii="Times New Roman" w:hAnsi="Times New Roman"/>
          <w:iCs/>
          <w:szCs w:val="24"/>
          <w:lang w:val="uk-UA"/>
        </w:rPr>
        <w:t>, «</w:t>
      </w:r>
      <w:r w:rsidR="00F95B2E" w:rsidRPr="00CA3E81">
        <w:rPr>
          <w:rFonts w:ascii="Times New Roman" w:hAnsi="Times New Roman"/>
          <w:iCs/>
          <w:szCs w:val="24"/>
          <w:lang w:val="uk-UA"/>
        </w:rPr>
        <w:t>Диджитал-облік в суб’єктів державного сектору</w:t>
      </w:r>
      <w:r w:rsidRPr="00CA3E81">
        <w:rPr>
          <w:rFonts w:ascii="Times New Roman" w:hAnsi="Times New Roman"/>
          <w:iCs/>
          <w:szCs w:val="24"/>
          <w:lang w:val="uk-UA"/>
        </w:rPr>
        <w:t>», «</w:t>
      </w:r>
      <w:r w:rsidR="00F95B2E" w:rsidRPr="00CA3E81">
        <w:rPr>
          <w:rFonts w:ascii="Times New Roman" w:hAnsi="Times New Roman"/>
          <w:iCs/>
          <w:szCs w:val="24"/>
          <w:lang w:val="uk-UA"/>
        </w:rPr>
        <w:t>Бізнес-аналітика в цифровому просторі</w:t>
      </w:r>
      <w:r w:rsidRPr="00CA3E81">
        <w:rPr>
          <w:rFonts w:ascii="Times New Roman" w:hAnsi="Times New Roman"/>
          <w:iCs/>
          <w:szCs w:val="24"/>
          <w:lang w:val="uk-UA"/>
        </w:rPr>
        <w:t>», «</w:t>
      </w:r>
      <w:proofErr w:type="spellStart"/>
      <w:r w:rsidR="00F95B2E" w:rsidRPr="00CA3E81">
        <w:rPr>
          <w:rFonts w:ascii="Times New Roman" w:hAnsi="Times New Roman"/>
          <w:iCs/>
          <w:szCs w:val="24"/>
          <w:lang w:val="uk-UA"/>
        </w:rPr>
        <w:t>Диджиталізація</w:t>
      </w:r>
      <w:proofErr w:type="spellEnd"/>
      <w:r w:rsidR="00F95B2E" w:rsidRPr="00CA3E81">
        <w:rPr>
          <w:rFonts w:ascii="Times New Roman" w:hAnsi="Times New Roman"/>
          <w:iCs/>
          <w:szCs w:val="24"/>
          <w:lang w:val="uk-UA"/>
        </w:rPr>
        <w:t xml:space="preserve"> оподаткування суб’єктів бізнесу</w:t>
      </w:r>
      <w:r w:rsidRPr="00CA3E81">
        <w:rPr>
          <w:rFonts w:ascii="Times New Roman" w:hAnsi="Times New Roman"/>
          <w:iCs/>
          <w:szCs w:val="24"/>
          <w:lang w:val="uk-UA"/>
        </w:rPr>
        <w:t>»</w:t>
      </w:r>
      <w:r w:rsidR="00F95B2E" w:rsidRPr="00CA3E81">
        <w:rPr>
          <w:rFonts w:ascii="Times New Roman" w:hAnsi="Times New Roman"/>
          <w:iCs/>
          <w:szCs w:val="24"/>
          <w:lang w:val="uk-UA"/>
        </w:rPr>
        <w:t>, «Звітність підприємств у цифровій економіці»</w:t>
      </w:r>
      <w:r w:rsidRPr="00CA3E81">
        <w:rPr>
          <w:rFonts w:ascii="Times New Roman" w:hAnsi="Times New Roman"/>
          <w:iCs/>
          <w:szCs w:val="24"/>
          <w:lang w:val="uk-UA"/>
        </w:rPr>
        <w:t xml:space="preserve"> тощо.</w:t>
      </w:r>
    </w:p>
    <w:p w:rsidR="00447C88" w:rsidRPr="00CA3E81" w:rsidRDefault="00447C88" w:rsidP="008563C9">
      <w:pPr>
        <w:widowControl w:val="0"/>
        <w:spacing w:after="0" w:line="240" w:lineRule="auto"/>
        <w:ind w:firstLine="709"/>
        <w:jc w:val="both"/>
        <w:rPr>
          <w:rFonts w:ascii="Times New Roman" w:hAnsi="Times New Roman"/>
          <w:b/>
          <w:iCs/>
          <w:szCs w:val="24"/>
          <w:lang w:val="uk-UA"/>
        </w:rPr>
      </w:pPr>
    </w:p>
    <w:p w:rsidR="00447C88" w:rsidRPr="00CA3E81" w:rsidRDefault="00447C88" w:rsidP="008563C9">
      <w:pPr>
        <w:widowControl w:val="0"/>
        <w:spacing w:after="0" w:line="240" w:lineRule="auto"/>
        <w:ind w:firstLine="709"/>
        <w:jc w:val="both"/>
        <w:rPr>
          <w:rFonts w:ascii="Times New Roman" w:hAnsi="Times New Roman"/>
          <w:iCs/>
          <w:szCs w:val="24"/>
          <w:lang w:val="uk-UA"/>
        </w:rPr>
      </w:pPr>
      <w:r w:rsidRPr="00CA3E81">
        <w:rPr>
          <w:rFonts w:ascii="Times New Roman" w:hAnsi="Times New Roman"/>
          <w:b/>
          <w:iCs/>
          <w:szCs w:val="24"/>
          <w:lang w:val="uk-UA"/>
        </w:rPr>
        <w:t>3. Мета і завдання освітнього компонента.</w:t>
      </w:r>
    </w:p>
    <w:p w:rsidR="00447C88" w:rsidRPr="00CA3E81" w:rsidRDefault="00447C88" w:rsidP="008563C9">
      <w:pPr>
        <w:widowControl w:val="0"/>
        <w:spacing w:after="0" w:line="240" w:lineRule="auto"/>
        <w:ind w:firstLine="709"/>
        <w:jc w:val="both"/>
        <w:rPr>
          <w:rFonts w:ascii="Times New Roman" w:hAnsi="Times New Roman"/>
          <w:szCs w:val="24"/>
          <w:lang w:val="uk-UA"/>
        </w:rPr>
      </w:pPr>
      <w:r w:rsidRPr="00CA3E81">
        <w:rPr>
          <w:rFonts w:ascii="Times New Roman" w:hAnsi="Times New Roman"/>
          <w:b/>
          <w:szCs w:val="24"/>
          <w:lang w:val="uk-UA"/>
        </w:rPr>
        <w:t>Метою</w:t>
      </w:r>
      <w:r w:rsidRPr="00CA3E81">
        <w:rPr>
          <w:rFonts w:ascii="Times New Roman" w:hAnsi="Times New Roman"/>
          <w:szCs w:val="24"/>
          <w:lang w:val="uk-UA"/>
        </w:rPr>
        <w:t xml:space="preserve"> освітнього компонента є формування у майбутніх фахівців за професійним спрямуванням з обліку і оподаткування системних знань </w:t>
      </w:r>
      <w:r w:rsidR="00F95B2E" w:rsidRPr="00CA3E81">
        <w:rPr>
          <w:rFonts w:ascii="Times New Roman" w:hAnsi="Times New Roman"/>
          <w:szCs w:val="24"/>
          <w:lang w:val="uk-UA"/>
        </w:rPr>
        <w:t>практичних навичок в користуванні інформаційними ресурсами, що спрощують роботу бухгалтера</w:t>
      </w:r>
      <w:r w:rsidRPr="00CA3E81">
        <w:rPr>
          <w:rFonts w:ascii="Times New Roman" w:hAnsi="Times New Roman"/>
          <w:szCs w:val="24"/>
          <w:lang w:val="uk-UA"/>
        </w:rPr>
        <w:t xml:space="preserve">. </w:t>
      </w:r>
    </w:p>
    <w:p w:rsidR="00447C88" w:rsidRPr="00CA3E81" w:rsidRDefault="00447C88" w:rsidP="008563C9">
      <w:pPr>
        <w:widowControl w:val="0"/>
        <w:autoSpaceDE w:val="0"/>
        <w:autoSpaceDN w:val="0"/>
        <w:adjustRightInd w:val="0"/>
        <w:spacing w:after="0" w:line="240" w:lineRule="auto"/>
        <w:ind w:firstLine="709"/>
        <w:jc w:val="both"/>
        <w:rPr>
          <w:rFonts w:ascii="Times New Roman" w:hAnsi="Times New Roman"/>
          <w:szCs w:val="24"/>
          <w:lang w:val="uk-UA"/>
        </w:rPr>
      </w:pPr>
      <w:r w:rsidRPr="00CA3E81">
        <w:rPr>
          <w:rFonts w:ascii="Times New Roman" w:hAnsi="Times New Roman"/>
          <w:szCs w:val="24"/>
          <w:lang w:val="uk-UA"/>
        </w:rPr>
        <w:lastRenderedPageBreak/>
        <w:t xml:space="preserve">Основними </w:t>
      </w:r>
      <w:r w:rsidRPr="00CA3E81">
        <w:rPr>
          <w:rFonts w:ascii="Times New Roman" w:hAnsi="Times New Roman"/>
          <w:b/>
          <w:szCs w:val="24"/>
          <w:lang w:val="uk-UA"/>
        </w:rPr>
        <w:t>завданнями</w:t>
      </w:r>
      <w:r w:rsidRPr="00CA3E81">
        <w:rPr>
          <w:rFonts w:ascii="Times New Roman" w:hAnsi="Times New Roman"/>
          <w:szCs w:val="24"/>
          <w:lang w:val="uk-UA"/>
        </w:rPr>
        <w:t xml:space="preserve"> освітнього компонента є ознайомлення здобувачів освіти </w:t>
      </w:r>
      <w:r w:rsidR="00F95B2E" w:rsidRPr="00CA3E81">
        <w:rPr>
          <w:rFonts w:ascii="Times New Roman" w:hAnsi="Times New Roman"/>
          <w:szCs w:val="24"/>
          <w:lang w:val="uk-UA"/>
        </w:rPr>
        <w:t>інноваціями у сфері інформаційних технологій та шляхів їх використання в обліково-аналітичних процесах та збереженні облікових цифрових даних</w:t>
      </w:r>
      <w:r w:rsidRPr="00CA3E81">
        <w:rPr>
          <w:rFonts w:ascii="Times New Roman" w:hAnsi="Times New Roman"/>
          <w:szCs w:val="24"/>
          <w:lang w:val="uk-UA"/>
        </w:rPr>
        <w:t>.</w:t>
      </w:r>
    </w:p>
    <w:p w:rsidR="00447C88" w:rsidRPr="00CA3E81" w:rsidRDefault="00447C88" w:rsidP="00447C88">
      <w:pPr>
        <w:autoSpaceDE w:val="0"/>
        <w:autoSpaceDN w:val="0"/>
        <w:adjustRightInd w:val="0"/>
        <w:spacing w:after="0" w:line="240" w:lineRule="auto"/>
        <w:ind w:firstLine="709"/>
        <w:jc w:val="both"/>
        <w:rPr>
          <w:rFonts w:ascii="Times New Roman" w:hAnsi="Times New Roman"/>
          <w:szCs w:val="24"/>
          <w:lang w:val="uk-UA"/>
        </w:rPr>
      </w:pPr>
    </w:p>
    <w:p w:rsidR="00447C88" w:rsidRPr="00CA3E81" w:rsidRDefault="00447C88" w:rsidP="00447C88">
      <w:pPr>
        <w:spacing w:after="0" w:line="240" w:lineRule="auto"/>
        <w:ind w:firstLine="709"/>
        <w:rPr>
          <w:rFonts w:ascii="Times New Roman" w:hAnsi="Times New Roman"/>
          <w:b/>
          <w:iCs/>
          <w:szCs w:val="24"/>
          <w:lang w:val="uk-UA"/>
        </w:rPr>
      </w:pPr>
      <w:r w:rsidRPr="00CA3E81">
        <w:rPr>
          <w:rFonts w:ascii="Times New Roman" w:hAnsi="Times New Roman"/>
          <w:b/>
          <w:iCs/>
          <w:szCs w:val="24"/>
          <w:lang w:val="uk-UA"/>
        </w:rPr>
        <w:t>4. Результати навчання (компетентності).</w:t>
      </w:r>
    </w:p>
    <w:p w:rsidR="00447C88" w:rsidRPr="00CA3E81" w:rsidRDefault="00447C88" w:rsidP="00447C88">
      <w:pPr>
        <w:spacing w:after="0" w:line="240" w:lineRule="auto"/>
        <w:ind w:firstLine="709"/>
        <w:jc w:val="both"/>
        <w:rPr>
          <w:rFonts w:ascii="Times New Roman" w:hAnsi="Times New Roman"/>
          <w:iCs/>
          <w:szCs w:val="24"/>
          <w:lang w:val="uk-UA"/>
        </w:rPr>
      </w:pPr>
      <w:r w:rsidRPr="00CA3E81">
        <w:rPr>
          <w:rFonts w:ascii="Times New Roman" w:hAnsi="Times New Roman"/>
          <w:iCs/>
          <w:szCs w:val="24"/>
          <w:lang w:val="uk-UA"/>
        </w:rPr>
        <w:t>Згідно з освітньо-професійною програмою здобувачі освіти в результаті вивчення освітнього компонента «</w:t>
      </w:r>
      <w:r w:rsidR="00F95B2E" w:rsidRPr="00CA3E81">
        <w:rPr>
          <w:rFonts w:ascii="Times New Roman" w:hAnsi="Times New Roman"/>
          <w:iCs/>
          <w:szCs w:val="24"/>
          <w:lang w:val="uk-UA"/>
        </w:rPr>
        <w:t>Основи цифрової грамотності</w:t>
      </w:r>
      <w:r w:rsidRPr="00CA3E81">
        <w:rPr>
          <w:rFonts w:ascii="Times New Roman" w:hAnsi="Times New Roman"/>
          <w:iCs/>
          <w:szCs w:val="24"/>
          <w:lang w:val="uk-UA"/>
        </w:rPr>
        <w:t>» набудуть таких компетентностей та програмних результатів навчання:</w:t>
      </w:r>
    </w:p>
    <w:p w:rsidR="00447C88" w:rsidRPr="00CA3E81" w:rsidRDefault="00447C88" w:rsidP="00447C88">
      <w:pPr>
        <w:spacing w:after="0" w:line="240" w:lineRule="auto"/>
        <w:ind w:firstLine="709"/>
        <w:jc w:val="both"/>
        <w:rPr>
          <w:rFonts w:ascii="Times New Roman" w:hAnsi="Times New Roman"/>
          <w:iCs/>
          <w:szCs w:val="24"/>
          <w:lang w:val="uk-UA"/>
        </w:rPr>
      </w:pPr>
      <w:r w:rsidRPr="00CA3E81">
        <w:rPr>
          <w:rFonts w:ascii="Times New Roman" w:hAnsi="Times New Roman"/>
          <w:b/>
          <w:iCs/>
          <w:szCs w:val="24"/>
          <w:lang w:val="uk-UA"/>
        </w:rPr>
        <w:t>Інтегральна компетентність</w:t>
      </w:r>
      <w:r w:rsidRPr="00CA3E81">
        <w:rPr>
          <w:rFonts w:ascii="Times New Roman" w:hAnsi="Times New Roman"/>
          <w:iCs/>
          <w:szCs w:val="24"/>
          <w:lang w:val="uk-UA"/>
        </w:rPr>
        <w:t xml:space="preserve"> – Здатність розв’язувати складні спеціалізовані задачі та практичні проблеми під час професійної діяльності у сфері обліку, аудиту та оподаткування або в процесі навчання, що передбачає застосування теорій та методів економічної науки і характеризується комплексністю й невизначеністю умов.</w:t>
      </w:r>
    </w:p>
    <w:p w:rsidR="00447C88" w:rsidRPr="00CA3E81" w:rsidRDefault="00447C88" w:rsidP="00447C88">
      <w:pPr>
        <w:spacing w:after="0" w:line="240" w:lineRule="auto"/>
        <w:ind w:firstLine="709"/>
        <w:jc w:val="both"/>
        <w:rPr>
          <w:rFonts w:ascii="Times New Roman" w:hAnsi="Times New Roman"/>
          <w:b/>
          <w:iCs/>
          <w:szCs w:val="24"/>
          <w:lang w:val="uk-UA"/>
        </w:rPr>
      </w:pPr>
      <w:r w:rsidRPr="00CA3E81">
        <w:rPr>
          <w:rFonts w:ascii="Times New Roman" w:hAnsi="Times New Roman"/>
          <w:b/>
          <w:iCs/>
          <w:szCs w:val="24"/>
          <w:lang w:val="uk-UA"/>
        </w:rPr>
        <w:t>Загальні компетентності (ЗК):</w:t>
      </w:r>
    </w:p>
    <w:p w:rsidR="00447C88" w:rsidRPr="00CA3E81" w:rsidRDefault="00447C88" w:rsidP="00447C88">
      <w:pPr>
        <w:spacing w:after="0" w:line="240" w:lineRule="auto"/>
        <w:ind w:firstLine="709"/>
        <w:jc w:val="both"/>
        <w:rPr>
          <w:rFonts w:ascii="Times New Roman" w:hAnsi="Times New Roman"/>
          <w:iCs/>
          <w:szCs w:val="24"/>
          <w:lang w:val="uk-UA"/>
        </w:rPr>
      </w:pPr>
      <w:r w:rsidRPr="00CA3E81">
        <w:rPr>
          <w:rFonts w:ascii="Times New Roman" w:hAnsi="Times New Roman"/>
          <w:iCs/>
          <w:szCs w:val="24"/>
          <w:lang w:val="uk-UA"/>
        </w:rPr>
        <w:t>ЗК01. Здатність вчитися і оволодівати сучасними знаннями.</w:t>
      </w:r>
    </w:p>
    <w:p w:rsidR="00447C88" w:rsidRPr="00CA3E81" w:rsidRDefault="00C84C30" w:rsidP="00447C88">
      <w:pPr>
        <w:spacing w:after="0" w:line="240" w:lineRule="auto"/>
        <w:ind w:firstLine="709"/>
        <w:jc w:val="both"/>
        <w:rPr>
          <w:rFonts w:ascii="Times New Roman" w:hAnsi="Times New Roman"/>
          <w:iCs/>
          <w:szCs w:val="24"/>
          <w:lang w:val="uk-UA"/>
        </w:rPr>
      </w:pPr>
      <w:r w:rsidRPr="00CA3E81">
        <w:rPr>
          <w:rFonts w:ascii="Times New Roman" w:hAnsi="Times New Roman"/>
          <w:iCs/>
          <w:szCs w:val="24"/>
          <w:lang w:val="uk-UA"/>
        </w:rPr>
        <w:t>ЗК02. Здатність до абстрактного мислення, аналізу та синтезу.</w:t>
      </w:r>
    </w:p>
    <w:p w:rsidR="00447C88" w:rsidRPr="00CA3E81" w:rsidRDefault="00447C88" w:rsidP="00447C88">
      <w:pPr>
        <w:spacing w:after="0" w:line="240" w:lineRule="auto"/>
        <w:ind w:firstLine="709"/>
        <w:jc w:val="both"/>
        <w:rPr>
          <w:rFonts w:ascii="Times New Roman" w:hAnsi="Times New Roman"/>
          <w:iCs/>
          <w:szCs w:val="24"/>
          <w:lang w:val="uk-UA"/>
        </w:rPr>
      </w:pPr>
      <w:r w:rsidRPr="00CA3E81">
        <w:rPr>
          <w:rFonts w:ascii="Times New Roman" w:hAnsi="Times New Roman"/>
          <w:iCs/>
          <w:szCs w:val="24"/>
          <w:lang w:val="uk-UA"/>
        </w:rPr>
        <w:t>ЗК04. Здатність працювати автономно.</w:t>
      </w:r>
    </w:p>
    <w:p w:rsidR="00447C88" w:rsidRPr="00CA3E81" w:rsidRDefault="00447C88" w:rsidP="00447C88">
      <w:pPr>
        <w:spacing w:after="0" w:line="240" w:lineRule="auto"/>
        <w:ind w:firstLine="709"/>
        <w:jc w:val="both"/>
        <w:rPr>
          <w:rFonts w:ascii="Times New Roman" w:hAnsi="Times New Roman"/>
          <w:iCs/>
          <w:szCs w:val="24"/>
          <w:lang w:val="uk-UA"/>
        </w:rPr>
      </w:pPr>
      <w:r w:rsidRPr="00CA3E81">
        <w:rPr>
          <w:rFonts w:ascii="Times New Roman" w:hAnsi="Times New Roman"/>
          <w:iCs/>
          <w:szCs w:val="24"/>
          <w:lang w:val="uk-UA"/>
        </w:rPr>
        <w:t>ЗК06. Здатність діяти на основі етичних міркувань (мотивів).</w:t>
      </w:r>
    </w:p>
    <w:p w:rsidR="00447C88" w:rsidRPr="00CA3E81" w:rsidRDefault="00447C88" w:rsidP="00447C88">
      <w:pPr>
        <w:spacing w:after="0" w:line="240" w:lineRule="auto"/>
        <w:ind w:firstLine="709"/>
        <w:jc w:val="both"/>
        <w:rPr>
          <w:rFonts w:ascii="Times New Roman" w:hAnsi="Times New Roman"/>
          <w:iCs/>
          <w:szCs w:val="24"/>
          <w:lang w:val="uk-UA"/>
        </w:rPr>
      </w:pPr>
      <w:r w:rsidRPr="00CA3E81">
        <w:rPr>
          <w:rFonts w:ascii="Times New Roman" w:hAnsi="Times New Roman"/>
          <w:iCs/>
          <w:szCs w:val="24"/>
          <w:lang w:val="uk-UA"/>
        </w:rPr>
        <w:t>ЗК08. Знання та розуміння предметної області та розуміння професійної діяльності.</w:t>
      </w:r>
    </w:p>
    <w:p w:rsidR="00C84C30" w:rsidRPr="00CA3E81" w:rsidRDefault="00C84C30" w:rsidP="00447C88">
      <w:pPr>
        <w:spacing w:after="0" w:line="240" w:lineRule="auto"/>
        <w:ind w:firstLine="709"/>
        <w:jc w:val="both"/>
        <w:rPr>
          <w:rFonts w:ascii="Times New Roman" w:hAnsi="Times New Roman"/>
          <w:iCs/>
          <w:szCs w:val="24"/>
          <w:lang w:val="uk-UA"/>
        </w:rPr>
      </w:pPr>
      <w:r w:rsidRPr="00CA3E81">
        <w:rPr>
          <w:rFonts w:ascii="Times New Roman" w:hAnsi="Times New Roman"/>
          <w:iCs/>
          <w:szCs w:val="24"/>
          <w:lang w:val="uk-UA"/>
        </w:rPr>
        <w:t>ЗК10. Здатність спілкуватися іноземною мовою.</w:t>
      </w:r>
    </w:p>
    <w:p w:rsidR="00C84C30" w:rsidRPr="00CA3E81" w:rsidRDefault="00C84C30" w:rsidP="00447C88">
      <w:pPr>
        <w:spacing w:after="0" w:line="240" w:lineRule="auto"/>
        <w:ind w:firstLine="709"/>
        <w:jc w:val="both"/>
        <w:rPr>
          <w:rFonts w:ascii="Times New Roman" w:hAnsi="Times New Roman"/>
          <w:iCs/>
          <w:szCs w:val="24"/>
          <w:lang w:val="uk-UA"/>
        </w:rPr>
      </w:pPr>
      <w:r w:rsidRPr="00CA3E81">
        <w:rPr>
          <w:rFonts w:ascii="Times New Roman" w:hAnsi="Times New Roman"/>
          <w:iCs/>
          <w:szCs w:val="24"/>
          <w:lang w:val="uk-UA"/>
        </w:rPr>
        <w:t>ЗК11. Навички використання сучасних інформаційних систем і комунікаційних технологій.</w:t>
      </w:r>
    </w:p>
    <w:p w:rsidR="00447C88" w:rsidRPr="00CA3E81" w:rsidRDefault="00447C88" w:rsidP="00447C88">
      <w:pPr>
        <w:spacing w:after="0" w:line="240" w:lineRule="auto"/>
        <w:ind w:firstLine="709"/>
        <w:jc w:val="both"/>
        <w:rPr>
          <w:rFonts w:ascii="Times New Roman" w:hAnsi="Times New Roman"/>
          <w:iCs/>
          <w:szCs w:val="24"/>
          <w:lang w:val="uk-UA"/>
        </w:rPr>
      </w:pPr>
      <w:r w:rsidRPr="00CA3E81">
        <w:rPr>
          <w:rFonts w:ascii="Times New Roman" w:hAnsi="Times New Roman"/>
          <w:iCs/>
          <w:szCs w:val="24"/>
          <w:lang w:val="uk-UA"/>
        </w:rPr>
        <w:t xml:space="preserve">ЗК12. Здатність діяти соціально відповідально та свідомо. </w:t>
      </w:r>
    </w:p>
    <w:p w:rsidR="00C84C30" w:rsidRPr="00CA3E81" w:rsidRDefault="00C84C30" w:rsidP="00447C88">
      <w:pPr>
        <w:spacing w:after="0" w:line="240" w:lineRule="auto"/>
        <w:ind w:firstLine="709"/>
        <w:jc w:val="both"/>
        <w:rPr>
          <w:rFonts w:ascii="Times New Roman" w:hAnsi="Times New Roman"/>
          <w:iCs/>
          <w:szCs w:val="24"/>
          <w:lang w:val="uk-UA"/>
        </w:rPr>
      </w:pPr>
      <w:r w:rsidRPr="00CA3E81">
        <w:rPr>
          <w:rFonts w:ascii="Times New Roman" w:hAnsi="Times New Roman"/>
          <w:iCs/>
          <w:szCs w:val="24"/>
          <w:lang w:val="uk-UA"/>
        </w:rPr>
        <w:t>ЗК14. Здатність реалізувати свої права і обов’язки як члена суспільства, усвідомлювати цінності громадянського (вільного демократичного) суспільства, верховенства права, прав і свобод людини і громадянина в Україні.</w:t>
      </w:r>
    </w:p>
    <w:p w:rsidR="00447C88" w:rsidRPr="00CA3E81" w:rsidRDefault="00447C88" w:rsidP="00447C88">
      <w:pPr>
        <w:spacing w:after="0" w:line="240" w:lineRule="auto"/>
        <w:ind w:firstLine="709"/>
        <w:rPr>
          <w:rFonts w:ascii="Times New Roman" w:hAnsi="Times New Roman"/>
          <w:b/>
          <w:iCs/>
          <w:szCs w:val="24"/>
          <w:lang w:val="uk-UA"/>
        </w:rPr>
      </w:pPr>
      <w:r w:rsidRPr="00CA3E81">
        <w:rPr>
          <w:rFonts w:ascii="Times New Roman" w:hAnsi="Times New Roman"/>
          <w:b/>
          <w:iCs/>
          <w:szCs w:val="24"/>
          <w:lang w:val="uk-UA"/>
        </w:rPr>
        <w:t>Спеціальні (фахові) компетентності (СК):</w:t>
      </w:r>
    </w:p>
    <w:p w:rsidR="00447C88" w:rsidRPr="00CA3E81" w:rsidRDefault="006619CD" w:rsidP="00447C88">
      <w:pPr>
        <w:spacing w:after="0" w:line="240" w:lineRule="auto"/>
        <w:ind w:firstLine="709"/>
        <w:jc w:val="both"/>
        <w:rPr>
          <w:rFonts w:ascii="Times New Roman" w:hAnsi="Times New Roman"/>
          <w:iCs/>
          <w:szCs w:val="24"/>
          <w:lang w:val="uk-UA"/>
        </w:rPr>
      </w:pPr>
      <w:r w:rsidRPr="00CA3E81">
        <w:rPr>
          <w:rFonts w:ascii="Times New Roman" w:hAnsi="Times New Roman"/>
          <w:iCs/>
          <w:szCs w:val="24"/>
          <w:lang w:val="uk-UA"/>
        </w:rPr>
        <w:t>СК06. Здійснювати облікові процедури із застосуванням спеціалізованих інформаційних систем і комп’ютерних технологій.</w:t>
      </w:r>
      <w:r w:rsidR="00447C88" w:rsidRPr="00CA3E81">
        <w:rPr>
          <w:rFonts w:ascii="Times New Roman" w:hAnsi="Times New Roman"/>
          <w:iCs/>
          <w:szCs w:val="24"/>
          <w:lang w:val="uk-UA"/>
        </w:rPr>
        <w:t xml:space="preserve"> </w:t>
      </w:r>
    </w:p>
    <w:p w:rsidR="006619CD" w:rsidRPr="00CA3E81" w:rsidRDefault="006619CD" w:rsidP="006619CD">
      <w:pPr>
        <w:widowControl w:val="0"/>
        <w:spacing w:after="0" w:line="240" w:lineRule="auto"/>
        <w:ind w:firstLine="709"/>
        <w:jc w:val="both"/>
        <w:rPr>
          <w:rFonts w:ascii="Times New Roman" w:hAnsi="Times New Roman"/>
          <w:iCs/>
          <w:szCs w:val="24"/>
          <w:lang w:val="uk-UA"/>
        </w:rPr>
      </w:pPr>
      <w:r w:rsidRPr="00CA3E81">
        <w:rPr>
          <w:rFonts w:ascii="Times New Roman" w:hAnsi="Times New Roman"/>
          <w:iCs/>
          <w:szCs w:val="24"/>
          <w:lang w:val="uk-UA"/>
        </w:rPr>
        <w:t>СК10. Здатність застосовувати етичні принципи під час виконання професійних обов’язків.</w:t>
      </w:r>
    </w:p>
    <w:p w:rsidR="006619CD" w:rsidRPr="00CA3E81" w:rsidRDefault="006619CD" w:rsidP="006619CD">
      <w:pPr>
        <w:widowControl w:val="0"/>
        <w:spacing w:after="0" w:line="240" w:lineRule="auto"/>
        <w:ind w:firstLine="709"/>
        <w:jc w:val="both"/>
        <w:rPr>
          <w:rFonts w:ascii="Times New Roman" w:hAnsi="Times New Roman"/>
          <w:iCs/>
          <w:szCs w:val="24"/>
          <w:lang w:val="uk-UA"/>
        </w:rPr>
      </w:pPr>
      <w:r w:rsidRPr="00CA3E81">
        <w:rPr>
          <w:rFonts w:ascii="Times New Roman" w:hAnsi="Times New Roman"/>
          <w:iCs/>
          <w:szCs w:val="24"/>
          <w:lang w:val="uk-UA"/>
        </w:rPr>
        <w:t>СК 12. Здатність застосовувати знання систематизування обліково-аналітичної інформації в спеціалізованих інформаційних системах, продуктах, сервісах і технологіях для розв'язування задач з обліку, аналізу, контролю, аудиту і оподаткування  відповідно до вимог і потреб стейкхолдерів.</w:t>
      </w:r>
    </w:p>
    <w:p w:rsidR="006619CD" w:rsidRPr="00CA3E81" w:rsidRDefault="006619CD" w:rsidP="006619CD">
      <w:pPr>
        <w:widowControl w:val="0"/>
        <w:spacing w:after="0" w:line="240" w:lineRule="auto"/>
        <w:ind w:firstLine="709"/>
        <w:jc w:val="both"/>
        <w:rPr>
          <w:rFonts w:ascii="Times New Roman" w:hAnsi="Times New Roman"/>
          <w:iCs/>
          <w:szCs w:val="24"/>
          <w:lang w:val="uk-UA"/>
        </w:rPr>
      </w:pPr>
      <w:r w:rsidRPr="00CA3E81">
        <w:rPr>
          <w:rFonts w:ascii="Times New Roman" w:hAnsi="Times New Roman"/>
          <w:iCs/>
          <w:szCs w:val="24"/>
          <w:lang w:val="uk-UA"/>
        </w:rPr>
        <w:t xml:space="preserve">СК 13. Здатність до використання </w:t>
      </w:r>
      <w:proofErr w:type="spellStart"/>
      <w:r w:rsidRPr="00CA3E81">
        <w:rPr>
          <w:rFonts w:ascii="Times New Roman" w:hAnsi="Times New Roman"/>
          <w:iCs/>
          <w:szCs w:val="24"/>
          <w:lang w:val="uk-UA"/>
        </w:rPr>
        <w:t>диджитал</w:t>
      </w:r>
      <w:proofErr w:type="spellEnd"/>
      <w:r w:rsidRPr="00CA3E81">
        <w:rPr>
          <w:rFonts w:ascii="Times New Roman" w:hAnsi="Times New Roman"/>
          <w:iCs/>
          <w:szCs w:val="24"/>
          <w:lang w:val="uk-UA"/>
        </w:rPr>
        <w:t>-інструментів та технологій у консалтинговій діяльності та аутсорсингу забезпечуючи безпеку обліково-аналітичної інформації.</w:t>
      </w:r>
    </w:p>
    <w:p w:rsidR="00447C88" w:rsidRPr="00CA3E81" w:rsidRDefault="00447C88" w:rsidP="008563C9">
      <w:pPr>
        <w:widowControl w:val="0"/>
        <w:spacing w:after="0" w:line="240" w:lineRule="auto"/>
        <w:ind w:firstLine="709"/>
        <w:rPr>
          <w:rFonts w:ascii="Times New Roman" w:hAnsi="Times New Roman"/>
          <w:b/>
          <w:iCs/>
          <w:szCs w:val="24"/>
          <w:lang w:val="uk-UA"/>
        </w:rPr>
      </w:pPr>
      <w:r w:rsidRPr="00CA3E81">
        <w:rPr>
          <w:rFonts w:ascii="Times New Roman" w:hAnsi="Times New Roman"/>
          <w:b/>
          <w:iCs/>
          <w:szCs w:val="24"/>
          <w:lang w:val="uk-UA"/>
        </w:rPr>
        <w:t>Програмні результати навчання (ПРН):</w:t>
      </w:r>
    </w:p>
    <w:p w:rsidR="00E000FF" w:rsidRPr="00CA3E81" w:rsidRDefault="006619CD" w:rsidP="006619CD">
      <w:pPr>
        <w:widowControl w:val="0"/>
        <w:spacing w:after="0" w:line="240" w:lineRule="auto"/>
        <w:ind w:firstLine="709"/>
        <w:jc w:val="both"/>
        <w:rPr>
          <w:rFonts w:ascii="Times New Roman" w:hAnsi="Times New Roman"/>
          <w:iCs/>
          <w:szCs w:val="24"/>
          <w:lang w:val="uk-UA"/>
        </w:rPr>
      </w:pPr>
      <w:r w:rsidRPr="00CA3E81">
        <w:rPr>
          <w:rFonts w:ascii="Times New Roman" w:hAnsi="Times New Roman"/>
          <w:iCs/>
          <w:szCs w:val="24"/>
          <w:lang w:val="uk-UA"/>
        </w:rPr>
        <w:t>ПР02. Розуміти місце і значення облікової, аналітичної, контрольної, податкової та статистичної систем в інформаційному забезпеченні користувачів обліково-аналітичної інформації у вирішенні проблем в сфері соціальної, економічної і екологічної відповідальності підприємств.</w:t>
      </w:r>
    </w:p>
    <w:p w:rsidR="006619CD" w:rsidRPr="00CA3E81" w:rsidRDefault="006619CD" w:rsidP="006619CD">
      <w:pPr>
        <w:spacing w:after="0" w:line="240" w:lineRule="auto"/>
        <w:ind w:firstLine="709"/>
        <w:jc w:val="both"/>
        <w:rPr>
          <w:rFonts w:ascii="Times New Roman" w:hAnsi="Times New Roman"/>
          <w:iCs/>
          <w:szCs w:val="24"/>
          <w:lang w:val="uk-UA"/>
        </w:rPr>
      </w:pPr>
      <w:r w:rsidRPr="00CA3E81">
        <w:rPr>
          <w:rFonts w:ascii="Times New Roman" w:hAnsi="Times New Roman"/>
          <w:iCs/>
          <w:szCs w:val="24"/>
          <w:lang w:val="uk-UA"/>
        </w:rPr>
        <w:t xml:space="preserve">ПР09. </w:t>
      </w:r>
      <w:proofErr w:type="spellStart"/>
      <w:r w:rsidRPr="00CA3E81">
        <w:rPr>
          <w:rFonts w:ascii="Times New Roman" w:hAnsi="Times New Roman"/>
          <w:iCs/>
          <w:szCs w:val="24"/>
          <w:lang w:val="uk-UA"/>
        </w:rPr>
        <w:t>Ідентифіковувати</w:t>
      </w:r>
      <w:proofErr w:type="spellEnd"/>
      <w:r w:rsidRPr="00CA3E81">
        <w:rPr>
          <w:rFonts w:ascii="Times New Roman" w:hAnsi="Times New Roman"/>
          <w:iCs/>
          <w:szCs w:val="24"/>
          <w:lang w:val="uk-UA"/>
        </w:rPr>
        <w:t xml:space="preserve"> та оцінювати ризики господарської діяльності підприємств.</w:t>
      </w:r>
    </w:p>
    <w:p w:rsidR="006619CD" w:rsidRPr="00CA3E81" w:rsidRDefault="006619CD" w:rsidP="006619CD">
      <w:pPr>
        <w:spacing w:after="0" w:line="240" w:lineRule="auto"/>
        <w:ind w:firstLine="709"/>
        <w:jc w:val="both"/>
        <w:rPr>
          <w:rFonts w:ascii="Times New Roman" w:hAnsi="Times New Roman"/>
          <w:iCs/>
          <w:szCs w:val="24"/>
          <w:lang w:val="uk-UA"/>
        </w:rPr>
      </w:pPr>
      <w:r w:rsidRPr="00CA3E81">
        <w:rPr>
          <w:rFonts w:ascii="Times New Roman" w:hAnsi="Times New Roman"/>
          <w:iCs/>
          <w:szCs w:val="24"/>
          <w:lang w:val="uk-UA"/>
        </w:rPr>
        <w:t>ПР12. Застосовувати спеціалізовані інформаційні системи і комп’ютерні технології для обліку, аналізу, контролю, аудиту та оподаткування.</w:t>
      </w:r>
    </w:p>
    <w:p w:rsidR="006619CD" w:rsidRPr="00CA3E81" w:rsidRDefault="006619CD" w:rsidP="006619CD">
      <w:pPr>
        <w:spacing w:after="0" w:line="240" w:lineRule="auto"/>
        <w:ind w:firstLine="709"/>
        <w:jc w:val="both"/>
        <w:rPr>
          <w:rFonts w:ascii="Times New Roman" w:hAnsi="Times New Roman"/>
          <w:iCs/>
          <w:szCs w:val="24"/>
          <w:lang w:val="uk-UA"/>
        </w:rPr>
      </w:pPr>
      <w:r w:rsidRPr="00CA3E81">
        <w:rPr>
          <w:rFonts w:ascii="Times New Roman" w:hAnsi="Times New Roman"/>
          <w:iCs/>
          <w:szCs w:val="24"/>
          <w:lang w:val="uk-UA"/>
        </w:rPr>
        <w:t>ПР17. Вміти працювати як самостійно, так і в команді, проявляти лідерські якості та відповідальність у роботі, дотримуватися етичних принципів, поважати індивідуальне та культурне різноманіття.</w:t>
      </w:r>
    </w:p>
    <w:p w:rsidR="006619CD" w:rsidRPr="00CA3E81" w:rsidRDefault="00CE16FB" w:rsidP="006619CD">
      <w:pPr>
        <w:spacing w:after="0" w:line="240" w:lineRule="auto"/>
        <w:ind w:firstLine="709"/>
        <w:jc w:val="both"/>
        <w:rPr>
          <w:rFonts w:ascii="Times New Roman" w:hAnsi="Times New Roman"/>
          <w:iCs/>
          <w:szCs w:val="24"/>
          <w:lang w:val="uk-UA"/>
        </w:rPr>
      </w:pPr>
      <w:r w:rsidRPr="00CA3E81">
        <w:rPr>
          <w:rFonts w:ascii="Times New Roman" w:hAnsi="Times New Roman"/>
          <w:iCs/>
          <w:szCs w:val="24"/>
          <w:lang w:val="uk-UA"/>
        </w:rPr>
        <w:t>ПР20. Виконувати професійні функції з урахуванням вимог соціальної відповідальності, трудової дисципліни, вміти планувати та управляти часом.</w:t>
      </w:r>
    </w:p>
    <w:p w:rsidR="00CE16FB" w:rsidRPr="00CA3E81" w:rsidRDefault="00CE16FB" w:rsidP="006619CD">
      <w:pPr>
        <w:spacing w:after="0" w:line="240" w:lineRule="auto"/>
        <w:ind w:firstLine="709"/>
        <w:jc w:val="both"/>
        <w:rPr>
          <w:rFonts w:ascii="Times New Roman" w:hAnsi="Times New Roman"/>
          <w:iCs/>
          <w:szCs w:val="24"/>
          <w:lang w:val="uk-UA"/>
        </w:rPr>
      </w:pPr>
      <w:r w:rsidRPr="00CA3E81">
        <w:rPr>
          <w:rFonts w:ascii="Times New Roman" w:hAnsi="Times New Roman"/>
          <w:iCs/>
          <w:szCs w:val="24"/>
          <w:lang w:val="uk-UA"/>
        </w:rPr>
        <w:t>ПР22. Розуміти і реалізувати свої права і обов’язки як члена суспільства, усвідомлювати цінності вільного демократичного суспільства, верховенства права, прав і свобод людини і громадянина в Україні.</w:t>
      </w:r>
    </w:p>
    <w:p w:rsidR="00CE16FB" w:rsidRPr="00CA3E81" w:rsidRDefault="00CE16FB" w:rsidP="006619CD">
      <w:pPr>
        <w:spacing w:after="0" w:line="240" w:lineRule="auto"/>
        <w:ind w:firstLine="709"/>
        <w:jc w:val="both"/>
        <w:rPr>
          <w:rFonts w:ascii="Times New Roman" w:hAnsi="Times New Roman"/>
          <w:iCs/>
          <w:szCs w:val="24"/>
          <w:lang w:val="uk-UA"/>
        </w:rPr>
      </w:pPr>
      <w:r w:rsidRPr="00CA3E81">
        <w:rPr>
          <w:rFonts w:ascii="Times New Roman" w:hAnsi="Times New Roman"/>
          <w:iCs/>
          <w:szCs w:val="24"/>
          <w:lang w:val="uk-UA"/>
        </w:rPr>
        <w:t>ПР24. Володіти навичками застосування знань щодо алгоритмізації процесів роботи з інформацією в спеціалізованих інформаційних системах, продуктах, сервісах і технологіях для розв'язування задач з обліку, аналізу, контролю, аудиту і оподаткування  відповідно до вимог і потреб стейкхолдерів.</w:t>
      </w:r>
    </w:p>
    <w:p w:rsidR="00CE16FB" w:rsidRPr="00CA3E81" w:rsidRDefault="00CE16FB" w:rsidP="006619CD">
      <w:pPr>
        <w:spacing w:after="0" w:line="240" w:lineRule="auto"/>
        <w:ind w:firstLine="709"/>
        <w:jc w:val="both"/>
        <w:rPr>
          <w:rFonts w:ascii="Times New Roman" w:hAnsi="Times New Roman"/>
          <w:iCs/>
          <w:szCs w:val="24"/>
          <w:lang w:val="uk-UA"/>
        </w:rPr>
      </w:pPr>
      <w:r w:rsidRPr="00CA3E81">
        <w:rPr>
          <w:rFonts w:ascii="Times New Roman" w:hAnsi="Times New Roman"/>
          <w:iCs/>
          <w:szCs w:val="24"/>
          <w:lang w:val="uk-UA"/>
        </w:rPr>
        <w:t>ПР26. Застосовати програмні продукти та технології для забезпечення безпеки та збереження обліково-аналітичної інформації підприємства</w:t>
      </w:r>
      <w:r w:rsidR="00CA3E81" w:rsidRPr="00CA3E81">
        <w:rPr>
          <w:rFonts w:ascii="Times New Roman" w:hAnsi="Times New Roman"/>
          <w:iCs/>
          <w:szCs w:val="24"/>
          <w:lang w:val="uk-UA"/>
        </w:rPr>
        <w:t>.</w:t>
      </w:r>
    </w:p>
    <w:p w:rsidR="00CA3E81" w:rsidRDefault="00CA3E81" w:rsidP="006619CD">
      <w:pPr>
        <w:spacing w:after="0" w:line="240" w:lineRule="auto"/>
        <w:ind w:firstLine="709"/>
        <w:jc w:val="both"/>
        <w:rPr>
          <w:rFonts w:ascii="Times New Roman" w:hAnsi="Times New Roman"/>
          <w:iCs/>
          <w:sz w:val="24"/>
          <w:szCs w:val="24"/>
          <w:lang w:val="uk-UA"/>
        </w:rPr>
      </w:pPr>
    </w:p>
    <w:p w:rsidR="00CA3E81" w:rsidRDefault="00CA3E81" w:rsidP="006619CD">
      <w:pPr>
        <w:spacing w:after="0" w:line="240" w:lineRule="auto"/>
        <w:ind w:firstLine="709"/>
        <w:jc w:val="both"/>
        <w:rPr>
          <w:rFonts w:ascii="Times New Roman" w:hAnsi="Times New Roman"/>
          <w:iCs/>
          <w:sz w:val="24"/>
          <w:szCs w:val="24"/>
          <w:lang w:val="uk-UA"/>
        </w:rPr>
      </w:pPr>
    </w:p>
    <w:p w:rsidR="006619CD" w:rsidRPr="005607B9" w:rsidRDefault="006619CD" w:rsidP="006619CD">
      <w:pPr>
        <w:spacing w:after="0" w:line="240" w:lineRule="auto"/>
        <w:ind w:firstLine="709"/>
        <w:jc w:val="both"/>
        <w:rPr>
          <w:rFonts w:ascii="Times New Roman" w:hAnsi="Times New Roman"/>
          <w:iCs/>
          <w:sz w:val="24"/>
          <w:szCs w:val="24"/>
          <w:lang w:val="uk-UA"/>
        </w:rPr>
        <w:sectPr w:rsidR="006619CD" w:rsidRPr="005607B9" w:rsidSect="003E6DB1">
          <w:pgSz w:w="11906" w:h="16838"/>
          <w:pgMar w:top="1134" w:right="567" w:bottom="1134" w:left="1701" w:header="709" w:footer="709" w:gutter="0"/>
          <w:cols w:space="708"/>
          <w:docGrid w:linePitch="360"/>
        </w:sectPr>
      </w:pPr>
    </w:p>
    <w:p w:rsidR="00E000FF" w:rsidRPr="00E000FF" w:rsidRDefault="00E000FF" w:rsidP="00E000FF">
      <w:pPr>
        <w:spacing w:after="0" w:line="240" w:lineRule="auto"/>
        <w:ind w:firstLine="709"/>
        <w:rPr>
          <w:rFonts w:ascii="Times New Roman" w:hAnsi="Times New Roman"/>
          <w:b/>
          <w:bCs/>
          <w:sz w:val="24"/>
          <w:szCs w:val="24"/>
          <w:lang w:val="uk-UA"/>
        </w:rPr>
      </w:pPr>
      <w:r w:rsidRPr="00E000FF">
        <w:rPr>
          <w:rFonts w:ascii="Times New Roman" w:hAnsi="Times New Roman"/>
          <w:b/>
          <w:iCs/>
          <w:sz w:val="24"/>
          <w:szCs w:val="24"/>
          <w:lang w:val="uk-UA"/>
        </w:rPr>
        <w:lastRenderedPageBreak/>
        <w:t>5. Структура освітнього компонента (о</w:t>
      </w:r>
      <w:r w:rsidRPr="00E000FF">
        <w:rPr>
          <w:rFonts w:ascii="Times New Roman" w:hAnsi="Times New Roman"/>
          <w:b/>
          <w:bCs/>
          <w:sz w:val="24"/>
          <w:szCs w:val="24"/>
          <w:lang w:val="uk-UA"/>
        </w:rPr>
        <w:t>світня карта)</w:t>
      </w:r>
    </w:p>
    <w:p w:rsidR="00E000FF" w:rsidRPr="00E000FF" w:rsidRDefault="00E000FF" w:rsidP="00E000FF">
      <w:pPr>
        <w:spacing w:after="0" w:line="240" w:lineRule="auto"/>
        <w:ind w:firstLine="709"/>
        <w:rPr>
          <w:rFonts w:ascii="Times New Roman" w:hAnsi="Times New Roman"/>
          <w:b/>
          <w:bCs/>
          <w:iCs/>
          <w:sz w:val="24"/>
          <w:szCs w:val="24"/>
          <w:lang w:val="uk-UA"/>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850"/>
        <w:gridCol w:w="851"/>
        <w:gridCol w:w="850"/>
        <w:gridCol w:w="851"/>
        <w:gridCol w:w="992"/>
        <w:gridCol w:w="1417"/>
        <w:gridCol w:w="4111"/>
        <w:gridCol w:w="142"/>
        <w:gridCol w:w="992"/>
      </w:tblGrid>
      <w:tr w:rsidR="00D148F7" w:rsidRPr="00D148F7" w:rsidTr="00E90D7A">
        <w:trPr>
          <w:trHeight w:val="121"/>
        </w:trPr>
        <w:tc>
          <w:tcPr>
            <w:tcW w:w="3936" w:type="dxa"/>
            <w:vMerge w:val="restart"/>
            <w:tcBorders>
              <w:top w:val="single" w:sz="4" w:space="0" w:color="auto"/>
              <w:left w:val="single" w:sz="4" w:space="0" w:color="auto"/>
              <w:bottom w:val="single" w:sz="4" w:space="0" w:color="auto"/>
              <w:right w:val="single" w:sz="4" w:space="0" w:color="auto"/>
            </w:tcBorders>
            <w:vAlign w:val="center"/>
            <w:hideMark/>
          </w:tcPr>
          <w:p w:rsidR="00E000FF" w:rsidRPr="00E000FF" w:rsidRDefault="00E000FF"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Назва модуля, теми, завдання для самостійної роботи</w:t>
            </w:r>
          </w:p>
        </w:tc>
        <w:tc>
          <w:tcPr>
            <w:tcW w:w="2551" w:type="dxa"/>
            <w:gridSpan w:val="3"/>
            <w:tcBorders>
              <w:top w:val="single" w:sz="4" w:space="0" w:color="auto"/>
              <w:left w:val="single" w:sz="4" w:space="0" w:color="auto"/>
              <w:bottom w:val="single" w:sz="4" w:space="0" w:color="auto"/>
              <w:right w:val="single" w:sz="4" w:space="0" w:color="auto"/>
            </w:tcBorders>
            <w:vAlign w:val="center"/>
            <w:hideMark/>
          </w:tcPr>
          <w:p w:rsidR="00E000FF" w:rsidRPr="00E000FF" w:rsidRDefault="00E000FF"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Формування компетентностей та програмних результатів навчання</w:t>
            </w:r>
          </w:p>
        </w:tc>
        <w:tc>
          <w:tcPr>
            <w:tcW w:w="851"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E000FF" w:rsidRPr="00E000FF" w:rsidRDefault="00E000FF" w:rsidP="00E000FF">
            <w:pPr>
              <w:spacing w:after="0" w:line="240" w:lineRule="auto"/>
              <w:ind w:left="113" w:right="113"/>
              <w:jc w:val="center"/>
              <w:rPr>
                <w:rFonts w:ascii="Times New Roman" w:hAnsi="Times New Roman"/>
                <w:sz w:val="20"/>
                <w:szCs w:val="20"/>
                <w:lang w:val="uk-UA"/>
              </w:rPr>
            </w:pPr>
            <w:r w:rsidRPr="00E000FF">
              <w:rPr>
                <w:rFonts w:ascii="Times New Roman" w:hAnsi="Times New Roman"/>
                <w:sz w:val="20"/>
                <w:szCs w:val="20"/>
                <w:lang w:val="uk-UA"/>
              </w:rPr>
              <w:t>Рекомендовані джерела</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E000FF" w:rsidRPr="00E000FF" w:rsidRDefault="00E000FF"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Кіль-кість годин</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E000FF" w:rsidRPr="00E000FF" w:rsidRDefault="00E000FF"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Вид навчальної діяльності</w:t>
            </w:r>
          </w:p>
        </w:tc>
        <w:tc>
          <w:tcPr>
            <w:tcW w:w="4253"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E000FF" w:rsidRPr="00E000FF" w:rsidRDefault="00E000FF"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Форми і методи навчання</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E000FF" w:rsidRPr="00E000FF" w:rsidRDefault="00E000FF"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Оцінювання роботи, бали</w:t>
            </w:r>
          </w:p>
        </w:tc>
      </w:tr>
      <w:tr w:rsidR="00D148F7" w:rsidRPr="00D148F7" w:rsidTr="00E90D7A">
        <w:trPr>
          <w:trHeight w:val="121"/>
        </w:trPr>
        <w:tc>
          <w:tcPr>
            <w:tcW w:w="3936" w:type="dxa"/>
            <w:vMerge/>
            <w:tcBorders>
              <w:top w:val="single" w:sz="4" w:space="0" w:color="auto"/>
              <w:left w:val="single" w:sz="4" w:space="0" w:color="auto"/>
              <w:bottom w:val="single" w:sz="4" w:space="0" w:color="auto"/>
              <w:right w:val="single" w:sz="4" w:space="0" w:color="auto"/>
            </w:tcBorders>
            <w:vAlign w:val="center"/>
            <w:hideMark/>
          </w:tcPr>
          <w:p w:rsidR="00E000FF" w:rsidRPr="00E000FF" w:rsidRDefault="00E000FF" w:rsidP="00E000FF">
            <w:pPr>
              <w:spacing w:after="0" w:line="240" w:lineRule="auto"/>
              <w:jc w:val="center"/>
              <w:rPr>
                <w:rFonts w:ascii="Times New Roman" w:hAnsi="Times New Roman"/>
                <w:sz w:val="20"/>
                <w:szCs w:val="20"/>
                <w:lang w:val="uk-UA"/>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E000FF" w:rsidRPr="00E000FF" w:rsidRDefault="00E000FF"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ЗК</w:t>
            </w:r>
          </w:p>
        </w:tc>
        <w:tc>
          <w:tcPr>
            <w:tcW w:w="851" w:type="dxa"/>
            <w:tcBorders>
              <w:top w:val="single" w:sz="4" w:space="0" w:color="auto"/>
              <w:left w:val="single" w:sz="4" w:space="0" w:color="auto"/>
              <w:bottom w:val="single" w:sz="4" w:space="0" w:color="auto"/>
              <w:right w:val="single" w:sz="4" w:space="0" w:color="auto"/>
            </w:tcBorders>
            <w:vAlign w:val="center"/>
            <w:hideMark/>
          </w:tcPr>
          <w:p w:rsidR="00E000FF" w:rsidRPr="00E000FF" w:rsidRDefault="00E000FF"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СК</w:t>
            </w:r>
          </w:p>
        </w:tc>
        <w:tc>
          <w:tcPr>
            <w:tcW w:w="850" w:type="dxa"/>
            <w:tcBorders>
              <w:top w:val="single" w:sz="4" w:space="0" w:color="auto"/>
              <w:left w:val="single" w:sz="4" w:space="0" w:color="auto"/>
              <w:bottom w:val="single" w:sz="4" w:space="0" w:color="auto"/>
              <w:right w:val="single" w:sz="4" w:space="0" w:color="auto"/>
            </w:tcBorders>
            <w:vAlign w:val="center"/>
            <w:hideMark/>
          </w:tcPr>
          <w:p w:rsidR="00E000FF" w:rsidRPr="00E000FF" w:rsidRDefault="00E000FF"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ПР</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E000FF" w:rsidRPr="00E000FF" w:rsidRDefault="00E000FF" w:rsidP="00E000FF">
            <w:pPr>
              <w:spacing w:after="0" w:line="240" w:lineRule="auto"/>
              <w:jc w:val="center"/>
              <w:rPr>
                <w:rFonts w:ascii="Times New Roman" w:hAnsi="Times New Roman"/>
                <w:sz w:val="20"/>
                <w:szCs w:val="20"/>
                <w:lang w:val="uk-UA"/>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E000FF" w:rsidRPr="00E000FF" w:rsidRDefault="00E000FF" w:rsidP="00E000FF">
            <w:pPr>
              <w:spacing w:after="0" w:line="240" w:lineRule="auto"/>
              <w:jc w:val="center"/>
              <w:rPr>
                <w:rFonts w:ascii="Times New Roman" w:hAnsi="Times New Roman"/>
                <w:sz w:val="20"/>
                <w:szCs w:val="20"/>
                <w:lang w:val="uk-UA"/>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E000FF" w:rsidRPr="00E000FF" w:rsidRDefault="00E000FF" w:rsidP="00E000FF">
            <w:pPr>
              <w:spacing w:after="0" w:line="240" w:lineRule="auto"/>
              <w:jc w:val="center"/>
              <w:rPr>
                <w:rFonts w:ascii="Times New Roman" w:hAnsi="Times New Roman"/>
                <w:sz w:val="20"/>
                <w:szCs w:val="20"/>
                <w:lang w:val="uk-UA"/>
              </w:rPr>
            </w:pPr>
          </w:p>
        </w:tc>
        <w:tc>
          <w:tcPr>
            <w:tcW w:w="4253" w:type="dxa"/>
            <w:gridSpan w:val="2"/>
            <w:vMerge/>
            <w:tcBorders>
              <w:top w:val="single" w:sz="4" w:space="0" w:color="auto"/>
              <w:left w:val="single" w:sz="4" w:space="0" w:color="auto"/>
              <w:bottom w:val="single" w:sz="4" w:space="0" w:color="auto"/>
              <w:right w:val="single" w:sz="4" w:space="0" w:color="auto"/>
            </w:tcBorders>
            <w:vAlign w:val="center"/>
            <w:hideMark/>
          </w:tcPr>
          <w:p w:rsidR="00E000FF" w:rsidRPr="00E000FF" w:rsidRDefault="00E000FF" w:rsidP="00E000FF">
            <w:pPr>
              <w:spacing w:after="0" w:line="240" w:lineRule="auto"/>
              <w:jc w:val="center"/>
              <w:rPr>
                <w:rFonts w:ascii="Times New Roman" w:hAnsi="Times New Roman"/>
                <w:sz w:val="20"/>
                <w:szCs w:val="20"/>
                <w:lang w:val="uk-UA"/>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E000FF" w:rsidRPr="00E000FF" w:rsidRDefault="00E000FF" w:rsidP="00E000FF">
            <w:pPr>
              <w:spacing w:after="0" w:line="240" w:lineRule="auto"/>
              <w:jc w:val="center"/>
              <w:rPr>
                <w:rFonts w:ascii="Times New Roman" w:hAnsi="Times New Roman"/>
                <w:sz w:val="20"/>
                <w:szCs w:val="20"/>
                <w:lang w:val="uk-UA"/>
              </w:rPr>
            </w:pPr>
          </w:p>
        </w:tc>
      </w:tr>
      <w:tr w:rsidR="00D148F7" w:rsidRPr="00D148F7" w:rsidTr="00E90D7A">
        <w:trPr>
          <w:trHeight w:val="121"/>
        </w:trPr>
        <w:tc>
          <w:tcPr>
            <w:tcW w:w="3936" w:type="dxa"/>
            <w:tcBorders>
              <w:top w:val="single" w:sz="4" w:space="0" w:color="auto"/>
              <w:left w:val="single" w:sz="4" w:space="0" w:color="auto"/>
              <w:bottom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1</w:t>
            </w:r>
          </w:p>
        </w:tc>
        <w:tc>
          <w:tcPr>
            <w:tcW w:w="850" w:type="dxa"/>
            <w:tcBorders>
              <w:top w:val="single" w:sz="4" w:space="0" w:color="auto"/>
              <w:left w:val="single" w:sz="4" w:space="0" w:color="auto"/>
              <w:bottom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2</w:t>
            </w:r>
          </w:p>
        </w:tc>
        <w:tc>
          <w:tcPr>
            <w:tcW w:w="851" w:type="dxa"/>
            <w:tcBorders>
              <w:top w:val="single" w:sz="4" w:space="0" w:color="auto"/>
              <w:left w:val="single" w:sz="4" w:space="0" w:color="auto"/>
              <w:bottom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3</w:t>
            </w:r>
          </w:p>
        </w:tc>
        <w:tc>
          <w:tcPr>
            <w:tcW w:w="850" w:type="dxa"/>
            <w:tcBorders>
              <w:top w:val="single" w:sz="4" w:space="0" w:color="auto"/>
              <w:left w:val="single" w:sz="4" w:space="0" w:color="auto"/>
              <w:bottom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4</w:t>
            </w:r>
          </w:p>
        </w:tc>
        <w:tc>
          <w:tcPr>
            <w:tcW w:w="851" w:type="dxa"/>
            <w:tcBorders>
              <w:top w:val="single" w:sz="4" w:space="0" w:color="auto"/>
              <w:left w:val="single" w:sz="4" w:space="0" w:color="auto"/>
              <w:bottom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5</w:t>
            </w:r>
          </w:p>
        </w:tc>
        <w:tc>
          <w:tcPr>
            <w:tcW w:w="992" w:type="dxa"/>
            <w:tcBorders>
              <w:top w:val="single" w:sz="4" w:space="0" w:color="auto"/>
              <w:left w:val="single" w:sz="4" w:space="0" w:color="auto"/>
              <w:bottom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6</w:t>
            </w:r>
          </w:p>
        </w:tc>
        <w:tc>
          <w:tcPr>
            <w:tcW w:w="1417" w:type="dxa"/>
            <w:tcBorders>
              <w:top w:val="single" w:sz="4" w:space="0" w:color="auto"/>
              <w:left w:val="single" w:sz="4" w:space="0" w:color="auto"/>
              <w:bottom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7</w:t>
            </w:r>
          </w:p>
        </w:tc>
        <w:tc>
          <w:tcPr>
            <w:tcW w:w="4253" w:type="dxa"/>
            <w:gridSpan w:val="2"/>
            <w:tcBorders>
              <w:top w:val="single" w:sz="4" w:space="0" w:color="auto"/>
              <w:left w:val="single" w:sz="4" w:space="0" w:color="auto"/>
              <w:bottom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8</w:t>
            </w:r>
          </w:p>
        </w:tc>
        <w:tc>
          <w:tcPr>
            <w:tcW w:w="992" w:type="dxa"/>
            <w:tcBorders>
              <w:top w:val="single" w:sz="4" w:space="0" w:color="auto"/>
              <w:left w:val="single" w:sz="4" w:space="0" w:color="auto"/>
              <w:bottom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9</w:t>
            </w:r>
          </w:p>
        </w:tc>
      </w:tr>
      <w:tr w:rsidR="00D148F7" w:rsidRPr="00D148F7" w:rsidTr="00E90D7A">
        <w:trPr>
          <w:trHeight w:val="121"/>
        </w:trPr>
        <w:tc>
          <w:tcPr>
            <w:tcW w:w="14992" w:type="dxa"/>
            <w:gridSpan w:val="10"/>
            <w:tcBorders>
              <w:top w:val="single" w:sz="4" w:space="0" w:color="auto"/>
              <w:left w:val="single" w:sz="4" w:space="0" w:color="auto"/>
              <w:bottom w:val="single" w:sz="4" w:space="0" w:color="auto"/>
              <w:right w:val="single" w:sz="4" w:space="0" w:color="auto"/>
            </w:tcBorders>
            <w:hideMark/>
          </w:tcPr>
          <w:p w:rsidR="00E000FF" w:rsidRPr="00E000FF" w:rsidRDefault="00E000FF" w:rsidP="00E000FF">
            <w:pPr>
              <w:spacing w:after="0" w:line="240" w:lineRule="auto"/>
              <w:jc w:val="center"/>
              <w:rPr>
                <w:rFonts w:ascii="Times New Roman" w:hAnsi="Times New Roman"/>
                <w:sz w:val="20"/>
                <w:szCs w:val="20"/>
                <w:lang w:val="uk-UA"/>
              </w:rPr>
            </w:pPr>
            <w:r w:rsidRPr="00E000FF">
              <w:rPr>
                <w:rFonts w:ascii="Times New Roman" w:hAnsi="Times New Roman"/>
                <w:b/>
                <w:sz w:val="20"/>
                <w:szCs w:val="20"/>
                <w:lang w:val="uk-UA"/>
              </w:rPr>
              <w:t>Змістовий модуль 1. Теоретичні основи підготовки фахівців з обліку і оподаткування</w:t>
            </w:r>
          </w:p>
        </w:tc>
      </w:tr>
      <w:tr w:rsidR="00E000FF" w:rsidRPr="00E000FF" w:rsidTr="00DA6044">
        <w:trPr>
          <w:trHeight w:val="121"/>
        </w:trPr>
        <w:tc>
          <w:tcPr>
            <w:tcW w:w="3936" w:type="dxa"/>
            <w:vMerge w:val="restart"/>
            <w:tcBorders>
              <w:top w:val="single" w:sz="4" w:space="0" w:color="auto"/>
              <w:left w:val="single" w:sz="4" w:space="0" w:color="auto"/>
              <w:right w:val="single" w:sz="4" w:space="0" w:color="auto"/>
            </w:tcBorders>
            <w:vAlign w:val="center"/>
          </w:tcPr>
          <w:p w:rsidR="00E000FF" w:rsidRPr="00E000FF" w:rsidRDefault="00DA6044" w:rsidP="00C84C30">
            <w:pPr>
              <w:spacing w:line="240" w:lineRule="auto"/>
              <w:contextualSpacing/>
              <w:rPr>
                <w:rFonts w:ascii="Times New Roman" w:hAnsi="Times New Roman"/>
                <w:sz w:val="20"/>
                <w:szCs w:val="20"/>
                <w:lang w:val="uk-UA"/>
              </w:rPr>
            </w:pPr>
            <w:r>
              <w:rPr>
                <w:rFonts w:ascii="Times New Roman" w:hAnsi="Times New Roman"/>
                <w:sz w:val="20"/>
                <w:szCs w:val="20"/>
                <w:lang w:val="uk-UA"/>
              </w:rPr>
              <w:t xml:space="preserve">Тема 1. </w:t>
            </w:r>
            <w:r w:rsidRPr="00DA6044">
              <w:rPr>
                <w:rFonts w:ascii="Times New Roman" w:hAnsi="Times New Roman"/>
                <w:sz w:val="20"/>
                <w:szCs w:val="20"/>
                <w:lang w:val="uk-UA"/>
              </w:rPr>
              <w:t>Цифрова грамотність: поняття, актуальність, роль у повсякденній та професійній діяльності</w:t>
            </w:r>
          </w:p>
        </w:tc>
        <w:tc>
          <w:tcPr>
            <w:tcW w:w="850" w:type="dxa"/>
            <w:vMerge w:val="restart"/>
            <w:tcBorders>
              <w:top w:val="single" w:sz="4" w:space="0" w:color="auto"/>
              <w:left w:val="single" w:sz="4" w:space="0" w:color="auto"/>
              <w:right w:val="single" w:sz="4" w:space="0" w:color="auto"/>
            </w:tcBorders>
            <w:vAlign w:val="center"/>
          </w:tcPr>
          <w:p w:rsidR="00E000FF" w:rsidRDefault="003461ED" w:rsidP="00E000FF">
            <w:pPr>
              <w:spacing w:after="0" w:line="240" w:lineRule="auto"/>
              <w:jc w:val="center"/>
              <w:rPr>
                <w:rFonts w:ascii="Times New Roman" w:hAnsi="Times New Roman"/>
                <w:sz w:val="20"/>
                <w:szCs w:val="20"/>
                <w:lang w:val="uk-UA"/>
              </w:rPr>
            </w:pPr>
            <w:r>
              <w:rPr>
                <w:rFonts w:ascii="Times New Roman" w:hAnsi="Times New Roman"/>
                <w:sz w:val="20"/>
                <w:szCs w:val="20"/>
                <w:lang w:val="uk-UA"/>
              </w:rPr>
              <w:t>ЗК01</w:t>
            </w:r>
          </w:p>
          <w:p w:rsidR="003461ED" w:rsidRDefault="003461ED" w:rsidP="00E000FF">
            <w:pPr>
              <w:spacing w:after="0" w:line="240" w:lineRule="auto"/>
              <w:jc w:val="center"/>
              <w:rPr>
                <w:rFonts w:ascii="Times New Roman" w:hAnsi="Times New Roman"/>
                <w:sz w:val="20"/>
                <w:szCs w:val="20"/>
                <w:lang w:val="uk-UA"/>
              </w:rPr>
            </w:pPr>
            <w:r>
              <w:rPr>
                <w:rFonts w:ascii="Times New Roman" w:hAnsi="Times New Roman"/>
                <w:sz w:val="20"/>
                <w:szCs w:val="20"/>
                <w:lang w:val="uk-UA"/>
              </w:rPr>
              <w:t>ЗК02</w:t>
            </w:r>
          </w:p>
          <w:p w:rsidR="003461ED" w:rsidRDefault="003461ED" w:rsidP="00E000FF">
            <w:pPr>
              <w:spacing w:after="0" w:line="240" w:lineRule="auto"/>
              <w:jc w:val="center"/>
              <w:rPr>
                <w:rFonts w:ascii="Times New Roman" w:hAnsi="Times New Roman"/>
                <w:sz w:val="20"/>
                <w:szCs w:val="20"/>
                <w:lang w:val="uk-UA"/>
              </w:rPr>
            </w:pPr>
            <w:r>
              <w:rPr>
                <w:rFonts w:ascii="Times New Roman" w:hAnsi="Times New Roman"/>
                <w:sz w:val="20"/>
                <w:szCs w:val="20"/>
                <w:lang w:val="uk-UA"/>
              </w:rPr>
              <w:t>ЗК04</w:t>
            </w:r>
          </w:p>
          <w:p w:rsidR="003461ED" w:rsidRPr="00E000FF" w:rsidRDefault="003461ED" w:rsidP="00E000FF">
            <w:pPr>
              <w:spacing w:after="0" w:line="240" w:lineRule="auto"/>
              <w:jc w:val="center"/>
              <w:rPr>
                <w:rFonts w:ascii="Times New Roman" w:hAnsi="Times New Roman"/>
                <w:sz w:val="20"/>
                <w:szCs w:val="20"/>
                <w:lang w:val="uk-UA"/>
              </w:rPr>
            </w:pPr>
            <w:r>
              <w:rPr>
                <w:rFonts w:ascii="Times New Roman" w:hAnsi="Times New Roman"/>
                <w:sz w:val="20"/>
                <w:szCs w:val="20"/>
                <w:lang w:val="uk-UA"/>
              </w:rPr>
              <w:t>ЗК11</w:t>
            </w:r>
          </w:p>
        </w:tc>
        <w:tc>
          <w:tcPr>
            <w:tcW w:w="851" w:type="dxa"/>
            <w:vMerge w:val="restart"/>
            <w:tcBorders>
              <w:top w:val="single" w:sz="4" w:space="0" w:color="auto"/>
              <w:left w:val="single" w:sz="4" w:space="0" w:color="auto"/>
              <w:right w:val="single" w:sz="4" w:space="0" w:color="auto"/>
            </w:tcBorders>
            <w:vAlign w:val="center"/>
          </w:tcPr>
          <w:p w:rsidR="006619CD" w:rsidRDefault="006619CD" w:rsidP="00E000FF">
            <w:pPr>
              <w:spacing w:after="0" w:line="240" w:lineRule="auto"/>
              <w:jc w:val="center"/>
              <w:rPr>
                <w:rFonts w:ascii="Times New Roman" w:hAnsi="Times New Roman"/>
                <w:sz w:val="20"/>
                <w:szCs w:val="20"/>
                <w:lang w:val="uk-UA"/>
              </w:rPr>
            </w:pPr>
            <w:r>
              <w:rPr>
                <w:rFonts w:ascii="Times New Roman" w:hAnsi="Times New Roman"/>
                <w:sz w:val="20"/>
                <w:szCs w:val="20"/>
                <w:lang w:val="uk-UA"/>
              </w:rPr>
              <w:t>СК12</w:t>
            </w:r>
          </w:p>
          <w:p w:rsidR="006619CD" w:rsidRPr="00E000FF" w:rsidRDefault="006619CD" w:rsidP="00E000FF">
            <w:pPr>
              <w:spacing w:after="0" w:line="240" w:lineRule="auto"/>
              <w:jc w:val="center"/>
              <w:rPr>
                <w:rFonts w:ascii="Times New Roman" w:hAnsi="Times New Roman"/>
                <w:sz w:val="20"/>
                <w:szCs w:val="20"/>
                <w:lang w:val="uk-UA"/>
              </w:rPr>
            </w:pPr>
            <w:r>
              <w:rPr>
                <w:rFonts w:ascii="Times New Roman" w:hAnsi="Times New Roman"/>
                <w:sz w:val="20"/>
                <w:szCs w:val="20"/>
                <w:lang w:val="uk-UA"/>
              </w:rPr>
              <w:t>СК13</w:t>
            </w:r>
          </w:p>
        </w:tc>
        <w:tc>
          <w:tcPr>
            <w:tcW w:w="850" w:type="dxa"/>
            <w:vMerge w:val="restart"/>
            <w:tcBorders>
              <w:top w:val="single" w:sz="4" w:space="0" w:color="auto"/>
              <w:left w:val="single" w:sz="4" w:space="0" w:color="auto"/>
              <w:right w:val="single" w:sz="4" w:space="0" w:color="auto"/>
            </w:tcBorders>
            <w:vAlign w:val="center"/>
          </w:tcPr>
          <w:p w:rsidR="00E000FF" w:rsidRDefault="002F6041" w:rsidP="00E000FF">
            <w:pPr>
              <w:spacing w:after="0" w:line="240" w:lineRule="auto"/>
              <w:jc w:val="center"/>
              <w:rPr>
                <w:rFonts w:ascii="Times New Roman" w:hAnsi="Times New Roman"/>
                <w:sz w:val="20"/>
                <w:szCs w:val="20"/>
                <w:lang w:val="uk-UA"/>
              </w:rPr>
            </w:pPr>
            <w:r>
              <w:rPr>
                <w:rFonts w:ascii="Times New Roman" w:hAnsi="Times New Roman"/>
                <w:sz w:val="20"/>
                <w:szCs w:val="20"/>
                <w:lang w:val="uk-UA"/>
              </w:rPr>
              <w:t>ПР02</w:t>
            </w:r>
          </w:p>
          <w:p w:rsidR="002F6041" w:rsidRDefault="002F6041" w:rsidP="002F6041">
            <w:pPr>
              <w:spacing w:after="0" w:line="240" w:lineRule="auto"/>
              <w:jc w:val="center"/>
              <w:rPr>
                <w:rFonts w:ascii="Times New Roman" w:hAnsi="Times New Roman"/>
                <w:sz w:val="20"/>
                <w:szCs w:val="20"/>
                <w:lang w:val="uk-UA"/>
              </w:rPr>
            </w:pPr>
            <w:r>
              <w:rPr>
                <w:rFonts w:ascii="Times New Roman" w:hAnsi="Times New Roman"/>
                <w:sz w:val="20"/>
                <w:szCs w:val="20"/>
                <w:lang w:val="uk-UA"/>
              </w:rPr>
              <w:t>ПР17</w:t>
            </w:r>
          </w:p>
          <w:p w:rsidR="002F6041" w:rsidRDefault="002F6041" w:rsidP="002F6041">
            <w:pPr>
              <w:spacing w:after="0" w:line="240" w:lineRule="auto"/>
              <w:jc w:val="center"/>
              <w:rPr>
                <w:rFonts w:ascii="Times New Roman" w:hAnsi="Times New Roman"/>
                <w:sz w:val="20"/>
                <w:szCs w:val="20"/>
                <w:lang w:val="uk-UA"/>
              </w:rPr>
            </w:pPr>
            <w:r>
              <w:rPr>
                <w:rFonts w:ascii="Times New Roman" w:hAnsi="Times New Roman"/>
                <w:sz w:val="20"/>
                <w:szCs w:val="20"/>
                <w:lang w:val="uk-UA"/>
              </w:rPr>
              <w:t>ПР20</w:t>
            </w:r>
          </w:p>
          <w:p w:rsidR="002F6041" w:rsidRDefault="002F6041" w:rsidP="002F6041">
            <w:pPr>
              <w:spacing w:after="0" w:line="240" w:lineRule="auto"/>
              <w:jc w:val="center"/>
              <w:rPr>
                <w:rFonts w:ascii="Times New Roman" w:hAnsi="Times New Roman"/>
                <w:sz w:val="20"/>
                <w:szCs w:val="20"/>
                <w:lang w:val="uk-UA"/>
              </w:rPr>
            </w:pPr>
            <w:r>
              <w:rPr>
                <w:rFonts w:ascii="Times New Roman" w:hAnsi="Times New Roman"/>
                <w:sz w:val="20"/>
                <w:szCs w:val="20"/>
                <w:lang w:val="uk-UA"/>
              </w:rPr>
              <w:t>ПР24</w:t>
            </w:r>
          </w:p>
          <w:p w:rsidR="002F6041" w:rsidRPr="00E000FF" w:rsidRDefault="002F6041" w:rsidP="002F6041">
            <w:pPr>
              <w:spacing w:after="0" w:line="240" w:lineRule="auto"/>
              <w:jc w:val="center"/>
              <w:rPr>
                <w:rFonts w:ascii="Times New Roman" w:hAnsi="Times New Roman"/>
                <w:sz w:val="20"/>
                <w:szCs w:val="20"/>
                <w:lang w:val="uk-UA"/>
              </w:rPr>
            </w:pPr>
            <w:r>
              <w:rPr>
                <w:rFonts w:ascii="Times New Roman" w:hAnsi="Times New Roman"/>
                <w:sz w:val="20"/>
                <w:szCs w:val="20"/>
                <w:lang w:val="uk-UA"/>
              </w:rPr>
              <w:t>ПР26</w:t>
            </w:r>
          </w:p>
        </w:tc>
        <w:tc>
          <w:tcPr>
            <w:tcW w:w="851" w:type="dxa"/>
            <w:vMerge w:val="restart"/>
            <w:tcBorders>
              <w:top w:val="single" w:sz="4" w:space="0" w:color="auto"/>
              <w:left w:val="single" w:sz="4" w:space="0" w:color="auto"/>
              <w:right w:val="single" w:sz="4" w:space="0" w:color="auto"/>
            </w:tcBorders>
            <w:vAlign w:val="center"/>
          </w:tcPr>
          <w:p w:rsidR="00E000FF" w:rsidRPr="00E000FF" w:rsidRDefault="00E000FF" w:rsidP="00796F75">
            <w:pPr>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E000FF" w:rsidRPr="00E000FF" w:rsidRDefault="00DA6044" w:rsidP="00E000FF">
            <w:pPr>
              <w:spacing w:after="0" w:line="240" w:lineRule="auto"/>
              <w:jc w:val="center"/>
              <w:rPr>
                <w:rFonts w:ascii="Times New Roman" w:hAnsi="Times New Roman"/>
                <w:sz w:val="20"/>
                <w:szCs w:val="20"/>
                <w:lang w:val="uk-UA"/>
              </w:rPr>
            </w:pPr>
            <w:r>
              <w:rPr>
                <w:rFonts w:ascii="Times New Roman" w:hAnsi="Times New Roman"/>
                <w:sz w:val="20"/>
                <w:szCs w:val="20"/>
                <w:lang w:val="uk-UA"/>
              </w:rPr>
              <w:t>2</w:t>
            </w:r>
          </w:p>
        </w:tc>
        <w:tc>
          <w:tcPr>
            <w:tcW w:w="1417" w:type="dxa"/>
            <w:tcBorders>
              <w:top w:val="single" w:sz="4" w:space="0" w:color="auto"/>
              <w:left w:val="single" w:sz="4" w:space="0" w:color="auto"/>
              <w:bottom w:val="single" w:sz="4" w:space="0" w:color="auto"/>
              <w:right w:val="single" w:sz="4" w:space="0" w:color="auto"/>
            </w:tcBorders>
            <w:vAlign w:val="center"/>
            <w:hideMark/>
          </w:tcPr>
          <w:p w:rsidR="00E000FF" w:rsidRPr="00E000FF" w:rsidRDefault="00E000FF"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лекція</w:t>
            </w:r>
          </w:p>
        </w:tc>
        <w:tc>
          <w:tcPr>
            <w:tcW w:w="4111" w:type="dxa"/>
            <w:tcBorders>
              <w:top w:val="single" w:sz="4" w:space="0" w:color="auto"/>
              <w:left w:val="single" w:sz="4" w:space="0" w:color="auto"/>
              <w:bottom w:val="single" w:sz="4" w:space="0" w:color="auto"/>
              <w:right w:val="single" w:sz="4" w:space="0" w:color="auto"/>
            </w:tcBorders>
            <w:vAlign w:val="center"/>
          </w:tcPr>
          <w:p w:rsidR="00E000FF" w:rsidRPr="00E000FF" w:rsidRDefault="00B5396C" w:rsidP="00E000FF">
            <w:pPr>
              <w:spacing w:after="0" w:line="240" w:lineRule="auto"/>
              <w:jc w:val="center"/>
              <w:rPr>
                <w:rFonts w:ascii="Times New Roman" w:hAnsi="Times New Roman"/>
                <w:sz w:val="20"/>
                <w:szCs w:val="20"/>
                <w:lang w:val="uk-UA"/>
              </w:rPr>
            </w:pPr>
            <w:r w:rsidRPr="00B5396C">
              <w:rPr>
                <w:rFonts w:ascii="Times New Roman" w:hAnsi="Times New Roman"/>
                <w:sz w:val="20"/>
                <w:szCs w:val="20"/>
                <w:lang w:val="uk-UA"/>
              </w:rPr>
              <w:t>Лекція-презентація</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p>
        </w:tc>
      </w:tr>
      <w:tr w:rsidR="00E000FF" w:rsidRPr="00E000FF" w:rsidTr="00DA6044">
        <w:trPr>
          <w:trHeight w:val="121"/>
        </w:trPr>
        <w:tc>
          <w:tcPr>
            <w:tcW w:w="3936" w:type="dxa"/>
            <w:vMerge/>
            <w:tcBorders>
              <w:left w:val="single" w:sz="4" w:space="0" w:color="auto"/>
              <w:right w:val="single" w:sz="4" w:space="0" w:color="auto"/>
            </w:tcBorders>
            <w:vAlign w:val="center"/>
          </w:tcPr>
          <w:p w:rsidR="00E000FF" w:rsidRPr="00E000FF" w:rsidRDefault="00E000FF" w:rsidP="00E000FF">
            <w:pPr>
              <w:spacing w:after="0" w:line="240" w:lineRule="auto"/>
              <w:rPr>
                <w:rFonts w:ascii="Times New Roman" w:hAnsi="Times New Roman"/>
                <w:sz w:val="20"/>
                <w:szCs w:val="20"/>
                <w:lang w:val="uk-UA"/>
              </w:rPr>
            </w:pPr>
          </w:p>
        </w:tc>
        <w:tc>
          <w:tcPr>
            <w:tcW w:w="850" w:type="dxa"/>
            <w:vMerge/>
            <w:tcBorders>
              <w:left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p>
        </w:tc>
        <w:tc>
          <w:tcPr>
            <w:tcW w:w="851" w:type="dxa"/>
            <w:vMerge/>
            <w:tcBorders>
              <w:left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p>
        </w:tc>
        <w:tc>
          <w:tcPr>
            <w:tcW w:w="850" w:type="dxa"/>
            <w:vMerge/>
            <w:tcBorders>
              <w:left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p>
        </w:tc>
        <w:tc>
          <w:tcPr>
            <w:tcW w:w="851" w:type="dxa"/>
            <w:vMerge/>
            <w:tcBorders>
              <w:left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rsidR="00E000FF" w:rsidRPr="00E000FF" w:rsidRDefault="00DA6044" w:rsidP="00E000FF">
            <w:pPr>
              <w:spacing w:after="0" w:line="240" w:lineRule="auto"/>
              <w:jc w:val="center"/>
              <w:rPr>
                <w:rFonts w:ascii="Times New Roman" w:hAnsi="Times New Roman"/>
                <w:sz w:val="20"/>
                <w:szCs w:val="20"/>
                <w:lang w:val="uk-UA"/>
              </w:rPr>
            </w:pPr>
            <w:r>
              <w:rPr>
                <w:rFonts w:ascii="Times New Roman" w:hAnsi="Times New Roman"/>
                <w:sz w:val="20"/>
                <w:szCs w:val="20"/>
                <w:lang w:val="uk-UA"/>
              </w:rPr>
              <w:t>2</w:t>
            </w:r>
          </w:p>
        </w:tc>
        <w:tc>
          <w:tcPr>
            <w:tcW w:w="1417" w:type="dxa"/>
            <w:tcBorders>
              <w:top w:val="single" w:sz="4" w:space="0" w:color="auto"/>
              <w:left w:val="single" w:sz="4" w:space="0" w:color="auto"/>
              <w:bottom w:val="single" w:sz="4" w:space="0" w:color="auto"/>
              <w:right w:val="single" w:sz="4" w:space="0" w:color="auto"/>
            </w:tcBorders>
            <w:vAlign w:val="center"/>
            <w:hideMark/>
          </w:tcPr>
          <w:p w:rsidR="00E000FF" w:rsidRPr="00E000FF" w:rsidRDefault="008563C9" w:rsidP="00E000FF">
            <w:pPr>
              <w:spacing w:after="0" w:line="240" w:lineRule="auto"/>
              <w:jc w:val="center"/>
              <w:rPr>
                <w:rFonts w:ascii="Times New Roman" w:hAnsi="Times New Roman"/>
                <w:sz w:val="20"/>
                <w:szCs w:val="20"/>
                <w:lang w:val="uk-UA"/>
              </w:rPr>
            </w:pPr>
            <w:r>
              <w:rPr>
                <w:rFonts w:ascii="Times New Roman" w:hAnsi="Times New Roman"/>
                <w:sz w:val="20"/>
                <w:szCs w:val="20"/>
                <w:lang w:val="uk-UA"/>
              </w:rPr>
              <w:t>лабораторна</w:t>
            </w:r>
          </w:p>
        </w:tc>
        <w:tc>
          <w:tcPr>
            <w:tcW w:w="4111" w:type="dxa"/>
            <w:tcBorders>
              <w:top w:val="single" w:sz="4" w:space="0" w:color="auto"/>
              <w:left w:val="single" w:sz="4" w:space="0" w:color="auto"/>
              <w:bottom w:val="single" w:sz="4" w:space="0" w:color="auto"/>
              <w:right w:val="single" w:sz="4" w:space="0" w:color="auto"/>
            </w:tcBorders>
            <w:vAlign w:val="center"/>
          </w:tcPr>
          <w:p w:rsidR="00E000FF" w:rsidRPr="009E114E" w:rsidRDefault="00CA3E81" w:rsidP="00E000FF">
            <w:pPr>
              <w:spacing w:after="0" w:line="240" w:lineRule="auto"/>
              <w:jc w:val="center"/>
              <w:rPr>
                <w:rFonts w:ascii="Times New Roman" w:hAnsi="Times New Roman"/>
                <w:sz w:val="20"/>
                <w:szCs w:val="20"/>
              </w:rPr>
            </w:pPr>
            <w:r w:rsidRPr="00CA3E81">
              <w:rPr>
                <w:rFonts w:ascii="Times New Roman" w:hAnsi="Times New Roman"/>
                <w:sz w:val="20"/>
                <w:szCs w:val="20"/>
                <w:lang w:val="uk-UA"/>
              </w:rPr>
              <w:t>Розв’язування кейсу</w:t>
            </w:r>
            <w:r>
              <w:rPr>
                <w:rFonts w:ascii="Times New Roman" w:hAnsi="Times New Roman"/>
                <w:sz w:val="20"/>
                <w:szCs w:val="20"/>
                <w:lang w:val="uk-UA"/>
              </w:rPr>
              <w:t xml:space="preserve">, </w:t>
            </w:r>
            <w:r w:rsidR="001100C5">
              <w:rPr>
                <w:rFonts w:ascii="Times New Roman" w:hAnsi="Times New Roman"/>
                <w:sz w:val="20"/>
                <w:szCs w:val="20"/>
                <w:lang w:val="uk-UA"/>
              </w:rPr>
              <w:t xml:space="preserve">інтерактивне </w:t>
            </w:r>
            <w:r>
              <w:rPr>
                <w:rFonts w:ascii="Times New Roman" w:hAnsi="Times New Roman"/>
                <w:sz w:val="20"/>
                <w:szCs w:val="20"/>
                <w:lang w:val="uk-UA"/>
              </w:rPr>
              <w:t>тестування</w:t>
            </w:r>
            <w:r w:rsidR="001100C5">
              <w:rPr>
                <w:rFonts w:ascii="Times New Roman" w:hAnsi="Times New Roman"/>
                <w:sz w:val="20"/>
                <w:szCs w:val="20"/>
                <w:lang w:val="uk-UA"/>
              </w:rPr>
              <w:t xml:space="preserve"> </w:t>
            </w:r>
            <w:r w:rsidR="001100C5" w:rsidRPr="009E114E">
              <w:rPr>
                <w:rFonts w:ascii="Times New Roman" w:hAnsi="Times New Roman"/>
                <w:sz w:val="20"/>
                <w:szCs w:val="20"/>
              </w:rPr>
              <w:t>на</w:t>
            </w:r>
            <w:r w:rsidR="001100C5">
              <w:rPr>
                <w:rFonts w:ascii="Times New Roman" w:hAnsi="Times New Roman"/>
                <w:sz w:val="20"/>
                <w:szCs w:val="20"/>
                <w:lang w:val="uk-UA"/>
              </w:rPr>
              <w:t xml:space="preserve"> платформі K</w:t>
            </w:r>
            <w:proofErr w:type="spellStart"/>
            <w:r w:rsidR="001100C5">
              <w:rPr>
                <w:rFonts w:ascii="Times New Roman" w:hAnsi="Times New Roman"/>
                <w:sz w:val="20"/>
                <w:szCs w:val="20"/>
                <w:lang w:val="en-US"/>
              </w:rPr>
              <w:t>ahoot</w:t>
            </w:r>
            <w:proofErr w:type="spellEnd"/>
          </w:p>
        </w:tc>
        <w:tc>
          <w:tcPr>
            <w:tcW w:w="1134" w:type="dxa"/>
            <w:gridSpan w:val="2"/>
            <w:tcBorders>
              <w:top w:val="single" w:sz="4" w:space="0" w:color="auto"/>
              <w:left w:val="single" w:sz="4" w:space="0" w:color="auto"/>
              <w:bottom w:val="single" w:sz="4" w:space="0" w:color="auto"/>
              <w:right w:val="single" w:sz="4" w:space="0" w:color="auto"/>
            </w:tcBorders>
            <w:vAlign w:val="center"/>
          </w:tcPr>
          <w:p w:rsidR="00E000FF" w:rsidRPr="00E000FF" w:rsidRDefault="004952F2" w:rsidP="00E000FF">
            <w:pPr>
              <w:spacing w:after="0" w:line="240" w:lineRule="auto"/>
              <w:jc w:val="center"/>
              <w:rPr>
                <w:rFonts w:ascii="Times New Roman" w:hAnsi="Times New Roman"/>
                <w:sz w:val="20"/>
                <w:szCs w:val="20"/>
                <w:lang w:val="uk-UA"/>
              </w:rPr>
            </w:pPr>
            <w:r>
              <w:rPr>
                <w:rFonts w:ascii="Times New Roman" w:hAnsi="Times New Roman"/>
                <w:sz w:val="20"/>
                <w:szCs w:val="20"/>
                <w:lang w:val="uk-UA"/>
              </w:rPr>
              <w:t>5</w:t>
            </w:r>
          </w:p>
        </w:tc>
      </w:tr>
      <w:tr w:rsidR="00E000FF" w:rsidRPr="00E000FF" w:rsidTr="00DA6044">
        <w:trPr>
          <w:trHeight w:val="121"/>
        </w:trPr>
        <w:tc>
          <w:tcPr>
            <w:tcW w:w="3936" w:type="dxa"/>
            <w:vMerge/>
            <w:tcBorders>
              <w:left w:val="single" w:sz="4" w:space="0" w:color="auto"/>
              <w:right w:val="single" w:sz="4" w:space="0" w:color="auto"/>
            </w:tcBorders>
            <w:vAlign w:val="center"/>
          </w:tcPr>
          <w:p w:rsidR="00E000FF" w:rsidRPr="00E000FF" w:rsidRDefault="00E000FF" w:rsidP="00E000FF">
            <w:pPr>
              <w:spacing w:after="0" w:line="240" w:lineRule="auto"/>
              <w:rPr>
                <w:rFonts w:ascii="Times New Roman" w:hAnsi="Times New Roman"/>
                <w:sz w:val="20"/>
                <w:szCs w:val="20"/>
                <w:lang w:val="uk-UA"/>
              </w:rPr>
            </w:pPr>
          </w:p>
        </w:tc>
        <w:tc>
          <w:tcPr>
            <w:tcW w:w="850" w:type="dxa"/>
            <w:vMerge/>
            <w:tcBorders>
              <w:left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p>
        </w:tc>
        <w:tc>
          <w:tcPr>
            <w:tcW w:w="851" w:type="dxa"/>
            <w:vMerge/>
            <w:tcBorders>
              <w:left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p>
        </w:tc>
        <w:tc>
          <w:tcPr>
            <w:tcW w:w="850" w:type="dxa"/>
            <w:vMerge/>
            <w:tcBorders>
              <w:left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p>
        </w:tc>
        <w:tc>
          <w:tcPr>
            <w:tcW w:w="851" w:type="dxa"/>
            <w:vMerge/>
            <w:tcBorders>
              <w:left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rsidR="00E000FF" w:rsidRPr="00E000FF" w:rsidRDefault="008563C9" w:rsidP="00E000FF">
            <w:pPr>
              <w:spacing w:after="0" w:line="240" w:lineRule="auto"/>
              <w:jc w:val="center"/>
              <w:rPr>
                <w:rFonts w:ascii="Times New Roman" w:hAnsi="Times New Roman"/>
                <w:sz w:val="20"/>
                <w:szCs w:val="20"/>
                <w:lang w:val="uk-UA"/>
              </w:rPr>
            </w:pPr>
            <w:r>
              <w:rPr>
                <w:rFonts w:ascii="Times New Roman" w:hAnsi="Times New Roman"/>
                <w:sz w:val="20"/>
                <w:szCs w:val="20"/>
                <w:lang w:val="uk-UA"/>
              </w:rPr>
              <w:t>4</w:t>
            </w:r>
          </w:p>
        </w:tc>
        <w:tc>
          <w:tcPr>
            <w:tcW w:w="1417" w:type="dxa"/>
            <w:tcBorders>
              <w:top w:val="single" w:sz="4" w:space="0" w:color="auto"/>
              <w:left w:val="single" w:sz="4" w:space="0" w:color="auto"/>
              <w:bottom w:val="single" w:sz="4" w:space="0" w:color="auto"/>
              <w:right w:val="single" w:sz="4" w:space="0" w:color="auto"/>
            </w:tcBorders>
            <w:vAlign w:val="center"/>
            <w:hideMark/>
          </w:tcPr>
          <w:p w:rsidR="00E000FF" w:rsidRPr="00E000FF" w:rsidRDefault="00E000FF"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самостійна робота</w:t>
            </w:r>
          </w:p>
        </w:tc>
        <w:tc>
          <w:tcPr>
            <w:tcW w:w="4111" w:type="dxa"/>
            <w:tcBorders>
              <w:top w:val="single" w:sz="4" w:space="0" w:color="auto"/>
              <w:left w:val="single" w:sz="4" w:space="0" w:color="auto"/>
              <w:bottom w:val="single" w:sz="4" w:space="0" w:color="auto"/>
              <w:right w:val="single" w:sz="4" w:space="0" w:color="auto"/>
            </w:tcBorders>
            <w:vAlign w:val="center"/>
          </w:tcPr>
          <w:p w:rsidR="00E000FF" w:rsidRPr="00E000FF" w:rsidRDefault="00CA3E81" w:rsidP="00E000FF">
            <w:pPr>
              <w:spacing w:after="0" w:line="240" w:lineRule="auto"/>
              <w:jc w:val="center"/>
              <w:rPr>
                <w:rFonts w:ascii="Times New Roman" w:hAnsi="Times New Roman"/>
                <w:sz w:val="20"/>
                <w:szCs w:val="20"/>
                <w:lang w:val="uk-UA"/>
              </w:rPr>
            </w:pPr>
            <w:r w:rsidRPr="00CA3E81">
              <w:rPr>
                <w:rFonts w:ascii="Times New Roman" w:hAnsi="Times New Roman"/>
                <w:sz w:val="20"/>
                <w:szCs w:val="20"/>
                <w:lang w:val="uk-UA"/>
              </w:rPr>
              <w:t>Самостійна робота з навчально-методичною літературою</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E000FF" w:rsidRPr="00E000FF" w:rsidRDefault="004952F2" w:rsidP="00E000FF">
            <w:pPr>
              <w:spacing w:after="0" w:line="240" w:lineRule="auto"/>
              <w:jc w:val="center"/>
              <w:rPr>
                <w:rFonts w:ascii="Times New Roman" w:hAnsi="Times New Roman"/>
                <w:sz w:val="20"/>
                <w:szCs w:val="20"/>
                <w:lang w:val="uk-UA"/>
              </w:rPr>
            </w:pPr>
            <w:r>
              <w:rPr>
                <w:rFonts w:ascii="Times New Roman" w:hAnsi="Times New Roman"/>
                <w:sz w:val="20"/>
                <w:szCs w:val="20"/>
                <w:lang w:val="uk-UA"/>
              </w:rPr>
              <w:t>2</w:t>
            </w:r>
          </w:p>
        </w:tc>
      </w:tr>
      <w:tr w:rsidR="00D148F7" w:rsidRPr="00D148F7" w:rsidTr="00E90D7A">
        <w:trPr>
          <w:trHeight w:val="121"/>
        </w:trPr>
        <w:tc>
          <w:tcPr>
            <w:tcW w:w="3936" w:type="dxa"/>
            <w:vMerge/>
            <w:tcBorders>
              <w:left w:val="single" w:sz="4" w:space="0" w:color="auto"/>
              <w:bottom w:val="single" w:sz="4" w:space="0" w:color="auto"/>
              <w:right w:val="single" w:sz="4" w:space="0" w:color="auto"/>
            </w:tcBorders>
            <w:vAlign w:val="center"/>
          </w:tcPr>
          <w:p w:rsidR="00E000FF" w:rsidRPr="00E000FF" w:rsidRDefault="00E000FF" w:rsidP="00E000FF">
            <w:pPr>
              <w:spacing w:after="0" w:line="240" w:lineRule="auto"/>
              <w:rPr>
                <w:rFonts w:ascii="Times New Roman" w:hAnsi="Times New Roman"/>
                <w:sz w:val="20"/>
                <w:szCs w:val="20"/>
                <w:lang w:val="uk-UA"/>
              </w:rPr>
            </w:pPr>
          </w:p>
        </w:tc>
        <w:tc>
          <w:tcPr>
            <w:tcW w:w="850" w:type="dxa"/>
            <w:vMerge/>
            <w:tcBorders>
              <w:left w:val="single" w:sz="4" w:space="0" w:color="auto"/>
              <w:bottom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p>
        </w:tc>
        <w:tc>
          <w:tcPr>
            <w:tcW w:w="851" w:type="dxa"/>
            <w:vMerge/>
            <w:tcBorders>
              <w:left w:val="single" w:sz="4" w:space="0" w:color="auto"/>
              <w:bottom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p>
        </w:tc>
        <w:tc>
          <w:tcPr>
            <w:tcW w:w="850" w:type="dxa"/>
            <w:vMerge/>
            <w:tcBorders>
              <w:left w:val="single" w:sz="4" w:space="0" w:color="auto"/>
              <w:bottom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p>
        </w:tc>
        <w:tc>
          <w:tcPr>
            <w:tcW w:w="851" w:type="dxa"/>
            <w:vMerge/>
            <w:tcBorders>
              <w:left w:val="single" w:sz="4" w:space="0" w:color="auto"/>
              <w:bottom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rsidR="00E000FF" w:rsidRPr="00E000FF" w:rsidRDefault="008563C9" w:rsidP="00E000FF">
            <w:pPr>
              <w:spacing w:after="0" w:line="240" w:lineRule="auto"/>
              <w:jc w:val="center"/>
              <w:rPr>
                <w:rFonts w:ascii="Times New Roman" w:hAnsi="Times New Roman"/>
                <w:sz w:val="20"/>
                <w:szCs w:val="20"/>
                <w:lang w:val="uk-UA"/>
              </w:rPr>
            </w:pPr>
            <w:r>
              <w:rPr>
                <w:rFonts w:ascii="Times New Roman" w:hAnsi="Times New Roman"/>
                <w:sz w:val="20"/>
                <w:szCs w:val="20"/>
                <w:lang w:val="uk-UA"/>
              </w:rPr>
              <w:t>-</w:t>
            </w:r>
          </w:p>
        </w:tc>
        <w:tc>
          <w:tcPr>
            <w:tcW w:w="1417" w:type="dxa"/>
            <w:tcBorders>
              <w:top w:val="single" w:sz="4" w:space="0" w:color="auto"/>
              <w:left w:val="single" w:sz="4" w:space="0" w:color="auto"/>
              <w:bottom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консультація</w:t>
            </w:r>
          </w:p>
        </w:tc>
        <w:tc>
          <w:tcPr>
            <w:tcW w:w="4111" w:type="dxa"/>
            <w:tcBorders>
              <w:top w:val="single" w:sz="4" w:space="0" w:color="auto"/>
              <w:left w:val="single" w:sz="4" w:space="0" w:color="auto"/>
              <w:bottom w:val="single" w:sz="4" w:space="0" w:color="auto"/>
              <w:right w:val="single" w:sz="4" w:space="0" w:color="auto"/>
            </w:tcBorders>
            <w:vAlign w:val="center"/>
          </w:tcPr>
          <w:p w:rsidR="00E000FF" w:rsidRPr="00E000FF" w:rsidRDefault="00CA3E81"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х</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p>
        </w:tc>
      </w:tr>
      <w:tr w:rsidR="005926E1" w:rsidRPr="00E000FF" w:rsidTr="00DA6044">
        <w:trPr>
          <w:trHeight w:val="121"/>
        </w:trPr>
        <w:tc>
          <w:tcPr>
            <w:tcW w:w="3936" w:type="dxa"/>
            <w:vMerge w:val="restart"/>
            <w:tcBorders>
              <w:top w:val="single" w:sz="4" w:space="0" w:color="auto"/>
              <w:left w:val="single" w:sz="4" w:space="0" w:color="auto"/>
              <w:right w:val="single" w:sz="4" w:space="0" w:color="auto"/>
            </w:tcBorders>
            <w:vAlign w:val="center"/>
          </w:tcPr>
          <w:p w:rsidR="005926E1" w:rsidRPr="00E000FF" w:rsidRDefault="00DA6044" w:rsidP="00C84C30">
            <w:pPr>
              <w:spacing w:line="240" w:lineRule="auto"/>
              <w:contextualSpacing/>
              <w:rPr>
                <w:rFonts w:ascii="Times New Roman" w:hAnsi="Times New Roman"/>
                <w:sz w:val="20"/>
                <w:szCs w:val="20"/>
                <w:lang w:val="uk-UA"/>
              </w:rPr>
            </w:pPr>
            <w:r>
              <w:rPr>
                <w:rFonts w:ascii="Times New Roman" w:hAnsi="Times New Roman"/>
                <w:sz w:val="20"/>
                <w:szCs w:val="20"/>
                <w:lang w:val="uk-UA"/>
              </w:rPr>
              <w:t xml:space="preserve">Тема 2. </w:t>
            </w:r>
            <w:r w:rsidR="008563C9">
              <w:rPr>
                <w:rFonts w:ascii="Times New Roman" w:hAnsi="Times New Roman"/>
                <w:sz w:val="20"/>
                <w:szCs w:val="20"/>
                <w:lang w:val="uk-UA"/>
              </w:rPr>
              <w:t>Хмарні технології</w:t>
            </w:r>
            <w:r w:rsidRPr="00DA6044">
              <w:rPr>
                <w:rFonts w:ascii="Times New Roman" w:hAnsi="Times New Roman"/>
                <w:sz w:val="20"/>
                <w:szCs w:val="20"/>
                <w:lang w:val="uk-UA"/>
              </w:rPr>
              <w:t xml:space="preserve"> </w:t>
            </w:r>
            <w:r w:rsidR="008563C9" w:rsidRPr="008563C9">
              <w:rPr>
                <w:rFonts w:ascii="Times New Roman" w:hAnsi="Times New Roman"/>
                <w:sz w:val="20"/>
                <w:szCs w:val="20"/>
                <w:lang w:val="uk-UA"/>
              </w:rPr>
              <w:t>збереження даних</w:t>
            </w:r>
          </w:p>
        </w:tc>
        <w:tc>
          <w:tcPr>
            <w:tcW w:w="850" w:type="dxa"/>
            <w:vMerge w:val="restart"/>
            <w:tcBorders>
              <w:top w:val="single" w:sz="4" w:space="0" w:color="auto"/>
              <w:left w:val="single" w:sz="4" w:space="0" w:color="auto"/>
              <w:right w:val="single" w:sz="4" w:space="0" w:color="auto"/>
            </w:tcBorders>
            <w:vAlign w:val="center"/>
          </w:tcPr>
          <w:p w:rsidR="003461ED" w:rsidRDefault="003461ED" w:rsidP="003461ED">
            <w:pPr>
              <w:spacing w:after="0" w:line="240" w:lineRule="auto"/>
              <w:jc w:val="center"/>
              <w:rPr>
                <w:rFonts w:ascii="Times New Roman" w:hAnsi="Times New Roman"/>
                <w:sz w:val="20"/>
                <w:szCs w:val="20"/>
                <w:lang w:val="uk-UA"/>
              </w:rPr>
            </w:pPr>
            <w:r>
              <w:rPr>
                <w:rFonts w:ascii="Times New Roman" w:hAnsi="Times New Roman"/>
                <w:sz w:val="20"/>
                <w:szCs w:val="20"/>
                <w:lang w:val="uk-UA"/>
              </w:rPr>
              <w:t>ЗК01</w:t>
            </w:r>
          </w:p>
          <w:p w:rsidR="003461ED" w:rsidRDefault="003461ED" w:rsidP="003461ED">
            <w:pPr>
              <w:spacing w:after="0" w:line="240" w:lineRule="auto"/>
              <w:jc w:val="center"/>
              <w:rPr>
                <w:rFonts w:ascii="Times New Roman" w:hAnsi="Times New Roman"/>
                <w:sz w:val="20"/>
                <w:szCs w:val="20"/>
                <w:lang w:val="uk-UA"/>
              </w:rPr>
            </w:pPr>
            <w:r>
              <w:rPr>
                <w:rFonts w:ascii="Times New Roman" w:hAnsi="Times New Roman"/>
                <w:sz w:val="20"/>
                <w:szCs w:val="20"/>
                <w:lang w:val="uk-UA"/>
              </w:rPr>
              <w:t>ЗК02</w:t>
            </w:r>
          </w:p>
          <w:p w:rsidR="003461ED" w:rsidRDefault="003461ED" w:rsidP="003461ED">
            <w:pPr>
              <w:spacing w:after="0" w:line="240" w:lineRule="auto"/>
              <w:jc w:val="center"/>
              <w:rPr>
                <w:rFonts w:ascii="Times New Roman" w:hAnsi="Times New Roman"/>
                <w:sz w:val="20"/>
                <w:szCs w:val="20"/>
                <w:lang w:val="uk-UA"/>
              </w:rPr>
            </w:pPr>
            <w:r>
              <w:rPr>
                <w:rFonts w:ascii="Times New Roman" w:hAnsi="Times New Roman"/>
                <w:sz w:val="20"/>
                <w:szCs w:val="20"/>
                <w:lang w:val="uk-UA"/>
              </w:rPr>
              <w:t>ЗК04</w:t>
            </w:r>
          </w:p>
          <w:p w:rsidR="003461ED" w:rsidRDefault="003461ED" w:rsidP="003461ED">
            <w:pPr>
              <w:spacing w:after="0" w:line="240" w:lineRule="auto"/>
              <w:jc w:val="center"/>
              <w:rPr>
                <w:rFonts w:ascii="Times New Roman" w:hAnsi="Times New Roman"/>
                <w:sz w:val="20"/>
                <w:szCs w:val="20"/>
                <w:lang w:val="uk-UA"/>
              </w:rPr>
            </w:pPr>
            <w:r>
              <w:rPr>
                <w:rFonts w:ascii="Times New Roman" w:hAnsi="Times New Roman"/>
                <w:sz w:val="20"/>
                <w:szCs w:val="20"/>
                <w:lang w:val="uk-UA"/>
              </w:rPr>
              <w:t>ЗК08</w:t>
            </w:r>
          </w:p>
          <w:p w:rsidR="003461ED" w:rsidRDefault="003461ED" w:rsidP="003461ED">
            <w:pPr>
              <w:spacing w:after="0" w:line="240" w:lineRule="auto"/>
              <w:jc w:val="center"/>
              <w:rPr>
                <w:rFonts w:ascii="Times New Roman" w:hAnsi="Times New Roman"/>
                <w:sz w:val="20"/>
                <w:szCs w:val="20"/>
                <w:lang w:val="uk-UA"/>
              </w:rPr>
            </w:pPr>
            <w:r>
              <w:rPr>
                <w:rFonts w:ascii="Times New Roman" w:hAnsi="Times New Roman"/>
                <w:sz w:val="20"/>
                <w:szCs w:val="20"/>
                <w:lang w:val="uk-UA"/>
              </w:rPr>
              <w:t>ЗК10</w:t>
            </w:r>
          </w:p>
          <w:p w:rsidR="005926E1" w:rsidRPr="00E000FF" w:rsidRDefault="003461ED" w:rsidP="003461ED">
            <w:pPr>
              <w:spacing w:after="0" w:line="240" w:lineRule="auto"/>
              <w:jc w:val="center"/>
              <w:rPr>
                <w:rFonts w:ascii="Times New Roman" w:hAnsi="Times New Roman"/>
                <w:sz w:val="20"/>
                <w:szCs w:val="20"/>
                <w:lang w:val="uk-UA"/>
              </w:rPr>
            </w:pPr>
            <w:r>
              <w:rPr>
                <w:rFonts w:ascii="Times New Roman" w:hAnsi="Times New Roman"/>
                <w:sz w:val="20"/>
                <w:szCs w:val="20"/>
                <w:lang w:val="uk-UA"/>
              </w:rPr>
              <w:t>ЗК11</w:t>
            </w:r>
          </w:p>
        </w:tc>
        <w:tc>
          <w:tcPr>
            <w:tcW w:w="851" w:type="dxa"/>
            <w:vMerge w:val="restart"/>
            <w:tcBorders>
              <w:top w:val="single" w:sz="4" w:space="0" w:color="auto"/>
              <w:left w:val="single" w:sz="4" w:space="0" w:color="auto"/>
              <w:right w:val="single" w:sz="4" w:space="0" w:color="auto"/>
            </w:tcBorders>
            <w:vAlign w:val="center"/>
          </w:tcPr>
          <w:p w:rsidR="006619CD" w:rsidRDefault="006619CD" w:rsidP="006619CD">
            <w:pPr>
              <w:spacing w:after="0" w:line="240" w:lineRule="auto"/>
              <w:jc w:val="center"/>
              <w:rPr>
                <w:rFonts w:ascii="Times New Roman" w:hAnsi="Times New Roman"/>
                <w:sz w:val="20"/>
                <w:szCs w:val="20"/>
                <w:lang w:val="uk-UA"/>
              </w:rPr>
            </w:pPr>
            <w:r>
              <w:rPr>
                <w:rFonts w:ascii="Times New Roman" w:hAnsi="Times New Roman"/>
                <w:sz w:val="20"/>
                <w:szCs w:val="20"/>
                <w:lang w:val="uk-UA"/>
              </w:rPr>
              <w:t>СК12</w:t>
            </w:r>
          </w:p>
          <w:p w:rsidR="005926E1" w:rsidRPr="00E000FF" w:rsidRDefault="006619CD" w:rsidP="006619CD">
            <w:pPr>
              <w:spacing w:after="0" w:line="240" w:lineRule="auto"/>
              <w:jc w:val="center"/>
              <w:rPr>
                <w:rFonts w:ascii="Times New Roman" w:hAnsi="Times New Roman"/>
                <w:sz w:val="20"/>
                <w:szCs w:val="20"/>
                <w:lang w:val="uk-UA"/>
              </w:rPr>
            </w:pPr>
            <w:r>
              <w:rPr>
                <w:rFonts w:ascii="Times New Roman" w:hAnsi="Times New Roman"/>
                <w:sz w:val="20"/>
                <w:szCs w:val="20"/>
                <w:lang w:val="uk-UA"/>
              </w:rPr>
              <w:t>СК13</w:t>
            </w:r>
          </w:p>
        </w:tc>
        <w:tc>
          <w:tcPr>
            <w:tcW w:w="850" w:type="dxa"/>
            <w:vMerge w:val="restart"/>
            <w:tcBorders>
              <w:top w:val="single" w:sz="4" w:space="0" w:color="auto"/>
              <w:left w:val="single" w:sz="4" w:space="0" w:color="auto"/>
              <w:right w:val="single" w:sz="4" w:space="0" w:color="auto"/>
            </w:tcBorders>
            <w:vAlign w:val="center"/>
          </w:tcPr>
          <w:p w:rsidR="005926E1" w:rsidRDefault="002F6041" w:rsidP="00E000FF">
            <w:pPr>
              <w:spacing w:after="0" w:line="240" w:lineRule="auto"/>
              <w:jc w:val="center"/>
              <w:rPr>
                <w:rFonts w:ascii="Times New Roman" w:hAnsi="Times New Roman"/>
                <w:sz w:val="20"/>
                <w:szCs w:val="20"/>
                <w:lang w:val="uk-UA"/>
              </w:rPr>
            </w:pPr>
            <w:r w:rsidRPr="002F6041">
              <w:rPr>
                <w:rFonts w:ascii="Times New Roman" w:hAnsi="Times New Roman"/>
                <w:sz w:val="20"/>
                <w:szCs w:val="20"/>
                <w:lang w:val="uk-UA"/>
              </w:rPr>
              <w:t>ПР02</w:t>
            </w:r>
          </w:p>
          <w:p w:rsidR="002F6041" w:rsidRPr="002F6041" w:rsidRDefault="002F6041" w:rsidP="002F6041">
            <w:pPr>
              <w:spacing w:after="0" w:line="240" w:lineRule="auto"/>
              <w:jc w:val="center"/>
              <w:rPr>
                <w:rFonts w:ascii="Times New Roman" w:hAnsi="Times New Roman"/>
                <w:sz w:val="20"/>
                <w:szCs w:val="20"/>
                <w:lang w:val="uk-UA"/>
              </w:rPr>
            </w:pPr>
            <w:r w:rsidRPr="002F6041">
              <w:rPr>
                <w:rFonts w:ascii="Times New Roman" w:hAnsi="Times New Roman"/>
                <w:sz w:val="20"/>
                <w:szCs w:val="20"/>
                <w:lang w:val="uk-UA"/>
              </w:rPr>
              <w:t>ПР24</w:t>
            </w:r>
          </w:p>
          <w:p w:rsidR="002F6041" w:rsidRPr="00E000FF" w:rsidRDefault="002F6041" w:rsidP="002F6041">
            <w:pPr>
              <w:spacing w:after="0" w:line="240" w:lineRule="auto"/>
              <w:jc w:val="center"/>
              <w:rPr>
                <w:rFonts w:ascii="Times New Roman" w:hAnsi="Times New Roman"/>
                <w:sz w:val="20"/>
                <w:szCs w:val="20"/>
                <w:lang w:val="uk-UA"/>
              </w:rPr>
            </w:pPr>
            <w:r w:rsidRPr="002F6041">
              <w:rPr>
                <w:rFonts w:ascii="Times New Roman" w:hAnsi="Times New Roman"/>
                <w:sz w:val="20"/>
                <w:szCs w:val="20"/>
                <w:lang w:val="uk-UA"/>
              </w:rPr>
              <w:t>ПР26</w:t>
            </w:r>
          </w:p>
        </w:tc>
        <w:tc>
          <w:tcPr>
            <w:tcW w:w="851" w:type="dxa"/>
            <w:vMerge w:val="restart"/>
            <w:tcBorders>
              <w:top w:val="single" w:sz="4" w:space="0" w:color="auto"/>
              <w:left w:val="single" w:sz="4" w:space="0" w:color="auto"/>
              <w:right w:val="single" w:sz="4" w:space="0" w:color="auto"/>
            </w:tcBorders>
            <w:vAlign w:val="center"/>
          </w:tcPr>
          <w:p w:rsidR="005926E1" w:rsidRDefault="005926E1" w:rsidP="005926E1">
            <w:pPr>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5926E1" w:rsidRPr="00E000FF" w:rsidRDefault="001D17A3" w:rsidP="00E000FF">
            <w:pPr>
              <w:spacing w:after="0" w:line="240" w:lineRule="auto"/>
              <w:jc w:val="center"/>
              <w:rPr>
                <w:rFonts w:ascii="Times New Roman" w:hAnsi="Times New Roman"/>
                <w:sz w:val="20"/>
                <w:szCs w:val="20"/>
                <w:lang w:val="uk-UA"/>
              </w:rPr>
            </w:pPr>
            <w:r>
              <w:rPr>
                <w:rFonts w:ascii="Times New Roman" w:hAnsi="Times New Roman"/>
                <w:sz w:val="20"/>
                <w:szCs w:val="20"/>
                <w:lang w:val="uk-UA"/>
              </w:rPr>
              <w:t>2</w:t>
            </w:r>
          </w:p>
        </w:tc>
        <w:tc>
          <w:tcPr>
            <w:tcW w:w="1417" w:type="dxa"/>
            <w:tcBorders>
              <w:top w:val="single" w:sz="4" w:space="0" w:color="auto"/>
              <w:left w:val="single" w:sz="4" w:space="0" w:color="auto"/>
              <w:bottom w:val="single" w:sz="4" w:space="0" w:color="auto"/>
              <w:right w:val="single" w:sz="4" w:space="0" w:color="auto"/>
            </w:tcBorders>
            <w:vAlign w:val="center"/>
            <w:hideMark/>
          </w:tcPr>
          <w:p w:rsidR="005926E1" w:rsidRPr="00E000FF" w:rsidRDefault="005926E1"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лекція</w:t>
            </w:r>
          </w:p>
        </w:tc>
        <w:tc>
          <w:tcPr>
            <w:tcW w:w="4111" w:type="dxa"/>
            <w:tcBorders>
              <w:top w:val="single" w:sz="4" w:space="0" w:color="auto"/>
              <w:left w:val="single" w:sz="4" w:space="0" w:color="auto"/>
              <w:bottom w:val="single" w:sz="4" w:space="0" w:color="auto"/>
              <w:right w:val="single" w:sz="4" w:space="0" w:color="auto"/>
            </w:tcBorders>
            <w:vAlign w:val="center"/>
          </w:tcPr>
          <w:p w:rsidR="005926E1" w:rsidRPr="00E000FF" w:rsidRDefault="00B5396C" w:rsidP="00E000FF">
            <w:pPr>
              <w:spacing w:after="0" w:line="240" w:lineRule="auto"/>
              <w:jc w:val="center"/>
              <w:rPr>
                <w:rFonts w:ascii="Times New Roman" w:hAnsi="Times New Roman"/>
                <w:sz w:val="20"/>
                <w:szCs w:val="20"/>
                <w:lang w:val="uk-UA"/>
              </w:rPr>
            </w:pPr>
            <w:r w:rsidRPr="00B5396C">
              <w:rPr>
                <w:rFonts w:ascii="Times New Roman" w:hAnsi="Times New Roman"/>
                <w:sz w:val="20"/>
                <w:szCs w:val="20"/>
                <w:lang w:val="uk-UA"/>
              </w:rPr>
              <w:t>Лекція-презентація</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5926E1" w:rsidRPr="00E000FF" w:rsidRDefault="005926E1" w:rsidP="00E000FF">
            <w:pPr>
              <w:spacing w:after="0" w:line="240" w:lineRule="auto"/>
              <w:jc w:val="center"/>
              <w:rPr>
                <w:rFonts w:ascii="Times New Roman" w:hAnsi="Times New Roman"/>
                <w:sz w:val="20"/>
                <w:szCs w:val="20"/>
                <w:lang w:val="uk-UA"/>
              </w:rPr>
            </w:pPr>
          </w:p>
        </w:tc>
      </w:tr>
      <w:tr w:rsidR="005926E1" w:rsidRPr="00E000FF" w:rsidTr="00DA6044">
        <w:trPr>
          <w:trHeight w:val="121"/>
        </w:trPr>
        <w:tc>
          <w:tcPr>
            <w:tcW w:w="3936" w:type="dxa"/>
            <w:vMerge/>
            <w:tcBorders>
              <w:left w:val="single" w:sz="4" w:space="0" w:color="auto"/>
              <w:right w:val="single" w:sz="4" w:space="0" w:color="auto"/>
            </w:tcBorders>
            <w:vAlign w:val="center"/>
          </w:tcPr>
          <w:p w:rsidR="005926E1" w:rsidRPr="00E000FF" w:rsidRDefault="005926E1" w:rsidP="00E000FF">
            <w:pPr>
              <w:spacing w:after="0" w:line="240" w:lineRule="auto"/>
              <w:rPr>
                <w:rFonts w:ascii="Times New Roman" w:hAnsi="Times New Roman"/>
                <w:sz w:val="20"/>
                <w:szCs w:val="20"/>
                <w:lang w:val="uk-UA"/>
              </w:rPr>
            </w:pPr>
          </w:p>
        </w:tc>
        <w:tc>
          <w:tcPr>
            <w:tcW w:w="850" w:type="dxa"/>
            <w:vMerge/>
            <w:tcBorders>
              <w:left w:val="single" w:sz="4" w:space="0" w:color="auto"/>
              <w:right w:val="single" w:sz="4" w:space="0" w:color="auto"/>
            </w:tcBorders>
            <w:vAlign w:val="center"/>
          </w:tcPr>
          <w:p w:rsidR="005926E1" w:rsidRPr="00E000FF" w:rsidRDefault="005926E1" w:rsidP="00E000FF">
            <w:pPr>
              <w:spacing w:after="0" w:line="240" w:lineRule="auto"/>
              <w:jc w:val="center"/>
              <w:rPr>
                <w:rFonts w:ascii="Times New Roman" w:hAnsi="Times New Roman"/>
                <w:sz w:val="20"/>
                <w:szCs w:val="20"/>
                <w:lang w:val="uk-UA"/>
              </w:rPr>
            </w:pPr>
          </w:p>
        </w:tc>
        <w:tc>
          <w:tcPr>
            <w:tcW w:w="851" w:type="dxa"/>
            <w:vMerge/>
            <w:tcBorders>
              <w:left w:val="single" w:sz="4" w:space="0" w:color="auto"/>
              <w:right w:val="single" w:sz="4" w:space="0" w:color="auto"/>
            </w:tcBorders>
            <w:vAlign w:val="center"/>
          </w:tcPr>
          <w:p w:rsidR="005926E1" w:rsidRPr="00E000FF" w:rsidRDefault="005926E1" w:rsidP="00E000FF">
            <w:pPr>
              <w:spacing w:after="0" w:line="240" w:lineRule="auto"/>
              <w:jc w:val="center"/>
              <w:rPr>
                <w:rFonts w:ascii="Times New Roman" w:hAnsi="Times New Roman"/>
                <w:sz w:val="20"/>
                <w:szCs w:val="20"/>
                <w:lang w:val="uk-UA"/>
              </w:rPr>
            </w:pPr>
          </w:p>
        </w:tc>
        <w:tc>
          <w:tcPr>
            <w:tcW w:w="850" w:type="dxa"/>
            <w:vMerge/>
            <w:tcBorders>
              <w:left w:val="single" w:sz="4" w:space="0" w:color="auto"/>
              <w:right w:val="single" w:sz="4" w:space="0" w:color="auto"/>
            </w:tcBorders>
            <w:vAlign w:val="center"/>
          </w:tcPr>
          <w:p w:rsidR="005926E1" w:rsidRPr="00E000FF" w:rsidRDefault="005926E1" w:rsidP="00E000FF">
            <w:pPr>
              <w:spacing w:after="0" w:line="240" w:lineRule="auto"/>
              <w:jc w:val="center"/>
              <w:rPr>
                <w:rFonts w:ascii="Times New Roman" w:hAnsi="Times New Roman"/>
                <w:sz w:val="20"/>
                <w:szCs w:val="20"/>
                <w:lang w:val="uk-UA"/>
              </w:rPr>
            </w:pPr>
          </w:p>
        </w:tc>
        <w:tc>
          <w:tcPr>
            <w:tcW w:w="851" w:type="dxa"/>
            <w:vMerge/>
            <w:tcBorders>
              <w:left w:val="single" w:sz="4" w:space="0" w:color="auto"/>
              <w:right w:val="single" w:sz="4" w:space="0" w:color="auto"/>
            </w:tcBorders>
            <w:vAlign w:val="center"/>
          </w:tcPr>
          <w:p w:rsidR="005926E1" w:rsidRPr="00E000FF" w:rsidRDefault="005926E1" w:rsidP="005926E1">
            <w:pPr>
              <w:spacing w:after="0" w:line="240" w:lineRule="auto"/>
              <w:jc w:val="center"/>
              <w:rPr>
                <w:rFonts w:ascii="Times New Roman" w:hAnsi="Times New Roman"/>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rsidR="005926E1" w:rsidRPr="00E000FF" w:rsidRDefault="00DA6044" w:rsidP="00E000FF">
            <w:pPr>
              <w:spacing w:after="0" w:line="240" w:lineRule="auto"/>
              <w:jc w:val="center"/>
              <w:rPr>
                <w:rFonts w:ascii="Times New Roman" w:hAnsi="Times New Roman"/>
                <w:sz w:val="20"/>
                <w:szCs w:val="20"/>
                <w:lang w:val="uk-UA"/>
              </w:rPr>
            </w:pPr>
            <w:r>
              <w:rPr>
                <w:rFonts w:ascii="Times New Roman" w:hAnsi="Times New Roman"/>
                <w:sz w:val="20"/>
                <w:szCs w:val="20"/>
                <w:lang w:val="uk-UA"/>
              </w:rPr>
              <w:t>4</w:t>
            </w:r>
          </w:p>
        </w:tc>
        <w:tc>
          <w:tcPr>
            <w:tcW w:w="1417" w:type="dxa"/>
            <w:tcBorders>
              <w:top w:val="single" w:sz="4" w:space="0" w:color="auto"/>
              <w:left w:val="single" w:sz="4" w:space="0" w:color="auto"/>
              <w:bottom w:val="single" w:sz="4" w:space="0" w:color="auto"/>
              <w:right w:val="single" w:sz="4" w:space="0" w:color="auto"/>
            </w:tcBorders>
            <w:vAlign w:val="center"/>
            <w:hideMark/>
          </w:tcPr>
          <w:p w:rsidR="005926E1" w:rsidRPr="00E000FF" w:rsidRDefault="008563C9" w:rsidP="00E000FF">
            <w:pPr>
              <w:spacing w:after="0" w:line="240" w:lineRule="auto"/>
              <w:jc w:val="center"/>
              <w:rPr>
                <w:rFonts w:ascii="Times New Roman" w:hAnsi="Times New Roman"/>
                <w:sz w:val="20"/>
                <w:szCs w:val="20"/>
                <w:lang w:val="uk-UA"/>
              </w:rPr>
            </w:pPr>
            <w:r w:rsidRPr="008563C9">
              <w:rPr>
                <w:rFonts w:ascii="Times New Roman" w:hAnsi="Times New Roman"/>
                <w:sz w:val="20"/>
                <w:szCs w:val="20"/>
                <w:lang w:val="uk-UA"/>
              </w:rPr>
              <w:t>лабораторна</w:t>
            </w:r>
          </w:p>
        </w:tc>
        <w:tc>
          <w:tcPr>
            <w:tcW w:w="4111" w:type="dxa"/>
            <w:tcBorders>
              <w:top w:val="single" w:sz="4" w:space="0" w:color="auto"/>
              <w:left w:val="single" w:sz="4" w:space="0" w:color="auto"/>
              <w:bottom w:val="single" w:sz="4" w:space="0" w:color="auto"/>
              <w:right w:val="single" w:sz="4" w:space="0" w:color="auto"/>
            </w:tcBorders>
            <w:vAlign w:val="center"/>
          </w:tcPr>
          <w:p w:rsidR="005926E1" w:rsidRPr="00E000FF" w:rsidRDefault="00CA3E81" w:rsidP="00CA3E81">
            <w:pPr>
              <w:spacing w:after="0" w:line="240" w:lineRule="auto"/>
              <w:jc w:val="center"/>
              <w:rPr>
                <w:rFonts w:ascii="Times New Roman" w:hAnsi="Times New Roman"/>
                <w:sz w:val="20"/>
                <w:szCs w:val="20"/>
                <w:lang w:val="uk-UA"/>
              </w:rPr>
            </w:pPr>
            <w:r w:rsidRPr="00CA3E81">
              <w:rPr>
                <w:rFonts w:ascii="Times New Roman" w:hAnsi="Times New Roman"/>
                <w:sz w:val="20"/>
                <w:szCs w:val="20"/>
                <w:lang w:val="uk-UA"/>
              </w:rPr>
              <w:t>Екскурсія в установі стейкхолдера</w:t>
            </w:r>
            <w:r>
              <w:rPr>
                <w:rFonts w:ascii="Times New Roman" w:hAnsi="Times New Roman"/>
                <w:sz w:val="20"/>
                <w:szCs w:val="20"/>
                <w:lang w:val="uk-UA"/>
              </w:rPr>
              <w:t>, р</w:t>
            </w:r>
            <w:r w:rsidRPr="00CA3E81">
              <w:rPr>
                <w:rFonts w:ascii="Times New Roman" w:hAnsi="Times New Roman"/>
                <w:sz w:val="20"/>
                <w:szCs w:val="20"/>
                <w:lang w:val="uk-UA"/>
              </w:rPr>
              <w:t>озв’язування кейсу, тестування</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5926E1" w:rsidRPr="00E000FF" w:rsidRDefault="004952F2" w:rsidP="00E000FF">
            <w:pPr>
              <w:spacing w:after="0" w:line="240" w:lineRule="auto"/>
              <w:jc w:val="center"/>
              <w:rPr>
                <w:rFonts w:ascii="Times New Roman" w:hAnsi="Times New Roman"/>
                <w:sz w:val="20"/>
                <w:szCs w:val="20"/>
                <w:lang w:val="uk-UA"/>
              </w:rPr>
            </w:pPr>
            <w:r>
              <w:rPr>
                <w:rFonts w:ascii="Times New Roman" w:hAnsi="Times New Roman"/>
                <w:sz w:val="20"/>
                <w:szCs w:val="20"/>
                <w:lang w:val="uk-UA"/>
              </w:rPr>
              <w:t>5</w:t>
            </w:r>
          </w:p>
        </w:tc>
      </w:tr>
      <w:tr w:rsidR="005926E1" w:rsidRPr="00E000FF" w:rsidTr="00DA6044">
        <w:trPr>
          <w:trHeight w:val="121"/>
        </w:trPr>
        <w:tc>
          <w:tcPr>
            <w:tcW w:w="3936" w:type="dxa"/>
            <w:vMerge/>
            <w:tcBorders>
              <w:left w:val="single" w:sz="4" w:space="0" w:color="auto"/>
              <w:right w:val="single" w:sz="4" w:space="0" w:color="auto"/>
            </w:tcBorders>
            <w:vAlign w:val="center"/>
          </w:tcPr>
          <w:p w:rsidR="005926E1" w:rsidRPr="00E000FF" w:rsidRDefault="005926E1" w:rsidP="00E000FF">
            <w:pPr>
              <w:spacing w:after="0" w:line="240" w:lineRule="auto"/>
              <w:rPr>
                <w:rFonts w:ascii="Times New Roman" w:hAnsi="Times New Roman"/>
                <w:sz w:val="20"/>
                <w:szCs w:val="20"/>
                <w:lang w:val="uk-UA"/>
              </w:rPr>
            </w:pPr>
          </w:p>
        </w:tc>
        <w:tc>
          <w:tcPr>
            <w:tcW w:w="850" w:type="dxa"/>
            <w:vMerge/>
            <w:tcBorders>
              <w:left w:val="single" w:sz="4" w:space="0" w:color="auto"/>
              <w:right w:val="single" w:sz="4" w:space="0" w:color="auto"/>
            </w:tcBorders>
            <w:vAlign w:val="center"/>
          </w:tcPr>
          <w:p w:rsidR="005926E1" w:rsidRPr="00E000FF" w:rsidRDefault="005926E1" w:rsidP="00E000FF">
            <w:pPr>
              <w:spacing w:after="0" w:line="240" w:lineRule="auto"/>
              <w:jc w:val="center"/>
              <w:rPr>
                <w:rFonts w:ascii="Times New Roman" w:hAnsi="Times New Roman"/>
                <w:sz w:val="20"/>
                <w:szCs w:val="20"/>
                <w:lang w:val="uk-UA"/>
              </w:rPr>
            </w:pPr>
          </w:p>
        </w:tc>
        <w:tc>
          <w:tcPr>
            <w:tcW w:w="851" w:type="dxa"/>
            <w:vMerge/>
            <w:tcBorders>
              <w:left w:val="single" w:sz="4" w:space="0" w:color="auto"/>
              <w:right w:val="single" w:sz="4" w:space="0" w:color="auto"/>
            </w:tcBorders>
            <w:vAlign w:val="center"/>
          </w:tcPr>
          <w:p w:rsidR="005926E1" w:rsidRPr="00E000FF" w:rsidRDefault="005926E1" w:rsidP="00E000FF">
            <w:pPr>
              <w:spacing w:after="0" w:line="240" w:lineRule="auto"/>
              <w:jc w:val="center"/>
              <w:rPr>
                <w:rFonts w:ascii="Times New Roman" w:hAnsi="Times New Roman"/>
                <w:sz w:val="20"/>
                <w:szCs w:val="20"/>
                <w:lang w:val="uk-UA"/>
              </w:rPr>
            </w:pPr>
          </w:p>
        </w:tc>
        <w:tc>
          <w:tcPr>
            <w:tcW w:w="850" w:type="dxa"/>
            <w:vMerge/>
            <w:tcBorders>
              <w:left w:val="single" w:sz="4" w:space="0" w:color="auto"/>
              <w:right w:val="single" w:sz="4" w:space="0" w:color="auto"/>
            </w:tcBorders>
            <w:vAlign w:val="center"/>
          </w:tcPr>
          <w:p w:rsidR="005926E1" w:rsidRPr="00E000FF" w:rsidRDefault="005926E1" w:rsidP="00E000FF">
            <w:pPr>
              <w:spacing w:after="0" w:line="240" w:lineRule="auto"/>
              <w:jc w:val="center"/>
              <w:rPr>
                <w:rFonts w:ascii="Times New Roman" w:hAnsi="Times New Roman"/>
                <w:sz w:val="20"/>
                <w:szCs w:val="20"/>
                <w:lang w:val="uk-UA"/>
              </w:rPr>
            </w:pPr>
          </w:p>
        </w:tc>
        <w:tc>
          <w:tcPr>
            <w:tcW w:w="851" w:type="dxa"/>
            <w:vMerge/>
            <w:tcBorders>
              <w:left w:val="single" w:sz="4" w:space="0" w:color="auto"/>
              <w:right w:val="single" w:sz="4" w:space="0" w:color="auto"/>
            </w:tcBorders>
            <w:vAlign w:val="center"/>
          </w:tcPr>
          <w:p w:rsidR="005926E1" w:rsidRPr="00E000FF" w:rsidRDefault="005926E1" w:rsidP="005926E1">
            <w:pPr>
              <w:spacing w:after="0" w:line="240" w:lineRule="auto"/>
              <w:jc w:val="center"/>
              <w:rPr>
                <w:rFonts w:ascii="Times New Roman" w:hAnsi="Times New Roman"/>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rsidR="005926E1" w:rsidRPr="00E000FF" w:rsidRDefault="008563C9" w:rsidP="00E000FF">
            <w:pPr>
              <w:spacing w:after="0" w:line="240" w:lineRule="auto"/>
              <w:jc w:val="center"/>
              <w:rPr>
                <w:rFonts w:ascii="Times New Roman" w:hAnsi="Times New Roman"/>
                <w:sz w:val="20"/>
                <w:szCs w:val="20"/>
                <w:lang w:val="uk-UA"/>
              </w:rPr>
            </w:pPr>
            <w:r>
              <w:rPr>
                <w:rFonts w:ascii="Times New Roman" w:hAnsi="Times New Roman"/>
                <w:sz w:val="20"/>
                <w:szCs w:val="20"/>
                <w:lang w:val="uk-UA"/>
              </w:rPr>
              <w:t>8</w:t>
            </w:r>
          </w:p>
        </w:tc>
        <w:tc>
          <w:tcPr>
            <w:tcW w:w="1417" w:type="dxa"/>
            <w:tcBorders>
              <w:top w:val="single" w:sz="4" w:space="0" w:color="auto"/>
              <w:left w:val="single" w:sz="4" w:space="0" w:color="auto"/>
              <w:bottom w:val="single" w:sz="4" w:space="0" w:color="auto"/>
              <w:right w:val="single" w:sz="4" w:space="0" w:color="auto"/>
            </w:tcBorders>
            <w:vAlign w:val="center"/>
            <w:hideMark/>
          </w:tcPr>
          <w:p w:rsidR="005926E1" w:rsidRPr="00E000FF" w:rsidRDefault="005926E1"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самостійна робота</w:t>
            </w:r>
          </w:p>
        </w:tc>
        <w:tc>
          <w:tcPr>
            <w:tcW w:w="4111" w:type="dxa"/>
            <w:tcBorders>
              <w:top w:val="single" w:sz="4" w:space="0" w:color="auto"/>
              <w:left w:val="single" w:sz="4" w:space="0" w:color="auto"/>
              <w:bottom w:val="single" w:sz="4" w:space="0" w:color="auto"/>
              <w:right w:val="single" w:sz="4" w:space="0" w:color="auto"/>
            </w:tcBorders>
            <w:vAlign w:val="center"/>
          </w:tcPr>
          <w:p w:rsidR="005926E1" w:rsidRPr="00E000FF" w:rsidRDefault="00CA3E81" w:rsidP="00E000FF">
            <w:pPr>
              <w:spacing w:after="0" w:line="240" w:lineRule="auto"/>
              <w:jc w:val="center"/>
              <w:rPr>
                <w:rFonts w:ascii="Times New Roman" w:hAnsi="Times New Roman"/>
                <w:sz w:val="20"/>
                <w:szCs w:val="20"/>
                <w:lang w:val="uk-UA"/>
              </w:rPr>
            </w:pPr>
            <w:r w:rsidRPr="00CA3E81">
              <w:rPr>
                <w:rFonts w:ascii="Times New Roman" w:hAnsi="Times New Roman"/>
                <w:sz w:val="20"/>
                <w:szCs w:val="20"/>
                <w:lang w:val="uk-UA"/>
              </w:rPr>
              <w:t>Самостійна робота з навчально-методичною літературою</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5926E1" w:rsidRPr="00E000FF" w:rsidRDefault="004952F2" w:rsidP="00E000FF">
            <w:pPr>
              <w:spacing w:after="0" w:line="240" w:lineRule="auto"/>
              <w:jc w:val="center"/>
              <w:rPr>
                <w:rFonts w:ascii="Times New Roman" w:hAnsi="Times New Roman"/>
                <w:sz w:val="20"/>
                <w:szCs w:val="20"/>
                <w:lang w:val="uk-UA"/>
              </w:rPr>
            </w:pPr>
            <w:r>
              <w:rPr>
                <w:rFonts w:ascii="Times New Roman" w:hAnsi="Times New Roman"/>
                <w:sz w:val="20"/>
                <w:szCs w:val="20"/>
                <w:lang w:val="uk-UA"/>
              </w:rPr>
              <w:t>4</w:t>
            </w:r>
          </w:p>
        </w:tc>
      </w:tr>
      <w:tr w:rsidR="005926E1" w:rsidRPr="00D148F7" w:rsidTr="00E90D7A">
        <w:trPr>
          <w:trHeight w:val="121"/>
        </w:trPr>
        <w:tc>
          <w:tcPr>
            <w:tcW w:w="3936" w:type="dxa"/>
            <w:vMerge/>
            <w:tcBorders>
              <w:left w:val="single" w:sz="4" w:space="0" w:color="auto"/>
              <w:bottom w:val="single" w:sz="4" w:space="0" w:color="auto"/>
              <w:right w:val="single" w:sz="4" w:space="0" w:color="auto"/>
            </w:tcBorders>
            <w:vAlign w:val="center"/>
          </w:tcPr>
          <w:p w:rsidR="005926E1" w:rsidRPr="00E000FF" w:rsidRDefault="005926E1" w:rsidP="00E000FF">
            <w:pPr>
              <w:spacing w:after="0" w:line="240" w:lineRule="auto"/>
              <w:rPr>
                <w:rFonts w:ascii="Times New Roman" w:hAnsi="Times New Roman"/>
                <w:sz w:val="20"/>
                <w:szCs w:val="20"/>
                <w:lang w:val="uk-UA"/>
              </w:rPr>
            </w:pPr>
          </w:p>
        </w:tc>
        <w:tc>
          <w:tcPr>
            <w:tcW w:w="850" w:type="dxa"/>
            <w:vMerge/>
            <w:tcBorders>
              <w:left w:val="single" w:sz="4" w:space="0" w:color="auto"/>
              <w:bottom w:val="single" w:sz="4" w:space="0" w:color="auto"/>
              <w:right w:val="single" w:sz="4" w:space="0" w:color="auto"/>
            </w:tcBorders>
            <w:vAlign w:val="center"/>
          </w:tcPr>
          <w:p w:rsidR="005926E1" w:rsidRPr="00E000FF" w:rsidRDefault="005926E1" w:rsidP="00E000FF">
            <w:pPr>
              <w:spacing w:after="0" w:line="240" w:lineRule="auto"/>
              <w:jc w:val="center"/>
              <w:rPr>
                <w:rFonts w:ascii="Times New Roman" w:hAnsi="Times New Roman"/>
                <w:sz w:val="20"/>
                <w:szCs w:val="20"/>
                <w:lang w:val="uk-UA"/>
              </w:rPr>
            </w:pPr>
          </w:p>
        </w:tc>
        <w:tc>
          <w:tcPr>
            <w:tcW w:w="851" w:type="dxa"/>
            <w:vMerge/>
            <w:tcBorders>
              <w:left w:val="single" w:sz="4" w:space="0" w:color="auto"/>
              <w:bottom w:val="single" w:sz="4" w:space="0" w:color="auto"/>
              <w:right w:val="single" w:sz="4" w:space="0" w:color="auto"/>
            </w:tcBorders>
            <w:vAlign w:val="center"/>
          </w:tcPr>
          <w:p w:rsidR="005926E1" w:rsidRPr="00E000FF" w:rsidRDefault="005926E1" w:rsidP="00E000FF">
            <w:pPr>
              <w:spacing w:after="0" w:line="240" w:lineRule="auto"/>
              <w:jc w:val="center"/>
              <w:rPr>
                <w:rFonts w:ascii="Times New Roman" w:hAnsi="Times New Roman"/>
                <w:sz w:val="20"/>
                <w:szCs w:val="20"/>
                <w:lang w:val="uk-UA"/>
              </w:rPr>
            </w:pPr>
          </w:p>
        </w:tc>
        <w:tc>
          <w:tcPr>
            <w:tcW w:w="850" w:type="dxa"/>
            <w:vMerge/>
            <w:tcBorders>
              <w:left w:val="single" w:sz="4" w:space="0" w:color="auto"/>
              <w:bottom w:val="single" w:sz="4" w:space="0" w:color="auto"/>
              <w:right w:val="single" w:sz="4" w:space="0" w:color="auto"/>
            </w:tcBorders>
            <w:vAlign w:val="center"/>
          </w:tcPr>
          <w:p w:rsidR="005926E1" w:rsidRPr="00E000FF" w:rsidRDefault="005926E1" w:rsidP="00E000FF">
            <w:pPr>
              <w:spacing w:after="0" w:line="240" w:lineRule="auto"/>
              <w:jc w:val="center"/>
              <w:rPr>
                <w:rFonts w:ascii="Times New Roman" w:hAnsi="Times New Roman"/>
                <w:sz w:val="20"/>
                <w:szCs w:val="20"/>
                <w:lang w:val="uk-UA"/>
              </w:rPr>
            </w:pPr>
          </w:p>
        </w:tc>
        <w:tc>
          <w:tcPr>
            <w:tcW w:w="851" w:type="dxa"/>
            <w:vMerge/>
            <w:tcBorders>
              <w:left w:val="single" w:sz="4" w:space="0" w:color="auto"/>
              <w:bottom w:val="single" w:sz="4" w:space="0" w:color="auto"/>
              <w:right w:val="single" w:sz="4" w:space="0" w:color="auto"/>
            </w:tcBorders>
            <w:vAlign w:val="center"/>
          </w:tcPr>
          <w:p w:rsidR="005926E1" w:rsidRPr="00E000FF" w:rsidRDefault="005926E1" w:rsidP="005926E1">
            <w:pPr>
              <w:spacing w:after="0" w:line="240" w:lineRule="auto"/>
              <w:jc w:val="center"/>
              <w:rPr>
                <w:rFonts w:ascii="Times New Roman" w:hAnsi="Times New Roman"/>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rsidR="005926E1" w:rsidRPr="00E000FF" w:rsidRDefault="008563C9" w:rsidP="00E000FF">
            <w:pPr>
              <w:spacing w:after="0" w:line="240" w:lineRule="auto"/>
              <w:jc w:val="center"/>
              <w:rPr>
                <w:rFonts w:ascii="Times New Roman" w:hAnsi="Times New Roman"/>
                <w:sz w:val="20"/>
                <w:szCs w:val="20"/>
                <w:lang w:val="uk-UA"/>
              </w:rPr>
            </w:pPr>
            <w:r>
              <w:rPr>
                <w:rFonts w:ascii="Times New Roman" w:hAnsi="Times New Roman"/>
                <w:sz w:val="20"/>
                <w:szCs w:val="20"/>
                <w:lang w:val="uk-UA"/>
              </w:rPr>
              <w:t>2</w:t>
            </w:r>
          </w:p>
        </w:tc>
        <w:tc>
          <w:tcPr>
            <w:tcW w:w="1417" w:type="dxa"/>
            <w:tcBorders>
              <w:top w:val="single" w:sz="4" w:space="0" w:color="auto"/>
              <w:left w:val="single" w:sz="4" w:space="0" w:color="auto"/>
              <w:bottom w:val="single" w:sz="4" w:space="0" w:color="auto"/>
              <w:right w:val="single" w:sz="4" w:space="0" w:color="auto"/>
            </w:tcBorders>
            <w:vAlign w:val="center"/>
          </w:tcPr>
          <w:p w:rsidR="005926E1" w:rsidRPr="00E000FF" w:rsidRDefault="005926E1"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консультація</w:t>
            </w:r>
          </w:p>
        </w:tc>
        <w:tc>
          <w:tcPr>
            <w:tcW w:w="4111" w:type="dxa"/>
            <w:tcBorders>
              <w:top w:val="single" w:sz="4" w:space="0" w:color="auto"/>
              <w:left w:val="single" w:sz="4" w:space="0" w:color="auto"/>
              <w:bottom w:val="single" w:sz="4" w:space="0" w:color="auto"/>
              <w:right w:val="single" w:sz="4" w:space="0" w:color="auto"/>
            </w:tcBorders>
            <w:vAlign w:val="center"/>
          </w:tcPr>
          <w:p w:rsidR="005926E1" w:rsidRPr="00E000FF" w:rsidRDefault="00CA3E81" w:rsidP="00E000FF">
            <w:pPr>
              <w:spacing w:after="0" w:line="240" w:lineRule="auto"/>
              <w:jc w:val="center"/>
              <w:rPr>
                <w:rFonts w:ascii="Times New Roman" w:hAnsi="Times New Roman"/>
                <w:sz w:val="20"/>
                <w:szCs w:val="20"/>
                <w:lang w:val="uk-UA"/>
              </w:rPr>
            </w:pPr>
            <w:r w:rsidRPr="00CA3E81">
              <w:rPr>
                <w:rFonts w:ascii="Times New Roman" w:hAnsi="Times New Roman"/>
                <w:sz w:val="20"/>
                <w:szCs w:val="20"/>
                <w:lang w:val="uk-UA"/>
              </w:rPr>
              <w:t>х</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5926E1" w:rsidRPr="00E000FF" w:rsidRDefault="004952F2" w:rsidP="00E000FF">
            <w:pPr>
              <w:spacing w:after="0" w:line="240" w:lineRule="auto"/>
              <w:jc w:val="center"/>
              <w:rPr>
                <w:rFonts w:ascii="Times New Roman" w:hAnsi="Times New Roman"/>
                <w:sz w:val="20"/>
                <w:szCs w:val="20"/>
                <w:lang w:val="uk-UA"/>
              </w:rPr>
            </w:pPr>
            <w:r>
              <w:rPr>
                <w:rFonts w:ascii="Times New Roman" w:hAnsi="Times New Roman"/>
                <w:sz w:val="20"/>
                <w:szCs w:val="20"/>
                <w:lang w:val="uk-UA"/>
              </w:rPr>
              <w:t>-</w:t>
            </w:r>
          </w:p>
        </w:tc>
      </w:tr>
      <w:tr w:rsidR="005926E1" w:rsidRPr="00E000FF" w:rsidTr="004952F2">
        <w:trPr>
          <w:trHeight w:val="460"/>
        </w:trPr>
        <w:tc>
          <w:tcPr>
            <w:tcW w:w="3936" w:type="dxa"/>
            <w:vMerge w:val="restart"/>
            <w:tcBorders>
              <w:top w:val="single" w:sz="4" w:space="0" w:color="auto"/>
              <w:left w:val="single" w:sz="4" w:space="0" w:color="auto"/>
              <w:right w:val="single" w:sz="4" w:space="0" w:color="auto"/>
            </w:tcBorders>
            <w:vAlign w:val="center"/>
          </w:tcPr>
          <w:p w:rsidR="005926E1" w:rsidRPr="00E000FF" w:rsidRDefault="00DA6044" w:rsidP="00C84C30">
            <w:pPr>
              <w:spacing w:line="240" w:lineRule="auto"/>
              <w:contextualSpacing/>
              <w:rPr>
                <w:rFonts w:ascii="Times New Roman" w:hAnsi="Times New Roman"/>
                <w:sz w:val="20"/>
                <w:szCs w:val="20"/>
                <w:lang w:val="uk-UA"/>
              </w:rPr>
            </w:pPr>
            <w:r>
              <w:rPr>
                <w:rFonts w:ascii="Times New Roman" w:hAnsi="Times New Roman"/>
                <w:sz w:val="20"/>
                <w:szCs w:val="20"/>
                <w:lang w:val="uk-UA"/>
              </w:rPr>
              <w:t>Тема 3. Основи кібербезпеки</w:t>
            </w:r>
          </w:p>
        </w:tc>
        <w:tc>
          <w:tcPr>
            <w:tcW w:w="850" w:type="dxa"/>
            <w:vMerge w:val="restart"/>
            <w:tcBorders>
              <w:top w:val="single" w:sz="4" w:space="0" w:color="auto"/>
              <w:left w:val="single" w:sz="4" w:space="0" w:color="auto"/>
              <w:right w:val="single" w:sz="4" w:space="0" w:color="auto"/>
            </w:tcBorders>
            <w:vAlign w:val="center"/>
          </w:tcPr>
          <w:p w:rsidR="003461ED" w:rsidRDefault="003461ED" w:rsidP="003461ED">
            <w:pPr>
              <w:spacing w:after="0" w:line="240" w:lineRule="auto"/>
              <w:jc w:val="center"/>
              <w:rPr>
                <w:rFonts w:ascii="Times New Roman" w:hAnsi="Times New Roman"/>
                <w:sz w:val="20"/>
                <w:szCs w:val="20"/>
                <w:lang w:val="uk-UA"/>
              </w:rPr>
            </w:pPr>
            <w:r>
              <w:rPr>
                <w:rFonts w:ascii="Times New Roman" w:hAnsi="Times New Roman"/>
                <w:sz w:val="20"/>
                <w:szCs w:val="20"/>
                <w:lang w:val="uk-UA"/>
              </w:rPr>
              <w:t>ЗК01</w:t>
            </w:r>
          </w:p>
          <w:p w:rsidR="003461ED" w:rsidRDefault="003461ED" w:rsidP="003461ED">
            <w:pPr>
              <w:spacing w:after="0" w:line="240" w:lineRule="auto"/>
              <w:jc w:val="center"/>
              <w:rPr>
                <w:rFonts w:ascii="Times New Roman" w:hAnsi="Times New Roman"/>
                <w:sz w:val="20"/>
                <w:szCs w:val="20"/>
                <w:lang w:val="uk-UA"/>
              </w:rPr>
            </w:pPr>
            <w:r>
              <w:rPr>
                <w:rFonts w:ascii="Times New Roman" w:hAnsi="Times New Roman"/>
                <w:sz w:val="20"/>
                <w:szCs w:val="20"/>
                <w:lang w:val="uk-UA"/>
              </w:rPr>
              <w:t>ЗК02</w:t>
            </w:r>
          </w:p>
          <w:p w:rsidR="003461ED" w:rsidRDefault="003461ED" w:rsidP="003461ED">
            <w:pPr>
              <w:spacing w:after="0" w:line="240" w:lineRule="auto"/>
              <w:jc w:val="center"/>
              <w:rPr>
                <w:rFonts w:ascii="Times New Roman" w:hAnsi="Times New Roman"/>
                <w:sz w:val="20"/>
                <w:szCs w:val="20"/>
                <w:lang w:val="uk-UA"/>
              </w:rPr>
            </w:pPr>
            <w:r>
              <w:rPr>
                <w:rFonts w:ascii="Times New Roman" w:hAnsi="Times New Roman"/>
                <w:sz w:val="20"/>
                <w:szCs w:val="20"/>
                <w:lang w:val="uk-UA"/>
              </w:rPr>
              <w:t>ЗК04</w:t>
            </w:r>
          </w:p>
          <w:p w:rsidR="003461ED" w:rsidRDefault="003461ED" w:rsidP="003461ED">
            <w:pPr>
              <w:spacing w:after="0" w:line="240" w:lineRule="auto"/>
              <w:jc w:val="center"/>
              <w:rPr>
                <w:rFonts w:ascii="Times New Roman" w:hAnsi="Times New Roman"/>
                <w:sz w:val="20"/>
                <w:szCs w:val="20"/>
                <w:lang w:val="uk-UA"/>
              </w:rPr>
            </w:pPr>
            <w:r>
              <w:rPr>
                <w:rFonts w:ascii="Times New Roman" w:hAnsi="Times New Roman"/>
                <w:sz w:val="20"/>
                <w:szCs w:val="20"/>
                <w:lang w:val="uk-UA"/>
              </w:rPr>
              <w:t>ЗК06</w:t>
            </w:r>
          </w:p>
          <w:p w:rsidR="003461ED" w:rsidRDefault="003461ED" w:rsidP="003461ED">
            <w:pPr>
              <w:spacing w:after="0" w:line="240" w:lineRule="auto"/>
              <w:jc w:val="center"/>
              <w:rPr>
                <w:rFonts w:ascii="Times New Roman" w:hAnsi="Times New Roman"/>
                <w:sz w:val="20"/>
                <w:szCs w:val="20"/>
                <w:lang w:val="uk-UA"/>
              </w:rPr>
            </w:pPr>
            <w:r w:rsidRPr="003461ED">
              <w:rPr>
                <w:rFonts w:ascii="Times New Roman" w:hAnsi="Times New Roman"/>
                <w:sz w:val="20"/>
                <w:szCs w:val="20"/>
                <w:lang w:val="uk-UA"/>
              </w:rPr>
              <w:t>ЗК08</w:t>
            </w:r>
          </w:p>
          <w:p w:rsidR="003461ED" w:rsidRDefault="003461ED" w:rsidP="003461ED">
            <w:pPr>
              <w:spacing w:after="0" w:line="240" w:lineRule="auto"/>
              <w:jc w:val="center"/>
              <w:rPr>
                <w:rFonts w:ascii="Times New Roman" w:hAnsi="Times New Roman"/>
                <w:sz w:val="20"/>
                <w:szCs w:val="20"/>
                <w:lang w:val="uk-UA"/>
              </w:rPr>
            </w:pPr>
            <w:r>
              <w:rPr>
                <w:rFonts w:ascii="Times New Roman" w:hAnsi="Times New Roman"/>
                <w:sz w:val="20"/>
                <w:szCs w:val="20"/>
                <w:lang w:val="uk-UA"/>
              </w:rPr>
              <w:t>ЗК10</w:t>
            </w:r>
          </w:p>
          <w:p w:rsidR="005926E1" w:rsidRDefault="003461ED" w:rsidP="003461ED">
            <w:pPr>
              <w:spacing w:after="0" w:line="240" w:lineRule="auto"/>
              <w:jc w:val="center"/>
              <w:rPr>
                <w:rFonts w:ascii="Times New Roman" w:hAnsi="Times New Roman"/>
                <w:sz w:val="20"/>
                <w:szCs w:val="20"/>
                <w:lang w:val="uk-UA"/>
              </w:rPr>
            </w:pPr>
            <w:r>
              <w:rPr>
                <w:rFonts w:ascii="Times New Roman" w:hAnsi="Times New Roman"/>
                <w:sz w:val="20"/>
                <w:szCs w:val="20"/>
                <w:lang w:val="uk-UA"/>
              </w:rPr>
              <w:t xml:space="preserve">ЗК11 </w:t>
            </w:r>
          </w:p>
          <w:p w:rsidR="003461ED" w:rsidRPr="00E000FF" w:rsidRDefault="003461ED" w:rsidP="003461ED">
            <w:pPr>
              <w:spacing w:after="0" w:line="240" w:lineRule="auto"/>
              <w:jc w:val="center"/>
              <w:rPr>
                <w:rFonts w:ascii="Times New Roman" w:hAnsi="Times New Roman"/>
                <w:sz w:val="20"/>
                <w:szCs w:val="20"/>
                <w:lang w:val="uk-UA"/>
              </w:rPr>
            </w:pPr>
            <w:r>
              <w:rPr>
                <w:rFonts w:ascii="Times New Roman" w:hAnsi="Times New Roman"/>
                <w:sz w:val="20"/>
                <w:szCs w:val="20"/>
                <w:lang w:val="uk-UA"/>
              </w:rPr>
              <w:t>ЗК12</w:t>
            </w:r>
          </w:p>
        </w:tc>
        <w:tc>
          <w:tcPr>
            <w:tcW w:w="851" w:type="dxa"/>
            <w:vMerge w:val="restart"/>
            <w:tcBorders>
              <w:top w:val="single" w:sz="4" w:space="0" w:color="auto"/>
              <w:left w:val="single" w:sz="4" w:space="0" w:color="auto"/>
              <w:right w:val="single" w:sz="4" w:space="0" w:color="auto"/>
            </w:tcBorders>
            <w:vAlign w:val="center"/>
          </w:tcPr>
          <w:p w:rsidR="006619CD" w:rsidRDefault="006619CD" w:rsidP="006619CD">
            <w:pPr>
              <w:spacing w:after="0" w:line="240" w:lineRule="auto"/>
              <w:jc w:val="center"/>
              <w:rPr>
                <w:rFonts w:ascii="Times New Roman" w:hAnsi="Times New Roman"/>
                <w:sz w:val="20"/>
                <w:szCs w:val="20"/>
                <w:lang w:val="uk-UA"/>
              </w:rPr>
            </w:pPr>
            <w:r>
              <w:rPr>
                <w:rFonts w:ascii="Times New Roman" w:hAnsi="Times New Roman"/>
                <w:sz w:val="20"/>
                <w:szCs w:val="20"/>
                <w:lang w:val="uk-UA"/>
              </w:rPr>
              <w:t>СК10</w:t>
            </w:r>
          </w:p>
          <w:p w:rsidR="006619CD" w:rsidRDefault="006619CD" w:rsidP="006619CD">
            <w:pPr>
              <w:spacing w:after="0" w:line="240" w:lineRule="auto"/>
              <w:jc w:val="center"/>
              <w:rPr>
                <w:rFonts w:ascii="Times New Roman" w:hAnsi="Times New Roman"/>
                <w:sz w:val="20"/>
                <w:szCs w:val="20"/>
                <w:lang w:val="uk-UA"/>
              </w:rPr>
            </w:pPr>
            <w:r>
              <w:rPr>
                <w:rFonts w:ascii="Times New Roman" w:hAnsi="Times New Roman"/>
                <w:sz w:val="20"/>
                <w:szCs w:val="20"/>
                <w:lang w:val="uk-UA"/>
              </w:rPr>
              <w:t>СК12</w:t>
            </w:r>
          </w:p>
          <w:p w:rsidR="005926E1" w:rsidRPr="00E000FF" w:rsidRDefault="006619CD" w:rsidP="006619CD">
            <w:pPr>
              <w:spacing w:after="0" w:line="240" w:lineRule="auto"/>
              <w:jc w:val="center"/>
              <w:rPr>
                <w:rFonts w:ascii="Times New Roman" w:hAnsi="Times New Roman"/>
                <w:sz w:val="20"/>
                <w:szCs w:val="20"/>
                <w:lang w:val="uk-UA"/>
              </w:rPr>
            </w:pPr>
            <w:r>
              <w:rPr>
                <w:rFonts w:ascii="Times New Roman" w:hAnsi="Times New Roman"/>
                <w:sz w:val="20"/>
                <w:szCs w:val="20"/>
                <w:lang w:val="uk-UA"/>
              </w:rPr>
              <w:t>СК13</w:t>
            </w:r>
          </w:p>
        </w:tc>
        <w:tc>
          <w:tcPr>
            <w:tcW w:w="850" w:type="dxa"/>
            <w:vMerge w:val="restart"/>
            <w:tcBorders>
              <w:top w:val="single" w:sz="4" w:space="0" w:color="auto"/>
              <w:left w:val="single" w:sz="4" w:space="0" w:color="auto"/>
              <w:right w:val="single" w:sz="4" w:space="0" w:color="auto"/>
            </w:tcBorders>
            <w:vAlign w:val="center"/>
          </w:tcPr>
          <w:p w:rsidR="005926E1" w:rsidRDefault="002F6041" w:rsidP="00E000FF">
            <w:pPr>
              <w:spacing w:after="0" w:line="240" w:lineRule="auto"/>
              <w:jc w:val="center"/>
              <w:rPr>
                <w:rFonts w:ascii="Times New Roman" w:hAnsi="Times New Roman"/>
                <w:sz w:val="20"/>
                <w:szCs w:val="20"/>
                <w:lang w:val="uk-UA"/>
              </w:rPr>
            </w:pPr>
            <w:r w:rsidRPr="002F6041">
              <w:rPr>
                <w:rFonts w:ascii="Times New Roman" w:hAnsi="Times New Roman"/>
                <w:sz w:val="20"/>
                <w:szCs w:val="20"/>
                <w:lang w:val="uk-UA"/>
              </w:rPr>
              <w:t>ПР02</w:t>
            </w:r>
          </w:p>
          <w:p w:rsidR="002F6041" w:rsidRDefault="002F6041" w:rsidP="00E000FF">
            <w:pPr>
              <w:spacing w:after="0" w:line="240" w:lineRule="auto"/>
              <w:jc w:val="center"/>
              <w:rPr>
                <w:rFonts w:ascii="Times New Roman" w:hAnsi="Times New Roman"/>
                <w:sz w:val="20"/>
                <w:szCs w:val="20"/>
                <w:lang w:val="uk-UA"/>
              </w:rPr>
            </w:pPr>
            <w:r w:rsidRPr="002F6041">
              <w:rPr>
                <w:rFonts w:ascii="Times New Roman" w:hAnsi="Times New Roman"/>
                <w:sz w:val="20"/>
                <w:szCs w:val="20"/>
                <w:lang w:val="uk-UA"/>
              </w:rPr>
              <w:t>ПР17</w:t>
            </w:r>
          </w:p>
          <w:p w:rsidR="002F6041" w:rsidRDefault="002F6041" w:rsidP="00E000FF">
            <w:pPr>
              <w:spacing w:after="0" w:line="240" w:lineRule="auto"/>
              <w:jc w:val="center"/>
              <w:rPr>
                <w:rFonts w:ascii="Times New Roman" w:hAnsi="Times New Roman"/>
                <w:sz w:val="20"/>
                <w:szCs w:val="20"/>
                <w:lang w:val="uk-UA"/>
              </w:rPr>
            </w:pPr>
            <w:r w:rsidRPr="002F6041">
              <w:rPr>
                <w:rFonts w:ascii="Times New Roman" w:hAnsi="Times New Roman"/>
                <w:sz w:val="20"/>
                <w:szCs w:val="20"/>
                <w:lang w:val="uk-UA"/>
              </w:rPr>
              <w:t>ПР20</w:t>
            </w:r>
          </w:p>
          <w:p w:rsidR="002F6041" w:rsidRPr="002F6041" w:rsidRDefault="002F6041" w:rsidP="002F6041">
            <w:pPr>
              <w:spacing w:after="0" w:line="240" w:lineRule="auto"/>
              <w:jc w:val="center"/>
              <w:rPr>
                <w:rFonts w:ascii="Times New Roman" w:hAnsi="Times New Roman"/>
                <w:sz w:val="20"/>
                <w:szCs w:val="20"/>
                <w:lang w:val="uk-UA"/>
              </w:rPr>
            </w:pPr>
            <w:r w:rsidRPr="002F6041">
              <w:rPr>
                <w:rFonts w:ascii="Times New Roman" w:hAnsi="Times New Roman"/>
                <w:sz w:val="20"/>
                <w:szCs w:val="20"/>
                <w:lang w:val="uk-UA"/>
              </w:rPr>
              <w:t>ПР24</w:t>
            </w:r>
          </w:p>
          <w:p w:rsidR="002F6041" w:rsidRPr="00E000FF" w:rsidRDefault="002F6041" w:rsidP="002F6041">
            <w:pPr>
              <w:spacing w:after="0" w:line="240" w:lineRule="auto"/>
              <w:jc w:val="center"/>
              <w:rPr>
                <w:rFonts w:ascii="Times New Roman" w:hAnsi="Times New Roman"/>
                <w:sz w:val="20"/>
                <w:szCs w:val="20"/>
                <w:lang w:val="uk-UA"/>
              </w:rPr>
            </w:pPr>
            <w:r w:rsidRPr="002F6041">
              <w:rPr>
                <w:rFonts w:ascii="Times New Roman" w:hAnsi="Times New Roman"/>
                <w:sz w:val="20"/>
                <w:szCs w:val="20"/>
                <w:lang w:val="uk-UA"/>
              </w:rPr>
              <w:t>ПР26</w:t>
            </w:r>
          </w:p>
        </w:tc>
        <w:tc>
          <w:tcPr>
            <w:tcW w:w="851" w:type="dxa"/>
            <w:vMerge w:val="restart"/>
            <w:tcBorders>
              <w:top w:val="single" w:sz="4" w:space="0" w:color="auto"/>
              <w:left w:val="single" w:sz="4" w:space="0" w:color="auto"/>
              <w:right w:val="single" w:sz="4" w:space="0" w:color="auto"/>
            </w:tcBorders>
            <w:vAlign w:val="center"/>
          </w:tcPr>
          <w:p w:rsidR="005926E1" w:rsidRPr="003461ED" w:rsidRDefault="005926E1" w:rsidP="005926E1">
            <w:pPr>
              <w:jc w:val="center"/>
              <w:rPr>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rsidR="005926E1" w:rsidRPr="00E000FF" w:rsidRDefault="00DA6044" w:rsidP="00E000FF">
            <w:pPr>
              <w:spacing w:after="0" w:line="240" w:lineRule="auto"/>
              <w:jc w:val="center"/>
              <w:rPr>
                <w:rFonts w:ascii="Times New Roman" w:hAnsi="Times New Roman"/>
                <w:sz w:val="20"/>
                <w:szCs w:val="20"/>
                <w:lang w:val="uk-UA"/>
              </w:rPr>
            </w:pPr>
            <w:r>
              <w:rPr>
                <w:rFonts w:ascii="Times New Roman" w:hAnsi="Times New Roman"/>
                <w:sz w:val="20"/>
                <w:szCs w:val="20"/>
                <w:lang w:val="uk-UA"/>
              </w:rPr>
              <w:t>2</w:t>
            </w:r>
          </w:p>
        </w:tc>
        <w:tc>
          <w:tcPr>
            <w:tcW w:w="1417" w:type="dxa"/>
            <w:tcBorders>
              <w:top w:val="single" w:sz="4" w:space="0" w:color="auto"/>
              <w:left w:val="single" w:sz="4" w:space="0" w:color="auto"/>
              <w:bottom w:val="single" w:sz="4" w:space="0" w:color="auto"/>
              <w:right w:val="single" w:sz="4" w:space="0" w:color="auto"/>
            </w:tcBorders>
            <w:vAlign w:val="center"/>
            <w:hideMark/>
          </w:tcPr>
          <w:p w:rsidR="005926E1" w:rsidRPr="00E000FF" w:rsidRDefault="005926E1"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лекція</w:t>
            </w:r>
          </w:p>
        </w:tc>
        <w:tc>
          <w:tcPr>
            <w:tcW w:w="4111" w:type="dxa"/>
            <w:tcBorders>
              <w:top w:val="single" w:sz="4" w:space="0" w:color="auto"/>
              <w:left w:val="single" w:sz="4" w:space="0" w:color="auto"/>
              <w:bottom w:val="single" w:sz="4" w:space="0" w:color="auto"/>
              <w:right w:val="single" w:sz="4" w:space="0" w:color="auto"/>
            </w:tcBorders>
            <w:vAlign w:val="center"/>
          </w:tcPr>
          <w:p w:rsidR="005926E1" w:rsidRPr="00E000FF" w:rsidRDefault="00B5396C" w:rsidP="00E000FF">
            <w:pPr>
              <w:spacing w:after="0" w:line="240" w:lineRule="auto"/>
              <w:jc w:val="center"/>
              <w:rPr>
                <w:rFonts w:ascii="Times New Roman" w:hAnsi="Times New Roman"/>
                <w:sz w:val="20"/>
                <w:szCs w:val="20"/>
                <w:lang w:val="uk-UA"/>
              </w:rPr>
            </w:pPr>
            <w:r w:rsidRPr="00B5396C">
              <w:rPr>
                <w:rFonts w:ascii="Times New Roman" w:hAnsi="Times New Roman"/>
                <w:sz w:val="20"/>
                <w:szCs w:val="20"/>
                <w:lang w:val="uk-UA"/>
              </w:rPr>
              <w:t>Лекція-презентація</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5926E1" w:rsidRPr="00E000FF" w:rsidRDefault="005926E1" w:rsidP="00E000FF">
            <w:pPr>
              <w:spacing w:after="0" w:line="240" w:lineRule="auto"/>
              <w:jc w:val="center"/>
              <w:rPr>
                <w:rFonts w:ascii="Times New Roman" w:hAnsi="Times New Roman"/>
                <w:sz w:val="20"/>
                <w:szCs w:val="20"/>
                <w:lang w:val="uk-UA"/>
              </w:rPr>
            </w:pPr>
          </w:p>
        </w:tc>
      </w:tr>
      <w:tr w:rsidR="005926E1" w:rsidRPr="00E000FF" w:rsidTr="004952F2">
        <w:trPr>
          <w:trHeight w:val="460"/>
        </w:trPr>
        <w:tc>
          <w:tcPr>
            <w:tcW w:w="3936" w:type="dxa"/>
            <w:vMerge/>
            <w:tcBorders>
              <w:left w:val="single" w:sz="4" w:space="0" w:color="auto"/>
              <w:right w:val="single" w:sz="4" w:space="0" w:color="auto"/>
            </w:tcBorders>
            <w:vAlign w:val="center"/>
          </w:tcPr>
          <w:p w:rsidR="005926E1" w:rsidRPr="00E000FF" w:rsidRDefault="005926E1" w:rsidP="00E000FF">
            <w:pPr>
              <w:spacing w:after="0" w:line="240" w:lineRule="auto"/>
              <w:rPr>
                <w:rFonts w:ascii="Times New Roman" w:hAnsi="Times New Roman"/>
                <w:sz w:val="20"/>
                <w:szCs w:val="20"/>
                <w:lang w:val="uk-UA"/>
              </w:rPr>
            </w:pPr>
          </w:p>
        </w:tc>
        <w:tc>
          <w:tcPr>
            <w:tcW w:w="850" w:type="dxa"/>
            <w:vMerge/>
            <w:tcBorders>
              <w:left w:val="single" w:sz="4" w:space="0" w:color="auto"/>
              <w:right w:val="single" w:sz="4" w:space="0" w:color="auto"/>
            </w:tcBorders>
            <w:vAlign w:val="center"/>
          </w:tcPr>
          <w:p w:rsidR="005926E1" w:rsidRPr="00E000FF" w:rsidRDefault="005926E1" w:rsidP="00E000FF">
            <w:pPr>
              <w:spacing w:after="0" w:line="240" w:lineRule="auto"/>
              <w:jc w:val="center"/>
              <w:rPr>
                <w:rFonts w:ascii="Times New Roman" w:hAnsi="Times New Roman"/>
                <w:sz w:val="20"/>
                <w:szCs w:val="20"/>
                <w:lang w:val="uk-UA"/>
              </w:rPr>
            </w:pPr>
          </w:p>
        </w:tc>
        <w:tc>
          <w:tcPr>
            <w:tcW w:w="851" w:type="dxa"/>
            <w:vMerge/>
            <w:tcBorders>
              <w:left w:val="single" w:sz="4" w:space="0" w:color="auto"/>
              <w:right w:val="single" w:sz="4" w:space="0" w:color="auto"/>
            </w:tcBorders>
            <w:vAlign w:val="center"/>
          </w:tcPr>
          <w:p w:rsidR="005926E1" w:rsidRPr="00E000FF" w:rsidRDefault="005926E1" w:rsidP="00E000FF">
            <w:pPr>
              <w:spacing w:after="0" w:line="240" w:lineRule="auto"/>
              <w:jc w:val="center"/>
              <w:rPr>
                <w:rFonts w:ascii="Times New Roman" w:hAnsi="Times New Roman"/>
                <w:sz w:val="20"/>
                <w:szCs w:val="20"/>
                <w:lang w:val="uk-UA"/>
              </w:rPr>
            </w:pPr>
          </w:p>
        </w:tc>
        <w:tc>
          <w:tcPr>
            <w:tcW w:w="850" w:type="dxa"/>
            <w:vMerge/>
            <w:tcBorders>
              <w:left w:val="single" w:sz="4" w:space="0" w:color="auto"/>
              <w:right w:val="single" w:sz="4" w:space="0" w:color="auto"/>
            </w:tcBorders>
            <w:vAlign w:val="center"/>
          </w:tcPr>
          <w:p w:rsidR="005926E1" w:rsidRPr="00E000FF" w:rsidRDefault="005926E1" w:rsidP="00E000FF">
            <w:pPr>
              <w:spacing w:after="0" w:line="240" w:lineRule="auto"/>
              <w:jc w:val="center"/>
              <w:rPr>
                <w:rFonts w:ascii="Times New Roman" w:hAnsi="Times New Roman"/>
                <w:sz w:val="20"/>
                <w:szCs w:val="20"/>
                <w:lang w:val="uk-UA"/>
              </w:rPr>
            </w:pPr>
          </w:p>
        </w:tc>
        <w:tc>
          <w:tcPr>
            <w:tcW w:w="851" w:type="dxa"/>
            <w:vMerge/>
            <w:tcBorders>
              <w:left w:val="single" w:sz="4" w:space="0" w:color="auto"/>
              <w:right w:val="single" w:sz="4" w:space="0" w:color="auto"/>
            </w:tcBorders>
            <w:vAlign w:val="center"/>
          </w:tcPr>
          <w:p w:rsidR="005926E1" w:rsidRPr="00E000FF" w:rsidRDefault="005926E1" w:rsidP="005926E1">
            <w:pPr>
              <w:spacing w:after="0" w:line="240" w:lineRule="auto"/>
              <w:jc w:val="center"/>
              <w:rPr>
                <w:rFonts w:ascii="Times New Roman" w:hAnsi="Times New Roman"/>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rsidR="005926E1" w:rsidRPr="00E000FF" w:rsidRDefault="00DA6044" w:rsidP="00E000FF">
            <w:pPr>
              <w:spacing w:after="0" w:line="240" w:lineRule="auto"/>
              <w:jc w:val="center"/>
              <w:rPr>
                <w:rFonts w:ascii="Times New Roman" w:hAnsi="Times New Roman"/>
                <w:sz w:val="20"/>
                <w:szCs w:val="20"/>
                <w:lang w:val="uk-UA"/>
              </w:rPr>
            </w:pPr>
            <w:r>
              <w:rPr>
                <w:rFonts w:ascii="Times New Roman" w:hAnsi="Times New Roman"/>
                <w:sz w:val="20"/>
                <w:szCs w:val="20"/>
                <w:lang w:val="uk-UA"/>
              </w:rPr>
              <w:t>4</w:t>
            </w:r>
          </w:p>
        </w:tc>
        <w:tc>
          <w:tcPr>
            <w:tcW w:w="1417" w:type="dxa"/>
            <w:tcBorders>
              <w:top w:val="single" w:sz="4" w:space="0" w:color="auto"/>
              <w:left w:val="single" w:sz="4" w:space="0" w:color="auto"/>
              <w:bottom w:val="single" w:sz="4" w:space="0" w:color="auto"/>
              <w:right w:val="single" w:sz="4" w:space="0" w:color="auto"/>
            </w:tcBorders>
            <w:vAlign w:val="center"/>
            <w:hideMark/>
          </w:tcPr>
          <w:p w:rsidR="005926E1" w:rsidRPr="00E000FF" w:rsidRDefault="008563C9" w:rsidP="00E000FF">
            <w:pPr>
              <w:spacing w:after="0" w:line="240" w:lineRule="auto"/>
              <w:jc w:val="center"/>
              <w:rPr>
                <w:rFonts w:ascii="Times New Roman" w:hAnsi="Times New Roman"/>
                <w:sz w:val="20"/>
                <w:szCs w:val="20"/>
                <w:lang w:val="uk-UA"/>
              </w:rPr>
            </w:pPr>
            <w:r w:rsidRPr="008563C9">
              <w:rPr>
                <w:rFonts w:ascii="Times New Roman" w:hAnsi="Times New Roman"/>
                <w:sz w:val="20"/>
                <w:szCs w:val="20"/>
                <w:lang w:val="uk-UA"/>
              </w:rPr>
              <w:t>лабораторна</w:t>
            </w:r>
          </w:p>
        </w:tc>
        <w:tc>
          <w:tcPr>
            <w:tcW w:w="4111" w:type="dxa"/>
            <w:tcBorders>
              <w:top w:val="single" w:sz="4" w:space="0" w:color="auto"/>
              <w:left w:val="single" w:sz="4" w:space="0" w:color="auto"/>
              <w:bottom w:val="single" w:sz="4" w:space="0" w:color="auto"/>
              <w:right w:val="single" w:sz="4" w:space="0" w:color="auto"/>
            </w:tcBorders>
            <w:vAlign w:val="center"/>
          </w:tcPr>
          <w:p w:rsidR="005926E1" w:rsidRPr="00E000FF" w:rsidRDefault="00CA3E81" w:rsidP="00E000FF">
            <w:pPr>
              <w:spacing w:after="0" w:line="240" w:lineRule="auto"/>
              <w:jc w:val="center"/>
              <w:rPr>
                <w:rFonts w:ascii="Times New Roman" w:hAnsi="Times New Roman"/>
                <w:sz w:val="20"/>
                <w:szCs w:val="20"/>
                <w:lang w:val="uk-UA"/>
              </w:rPr>
            </w:pPr>
            <w:r w:rsidRPr="00CA3E81">
              <w:rPr>
                <w:rFonts w:ascii="Times New Roman" w:hAnsi="Times New Roman"/>
                <w:sz w:val="20"/>
                <w:szCs w:val="20"/>
                <w:lang w:val="uk-UA"/>
              </w:rPr>
              <w:t xml:space="preserve">Розв’язування кейсу, </w:t>
            </w:r>
            <w:r w:rsidR="001100C5">
              <w:rPr>
                <w:rFonts w:ascii="Times New Roman" w:hAnsi="Times New Roman"/>
                <w:sz w:val="20"/>
                <w:szCs w:val="20"/>
                <w:lang w:val="uk-UA"/>
              </w:rPr>
              <w:t xml:space="preserve">інтерактивне тестування </w:t>
            </w:r>
            <w:r w:rsidR="001100C5" w:rsidRPr="009E114E">
              <w:rPr>
                <w:rFonts w:ascii="Times New Roman" w:hAnsi="Times New Roman"/>
                <w:sz w:val="20"/>
                <w:szCs w:val="20"/>
              </w:rPr>
              <w:t>на</w:t>
            </w:r>
            <w:r w:rsidR="001100C5">
              <w:rPr>
                <w:rFonts w:ascii="Times New Roman" w:hAnsi="Times New Roman"/>
                <w:sz w:val="20"/>
                <w:szCs w:val="20"/>
                <w:lang w:val="uk-UA"/>
              </w:rPr>
              <w:t xml:space="preserve"> платформі K</w:t>
            </w:r>
            <w:proofErr w:type="spellStart"/>
            <w:r w:rsidR="001100C5">
              <w:rPr>
                <w:rFonts w:ascii="Times New Roman" w:hAnsi="Times New Roman"/>
                <w:sz w:val="20"/>
                <w:szCs w:val="20"/>
                <w:lang w:val="en-US"/>
              </w:rPr>
              <w:t>ahoot</w:t>
            </w:r>
            <w:proofErr w:type="spellEnd"/>
          </w:p>
        </w:tc>
        <w:tc>
          <w:tcPr>
            <w:tcW w:w="1134" w:type="dxa"/>
            <w:gridSpan w:val="2"/>
            <w:tcBorders>
              <w:top w:val="single" w:sz="4" w:space="0" w:color="auto"/>
              <w:left w:val="single" w:sz="4" w:space="0" w:color="auto"/>
              <w:bottom w:val="single" w:sz="4" w:space="0" w:color="auto"/>
              <w:right w:val="single" w:sz="4" w:space="0" w:color="auto"/>
            </w:tcBorders>
            <w:vAlign w:val="center"/>
          </w:tcPr>
          <w:p w:rsidR="005926E1" w:rsidRPr="00E000FF" w:rsidRDefault="004952F2" w:rsidP="00E000FF">
            <w:pPr>
              <w:spacing w:after="0" w:line="240" w:lineRule="auto"/>
              <w:jc w:val="center"/>
              <w:rPr>
                <w:rFonts w:ascii="Times New Roman" w:hAnsi="Times New Roman"/>
                <w:sz w:val="20"/>
                <w:szCs w:val="20"/>
                <w:lang w:val="uk-UA"/>
              </w:rPr>
            </w:pPr>
            <w:r>
              <w:rPr>
                <w:rFonts w:ascii="Times New Roman" w:hAnsi="Times New Roman"/>
                <w:sz w:val="20"/>
                <w:szCs w:val="20"/>
                <w:lang w:val="uk-UA"/>
              </w:rPr>
              <w:t>5</w:t>
            </w:r>
          </w:p>
        </w:tc>
      </w:tr>
      <w:tr w:rsidR="005926E1" w:rsidRPr="00E000FF" w:rsidTr="004952F2">
        <w:trPr>
          <w:trHeight w:val="460"/>
        </w:trPr>
        <w:tc>
          <w:tcPr>
            <w:tcW w:w="3936" w:type="dxa"/>
            <w:vMerge/>
            <w:tcBorders>
              <w:left w:val="single" w:sz="4" w:space="0" w:color="auto"/>
              <w:right w:val="single" w:sz="4" w:space="0" w:color="auto"/>
            </w:tcBorders>
            <w:vAlign w:val="center"/>
          </w:tcPr>
          <w:p w:rsidR="005926E1" w:rsidRPr="00E000FF" w:rsidRDefault="005926E1" w:rsidP="00E000FF">
            <w:pPr>
              <w:spacing w:after="0" w:line="240" w:lineRule="auto"/>
              <w:rPr>
                <w:rFonts w:ascii="Times New Roman" w:hAnsi="Times New Roman"/>
                <w:sz w:val="20"/>
                <w:szCs w:val="20"/>
                <w:lang w:val="uk-UA"/>
              </w:rPr>
            </w:pPr>
          </w:p>
        </w:tc>
        <w:tc>
          <w:tcPr>
            <w:tcW w:w="850" w:type="dxa"/>
            <w:vMerge/>
            <w:tcBorders>
              <w:left w:val="single" w:sz="4" w:space="0" w:color="auto"/>
              <w:right w:val="single" w:sz="4" w:space="0" w:color="auto"/>
            </w:tcBorders>
            <w:vAlign w:val="center"/>
          </w:tcPr>
          <w:p w:rsidR="005926E1" w:rsidRPr="00E000FF" w:rsidRDefault="005926E1" w:rsidP="00E000FF">
            <w:pPr>
              <w:spacing w:after="0" w:line="240" w:lineRule="auto"/>
              <w:jc w:val="center"/>
              <w:rPr>
                <w:rFonts w:ascii="Times New Roman" w:hAnsi="Times New Roman"/>
                <w:sz w:val="20"/>
                <w:szCs w:val="20"/>
                <w:lang w:val="uk-UA"/>
              </w:rPr>
            </w:pPr>
          </w:p>
        </w:tc>
        <w:tc>
          <w:tcPr>
            <w:tcW w:w="851" w:type="dxa"/>
            <w:vMerge/>
            <w:tcBorders>
              <w:left w:val="single" w:sz="4" w:space="0" w:color="auto"/>
              <w:right w:val="single" w:sz="4" w:space="0" w:color="auto"/>
            </w:tcBorders>
            <w:vAlign w:val="center"/>
          </w:tcPr>
          <w:p w:rsidR="005926E1" w:rsidRPr="00E000FF" w:rsidRDefault="005926E1" w:rsidP="00E000FF">
            <w:pPr>
              <w:spacing w:after="0" w:line="240" w:lineRule="auto"/>
              <w:jc w:val="center"/>
              <w:rPr>
                <w:rFonts w:ascii="Times New Roman" w:hAnsi="Times New Roman"/>
                <w:sz w:val="20"/>
                <w:szCs w:val="20"/>
                <w:lang w:val="uk-UA"/>
              </w:rPr>
            </w:pPr>
          </w:p>
        </w:tc>
        <w:tc>
          <w:tcPr>
            <w:tcW w:w="850" w:type="dxa"/>
            <w:vMerge/>
            <w:tcBorders>
              <w:left w:val="single" w:sz="4" w:space="0" w:color="auto"/>
              <w:right w:val="single" w:sz="4" w:space="0" w:color="auto"/>
            </w:tcBorders>
            <w:vAlign w:val="center"/>
          </w:tcPr>
          <w:p w:rsidR="005926E1" w:rsidRPr="00E000FF" w:rsidRDefault="005926E1" w:rsidP="00E000FF">
            <w:pPr>
              <w:spacing w:after="0" w:line="240" w:lineRule="auto"/>
              <w:jc w:val="center"/>
              <w:rPr>
                <w:rFonts w:ascii="Times New Roman" w:hAnsi="Times New Roman"/>
                <w:sz w:val="20"/>
                <w:szCs w:val="20"/>
                <w:lang w:val="uk-UA"/>
              </w:rPr>
            </w:pPr>
          </w:p>
        </w:tc>
        <w:tc>
          <w:tcPr>
            <w:tcW w:w="851" w:type="dxa"/>
            <w:vMerge/>
            <w:tcBorders>
              <w:left w:val="single" w:sz="4" w:space="0" w:color="auto"/>
              <w:right w:val="single" w:sz="4" w:space="0" w:color="auto"/>
            </w:tcBorders>
            <w:vAlign w:val="center"/>
          </w:tcPr>
          <w:p w:rsidR="005926E1" w:rsidRPr="00E000FF" w:rsidRDefault="005926E1" w:rsidP="005926E1">
            <w:pPr>
              <w:spacing w:after="0" w:line="240" w:lineRule="auto"/>
              <w:jc w:val="center"/>
              <w:rPr>
                <w:rFonts w:ascii="Times New Roman" w:hAnsi="Times New Roman"/>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rsidR="005926E1" w:rsidRPr="00E000FF" w:rsidRDefault="008563C9" w:rsidP="00E000FF">
            <w:pPr>
              <w:spacing w:after="0" w:line="240" w:lineRule="auto"/>
              <w:jc w:val="center"/>
              <w:rPr>
                <w:rFonts w:ascii="Times New Roman" w:hAnsi="Times New Roman"/>
                <w:sz w:val="20"/>
                <w:szCs w:val="20"/>
                <w:lang w:val="uk-UA"/>
              </w:rPr>
            </w:pPr>
            <w:r>
              <w:rPr>
                <w:rFonts w:ascii="Times New Roman" w:hAnsi="Times New Roman"/>
                <w:sz w:val="20"/>
                <w:szCs w:val="20"/>
                <w:lang w:val="uk-UA"/>
              </w:rPr>
              <w:t>8</w:t>
            </w:r>
          </w:p>
        </w:tc>
        <w:tc>
          <w:tcPr>
            <w:tcW w:w="1417" w:type="dxa"/>
            <w:tcBorders>
              <w:top w:val="single" w:sz="4" w:space="0" w:color="auto"/>
              <w:left w:val="single" w:sz="4" w:space="0" w:color="auto"/>
              <w:bottom w:val="single" w:sz="4" w:space="0" w:color="auto"/>
              <w:right w:val="single" w:sz="4" w:space="0" w:color="auto"/>
            </w:tcBorders>
            <w:vAlign w:val="center"/>
            <w:hideMark/>
          </w:tcPr>
          <w:p w:rsidR="005926E1" w:rsidRPr="00E000FF" w:rsidRDefault="005926E1"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самостійна робота</w:t>
            </w:r>
          </w:p>
        </w:tc>
        <w:tc>
          <w:tcPr>
            <w:tcW w:w="4111" w:type="dxa"/>
            <w:tcBorders>
              <w:top w:val="single" w:sz="4" w:space="0" w:color="auto"/>
              <w:left w:val="single" w:sz="4" w:space="0" w:color="auto"/>
              <w:bottom w:val="single" w:sz="4" w:space="0" w:color="auto"/>
              <w:right w:val="single" w:sz="4" w:space="0" w:color="auto"/>
            </w:tcBorders>
            <w:vAlign w:val="center"/>
          </w:tcPr>
          <w:p w:rsidR="005926E1" w:rsidRPr="00E000FF" w:rsidRDefault="00CA3E81" w:rsidP="00E000FF">
            <w:pPr>
              <w:spacing w:after="0" w:line="240" w:lineRule="auto"/>
              <w:jc w:val="center"/>
              <w:rPr>
                <w:rFonts w:ascii="Times New Roman" w:hAnsi="Times New Roman"/>
                <w:sz w:val="20"/>
                <w:szCs w:val="20"/>
                <w:lang w:val="uk-UA"/>
              </w:rPr>
            </w:pPr>
            <w:r w:rsidRPr="00CA3E81">
              <w:rPr>
                <w:rFonts w:ascii="Times New Roman" w:hAnsi="Times New Roman"/>
                <w:sz w:val="20"/>
                <w:szCs w:val="20"/>
                <w:lang w:val="uk-UA"/>
              </w:rPr>
              <w:t>Самостійна робота з навчально-методичною літературою</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5926E1" w:rsidRPr="00E000FF" w:rsidRDefault="004952F2" w:rsidP="00E000FF">
            <w:pPr>
              <w:spacing w:after="0" w:line="240" w:lineRule="auto"/>
              <w:jc w:val="center"/>
              <w:rPr>
                <w:rFonts w:ascii="Times New Roman" w:hAnsi="Times New Roman"/>
                <w:sz w:val="20"/>
                <w:szCs w:val="20"/>
                <w:lang w:val="uk-UA"/>
              </w:rPr>
            </w:pPr>
            <w:r>
              <w:rPr>
                <w:rFonts w:ascii="Times New Roman" w:hAnsi="Times New Roman"/>
                <w:sz w:val="20"/>
                <w:szCs w:val="20"/>
                <w:lang w:val="uk-UA"/>
              </w:rPr>
              <w:t>4</w:t>
            </w:r>
          </w:p>
        </w:tc>
      </w:tr>
      <w:tr w:rsidR="005926E1" w:rsidRPr="00D148F7" w:rsidTr="004952F2">
        <w:trPr>
          <w:trHeight w:val="460"/>
        </w:trPr>
        <w:tc>
          <w:tcPr>
            <w:tcW w:w="3936" w:type="dxa"/>
            <w:vMerge/>
            <w:tcBorders>
              <w:left w:val="single" w:sz="4" w:space="0" w:color="auto"/>
              <w:bottom w:val="single" w:sz="4" w:space="0" w:color="auto"/>
              <w:right w:val="single" w:sz="4" w:space="0" w:color="auto"/>
            </w:tcBorders>
            <w:vAlign w:val="center"/>
          </w:tcPr>
          <w:p w:rsidR="005926E1" w:rsidRPr="00E000FF" w:rsidRDefault="005926E1" w:rsidP="00E000FF">
            <w:pPr>
              <w:spacing w:after="0" w:line="240" w:lineRule="auto"/>
              <w:rPr>
                <w:rFonts w:ascii="Times New Roman" w:hAnsi="Times New Roman"/>
                <w:sz w:val="20"/>
                <w:szCs w:val="20"/>
                <w:lang w:val="uk-UA"/>
              </w:rPr>
            </w:pPr>
          </w:p>
        </w:tc>
        <w:tc>
          <w:tcPr>
            <w:tcW w:w="850" w:type="dxa"/>
            <w:vMerge/>
            <w:tcBorders>
              <w:left w:val="single" w:sz="4" w:space="0" w:color="auto"/>
              <w:bottom w:val="single" w:sz="4" w:space="0" w:color="auto"/>
              <w:right w:val="single" w:sz="4" w:space="0" w:color="auto"/>
            </w:tcBorders>
            <w:vAlign w:val="center"/>
          </w:tcPr>
          <w:p w:rsidR="005926E1" w:rsidRPr="00E000FF" w:rsidRDefault="005926E1" w:rsidP="00E000FF">
            <w:pPr>
              <w:spacing w:after="0" w:line="240" w:lineRule="auto"/>
              <w:jc w:val="center"/>
              <w:rPr>
                <w:rFonts w:ascii="Times New Roman" w:hAnsi="Times New Roman"/>
                <w:sz w:val="20"/>
                <w:szCs w:val="20"/>
                <w:lang w:val="uk-UA"/>
              </w:rPr>
            </w:pPr>
          </w:p>
        </w:tc>
        <w:tc>
          <w:tcPr>
            <w:tcW w:w="851" w:type="dxa"/>
            <w:vMerge/>
            <w:tcBorders>
              <w:left w:val="single" w:sz="4" w:space="0" w:color="auto"/>
              <w:bottom w:val="single" w:sz="4" w:space="0" w:color="auto"/>
              <w:right w:val="single" w:sz="4" w:space="0" w:color="auto"/>
            </w:tcBorders>
            <w:vAlign w:val="center"/>
          </w:tcPr>
          <w:p w:rsidR="005926E1" w:rsidRPr="00E000FF" w:rsidRDefault="005926E1" w:rsidP="00E000FF">
            <w:pPr>
              <w:spacing w:after="0" w:line="240" w:lineRule="auto"/>
              <w:jc w:val="center"/>
              <w:rPr>
                <w:rFonts w:ascii="Times New Roman" w:hAnsi="Times New Roman"/>
                <w:sz w:val="20"/>
                <w:szCs w:val="20"/>
                <w:lang w:val="uk-UA"/>
              </w:rPr>
            </w:pPr>
          </w:p>
        </w:tc>
        <w:tc>
          <w:tcPr>
            <w:tcW w:w="850" w:type="dxa"/>
            <w:vMerge/>
            <w:tcBorders>
              <w:left w:val="single" w:sz="4" w:space="0" w:color="auto"/>
              <w:bottom w:val="single" w:sz="4" w:space="0" w:color="auto"/>
              <w:right w:val="single" w:sz="4" w:space="0" w:color="auto"/>
            </w:tcBorders>
            <w:vAlign w:val="center"/>
          </w:tcPr>
          <w:p w:rsidR="005926E1" w:rsidRPr="00E000FF" w:rsidRDefault="005926E1" w:rsidP="00E000FF">
            <w:pPr>
              <w:spacing w:after="0" w:line="240" w:lineRule="auto"/>
              <w:jc w:val="center"/>
              <w:rPr>
                <w:rFonts w:ascii="Times New Roman" w:hAnsi="Times New Roman"/>
                <w:sz w:val="20"/>
                <w:szCs w:val="20"/>
                <w:lang w:val="uk-UA"/>
              </w:rPr>
            </w:pPr>
          </w:p>
        </w:tc>
        <w:tc>
          <w:tcPr>
            <w:tcW w:w="851" w:type="dxa"/>
            <w:vMerge/>
            <w:tcBorders>
              <w:left w:val="single" w:sz="4" w:space="0" w:color="auto"/>
              <w:bottom w:val="single" w:sz="4" w:space="0" w:color="auto"/>
              <w:right w:val="single" w:sz="4" w:space="0" w:color="auto"/>
            </w:tcBorders>
            <w:vAlign w:val="center"/>
          </w:tcPr>
          <w:p w:rsidR="005926E1" w:rsidRPr="00E000FF" w:rsidRDefault="005926E1" w:rsidP="005926E1">
            <w:pPr>
              <w:spacing w:after="0" w:line="240" w:lineRule="auto"/>
              <w:jc w:val="center"/>
              <w:rPr>
                <w:rFonts w:ascii="Times New Roman" w:hAnsi="Times New Roman"/>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rsidR="005926E1" w:rsidRPr="00E000FF" w:rsidRDefault="008563C9" w:rsidP="00E000FF">
            <w:pPr>
              <w:spacing w:after="0" w:line="240" w:lineRule="auto"/>
              <w:jc w:val="center"/>
              <w:rPr>
                <w:rFonts w:ascii="Times New Roman" w:hAnsi="Times New Roman"/>
                <w:sz w:val="20"/>
                <w:szCs w:val="20"/>
                <w:lang w:val="uk-UA"/>
              </w:rPr>
            </w:pPr>
            <w:r>
              <w:rPr>
                <w:rFonts w:ascii="Times New Roman" w:hAnsi="Times New Roman"/>
                <w:sz w:val="20"/>
                <w:szCs w:val="20"/>
                <w:lang w:val="uk-UA"/>
              </w:rPr>
              <w:t>2</w:t>
            </w:r>
          </w:p>
        </w:tc>
        <w:tc>
          <w:tcPr>
            <w:tcW w:w="1417" w:type="dxa"/>
            <w:tcBorders>
              <w:top w:val="single" w:sz="4" w:space="0" w:color="auto"/>
              <w:left w:val="single" w:sz="4" w:space="0" w:color="auto"/>
              <w:bottom w:val="single" w:sz="4" w:space="0" w:color="auto"/>
              <w:right w:val="single" w:sz="4" w:space="0" w:color="auto"/>
            </w:tcBorders>
            <w:vAlign w:val="center"/>
          </w:tcPr>
          <w:p w:rsidR="005926E1" w:rsidRPr="00E000FF" w:rsidRDefault="005926E1"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консультація</w:t>
            </w:r>
          </w:p>
        </w:tc>
        <w:tc>
          <w:tcPr>
            <w:tcW w:w="4111" w:type="dxa"/>
            <w:tcBorders>
              <w:top w:val="single" w:sz="4" w:space="0" w:color="auto"/>
              <w:left w:val="single" w:sz="4" w:space="0" w:color="auto"/>
              <w:bottom w:val="single" w:sz="4" w:space="0" w:color="auto"/>
              <w:right w:val="single" w:sz="4" w:space="0" w:color="auto"/>
            </w:tcBorders>
            <w:vAlign w:val="center"/>
          </w:tcPr>
          <w:p w:rsidR="005926E1" w:rsidRPr="00E000FF" w:rsidRDefault="00CA3E81"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х</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5926E1" w:rsidRPr="00E000FF" w:rsidRDefault="004952F2" w:rsidP="00E000FF">
            <w:pPr>
              <w:spacing w:after="0" w:line="240" w:lineRule="auto"/>
              <w:jc w:val="center"/>
              <w:rPr>
                <w:rFonts w:ascii="Times New Roman" w:hAnsi="Times New Roman"/>
                <w:sz w:val="20"/>
                <w:szCs w:val="20"/>
                <w:lang w:val="uk-UA"/>
              </w:rPr>
            </w:pPr>
            <w:r>
              <w:rPr>
                <w:rFonts w:ascii="Times New Roman" w:hAnsi="Times New Roman"/>
                <w:sz w:val="20"/>
                <w:szCs w:val="20"/>
                <w:lang w:val="uk-UA"/>
              </w:rPr>
              <w:t>-</w:t>
            </w:r>
          </w:p>
        </w:tc>
      </w:tr>
      <w:tr w:rsidR="003461ED" w:rsidRPr="00D148F7" w:rsidTr="004952F2">
        <w:trPr>
          <w:trHeight w:val="287"/>
        </w:trPr>
        <w:tc>
          <w:tcPr>
            <w:tcW w:w="3936" w:type="dxa"/>
            <w:vMerge w:val="restart"/>
            <w:tcBorders>
              <w:left w:val="single" w:sz="4" w:space="0" w:color="auto"/>
              <w:right w:val="single" w:sz="4" w:space="0" w:color="auto"/>
            </w:tcBorders>
            <w:vAlign w:val="center"/>
          </w:tcPr>
          <w:p w:rsidR="003461ED" w:rsidRPr="00E000FF" w:rsidRDefault="003461ED" w:rsidP="008563C9">
            <w:pPr>
              <w:spacing w:after="0" w:line="240" w:lineRule="auto"/>
              <w:rPr>
                <w:rFonts w:ascii="Times New Roman" w:hAnsi="Times New Roman"/>
                <w:sz w:val="20"/>
                <w:szCs w:val="20"/>
                <w:lang w:val="uk-UA"/>
              </w:rPr>
            </w:pPr>
            <w:r w:rsidRPr="008563C9">
              <w:rPr>
                <w:rFonts w:ascii="Times New Roman" w:hAnsi="Times New Roman"/>
                <w:sz w:val="20"/>
                <w:szCs w:val="20"/>
                <w:lang w:val="uk-UA"/>
              </w:rPr>
              <w:t xml:space="preserve">Тема </w:t>
            </w:r>
            <w:r>
              <w:rPr>
                <w:rFonts w:ascii="Times New Roman" w:hAnsi="Times New Roman"/>
                <w:sz w:val="20"/>
                <w:szCs w:val="20"/>
                <w:lang w:val="uk-UA"/>
              </w:rPr>
              <w:t>4</w:t>
            </w:r>
            <w:r w:rsidRPr="008563C9">
              <w:rPr>
                <w:rFonts w:ascii="Times New Roman" w:hAnsi="Times New Roman"/>
                <w:sz w:val="20"/>
                <w:szCs w:val="20"/>
                <w:lang w:val="uk-UA"/>
              </w:rPr>
              <w:t>. Захист власних даних в інформаційному просторі</w:t>
            </w:r>
          </w:p>
        </w:tc>
        <w:tc>
          <w:tcPr>
            <w:tcW w:w="850" w:type="dxa"/>
            <w:vMerge w:val="restart"/>
            <w:tcBorders>
              <w:left w:val="single" w:sz="4" w:space="0" w:color="auto"/>
              <w:right w:val="single" w:sz="4" w:space="0" w:color="auto"/>
            </w:tcBorders>
            <w:vAlign w:val="center"/>
          </w:tcPr>
          <w:p w:rsidR="003461ED" w:rsidRDefault="003461ED" w:rsidP="003461ED">
            <w:pPr>
              <w:spacing w:after="0" w:line="240" w:lineRule="auto"/>
              <w:jc w:val="center"/>
              <w:rPr>
                <w:rFonts w:ascii="Times New Roman" w:hAnsi="Times New Roman"/>
                <w:sz w:val="20"/>
                <w:szCs w:val="20"/>
                <w:lang w:val="uk-UA"/>
              </w:rPr>
            </w:pPr>
            <w:r>
              <w:rPr>
                <w:rFonts w:ascii="Times New Roman" w:hAnsi="Times New Roman"/>
                <w:sz w:val="20"/>
                <w:szCs w:val="20"/>
                <w:lang w:val="uk-UA"/>
              </w:rPr>
              <w:t>ЗК01</w:t>
            </w:r>
          </w:p>
          <w:p w:rsidR="003461ED" w:rsidRDefault="003461ED" w:rsidP="003461ED">
            <w:pPr>
              <w:spacing w:after="0" w:line="240" w:lineRule="auto"/>
              <w:jc w:val="center"/>
              <w:rPr>
                <w:rFonts w:ascii="Times New Roman" w:hAnsi="Times New Roman"/>
                <w:sz w:val="20"/>
                <w:szCs w:val="20"/>
                <w:lang w:val="uk-UA"/>
              </w:rPr>
            </w:pPr>
            <w:r>
              <w:rPr>
                <w:rFonts w:ascii="Times New Roman" w:hAnsi="Times New Roman"/>
                <w:sz w:val="20"/>
                <w:szCs w:val="20"/>
                <w:lang w:val="uk-UA"/>
              </w:rPr>
              <w:t>ЗК02</w:t>
            </w:r>
          </w:p>
          <w:p w:rsidR="003461ED" w:rsidRDefault="003461ED" w:rsidP="003461ED">
            <w:pPr>
              <w:spacing w:after="0" w:line="240" w:lineRule="auto"/>
              <w:jc w:val="center"/>
              <w:rPr>
                <w:rFonts w:ascii="Times New Roman" w:hAnsi="Times New Roman"/>
                <w:sz w:val="20"/>
                <w:szCs w:val="20"/>
                <w:lang w:val="uk-UA"/>
              </w:rPr>
            </w:pPr>
            <w:r>
              <w:rPr>
                <w:rFonts w:ascii="Times New Roman" w:hAnsi="Times New Roman"/>
                <w:sz w:val="20"/>
                <w:szCs w:val="20"/>
                <w:lang w:val="uk-UA"/>
              </w:rPr>
              <w:t>ЗК04</w:t>
            </w:r>
          </w:p>
          <w:p w:rsidR="003461ED" w:rsidRDefault="003461ED" w:rsidP="003461ED">
            <w:pPr>
              <w:spacing w:after="0" w:line="240" w:lineRule="auto"/>
              <w:jc w:val="center"/>
              <w:rPr>
                <w:rFonts w:ascii="Times New Roman" w:hAnsi="Times New Roman"/>
                <w:sz w:val="20"/>
                <w:szCs w:val="20"/>
                <w:lang w:val="uk-UA"/>
              </w:rPr>
            </w:pPr>
            <w:r>
              <w:rPr>
                <w:rFonts w:ascii="Times New Roman" w:hAnsi="Times New Roman"/>
                <w:sz w:val="20"/>
                <w:szCs w:val="20"/>
                <w:lang w:val="uk-UA"/>
              </w:rPr>
              <w:t>ЗК06</w:t>
            </w:r>
          </w:p>
          <w:p w:rsidR="003461ED" w:rsidRDefault="003461ED" w:rsidP="003461ED">
            <w:pPr>
              <w:spacing w:after="0" w:line="240" w:lineRule="auto"/>
              <w:jc w:val="center"/>
              <w:rPr>
                <w:rFonts w:ascii="Times New Roman" w:hAnsi="Times New Roman"/>
                <w:sz w:val="20"/>
                <w:szCs w:val="20"/>
                <w:lang w:val="uk-UA"/>
              </w:rPr>
            </w:pPr>
            <w:r>
              <w:rPr>
                <w:rFonts w:ascii="Times New Roman" w:hAnsi="Times New Roman"/>
                <w:sz w:val="20"/>
                <w:szCs w:val="20"/>
                <w:lang w:val="uk-UA"/>
              </w:rPr>
              <w:t>ЗК11</w:t>
            </w:r>
          </w:p>
          <w:p w:rsidR="003461ED" w:rsidRPr="00E000FF" w:rsidRDefault="003461ED" w:rsidP="003461ED">
            <w:pPr>
              <w:spacing w:after="0" w:line="240" w:lineRule="auto"/>
              <w:jc w:val="center"/>
              <w:rPr>
                <w:rFonts w:ascii="Times New Roman" w:hAnsi="Times New Roman"/>
                <w:sz w:val="20"/>
                <w:szCs w:val="20"/>
                <w:lang w:val="uk-UA"/>
              </w:rPr>
            </w:pPr>
            <w:r>
              <w:rPr>
                <w:rFonts w:ascii="Times New Roman" w:hAnsi="Times New Roman"/>
                <w:sz w:val="20"/>
                <w:szCs w:val="20"/>
                <w:lang w:val="uk-UA"/>
              </w:rPr>
              <w:t>ЗК14</w:t>
            </w:r>
          </w:p>
        </w:tc>
        <w:tc>
          <w:tcPr>
            <w:tcW w:w="851" w:type="dxa"/>
            <w:vMerge w:val="restart"/>
            <w:tcBorders>
              <w:left w:val="single" w:sz="4" w:space="0" w:color="auto"/>
              <w:right w:val="single" w:sz="4" w:space="0" w:color="auto"/>
            </w:tcBorders>
            <w:vAlign w:val="center"/>
          </w:tcPr>
          <w:p w:rsidR="006619CD" w:rsidRDefault="006619CD" w:rsidP="006619CD">
            <w:pPr>
              <w:spacing w:after="0" w:line="240" w:lineRule="auto"/>
              <w:jc w:val="center"/>
              <w:rPr>
                <w:rFonts w:ascii="Times New Roman" w:hAnsi="Times New Roman"/>
                <w:sz w:val="20"/>
                <w:szCs w:val="20"/>
                <w:lang w:val="uk-UA"/>
              </w:rPr>
            </w:pPr>
            <w:r>
              <w:rPr>
                <w:rFonts w:ascii="Times New Roman" w:hAnsi="Times New Roman"/>
                <w:sz w:val="20"/>
                <w:szCs w:val="20"/>
                <w:lang w:val="uk-UA"/>
              </w:rPr>
              <w:t>СК10</w:t>
            </w:r>
          </w:p>
          <w:p w:rsidR="006619CD" w:rsidRDefault="006619CD" w:rsidP="006619CD">
            <w:pPr>
              <w:spacing w:after="0" w:line="240" w:lineRule="auto"/>
              <w:jc w:val="center"/>
              <w:rPr>
                <w:rFonts w:ascii="Times New Roman" w:hAnsi="Times New Roman"/>
                <w:sz w:val="20"/>
                <w:szCs w:val="20"/>
                <w:lang w:val="uk-UA"/>
              </w:rPr>
            </w:pPr>
            <w:r>
              <w:rPr>
                <w:rFonts w:ascii="Times New Roman" w:hAnsi="Times New Roman"/>
                <w:sz w:val="20"/>
                <w:szCs w:val="20"/>
                <w:lang w:val="uk-UA"/>
              </w:rPr>
              <w:t>СК12</w:t>
            </w:r>
          </w:p>
          <w:p w:rsidR="003461ED" w:rsidRPr="00E000FF" w:rsidRDefault="006619CD" w:rsidP="006619CD">
            <w:pPr>
              <w:spacing w:after="0" w:line="240" w:lineRule="auto"/>
              <w:jc w:val="center"/>
              <w:rPr>
                <w:rFonts w:ascii="Times New Roman" w:hAnsi="Times New Roman"/>
                <w:sz w:val="20"/>
                <w:szCs w:val="20"/>
                <w:lang w:val="uk-UA"/>
              </w:rPr>
            </w:pPr>
            <w:r>
              <w:rPr>
                <w:rFonts w:ascii="Times New Roman" w:hAnsi="Times New Roman"/>
                <w:sz w:val="20"/>
                <w:szCs w:val="20"/>
                <w:lang w:val="uk-UA"/>
              </w:rPr>
              <w:t>СК13</w:t>
            </w:r>
          </w:p>
        </w:tc>
        <w:tc>
          <w:tcPr>
            <w:tcW w:w="850" w:type="dxa"/>
            <w:vMerge w:val="restart"/>
            <w:tcBorders>
              <w:left w:val="single" w:sz="4" w:space="0" w:color="auto"/>
              <w:right w:val="single" w:sz="4" w:space="0" w:color="auto"/>
            </w:tcBorders>
            <w:vAlign w:val="center"/>
          </w:tcPr>
          <w:p w:rsidR="003461ED" w:rsidRDefault="002F6041" w:rsidP="00E000FF">
            <w:pPr>
              <w:spacing w:after="0" w:line="240" w:lineRule="auto"/>
              <w:jc w:val="center"/>
              <w:rPr>
                <w:rFonts w:ascii="Times New Roman" w:hAnsi="Times New Roman"/>
                <w:sz w:val="20"/>
                <w:szCs w:val="20"/>
                <w:lang w:val="uk-UA"/>
              </w:rPr>
            </w:pPr>
            <w:r w:rsidRPr="002F6041">
              <w:rPr>
                <w:rFonts w:ascii="Times New Roman" w:hAnsi="Times New Roman"/>
                <w:sz w:val="20"/>
                <w:szCs w:val="20"/>
                <w:lang w:val="uk-UA"/>
              </w:rPr>
              <w:t>ПР02</w:t>
            </w:r>
          </w:p>
          <w:p w:rsidR="002F6041" w:rsidRDefault="002F6041" w:rsidP="00E000FF">
            <w:pPr>
              <w:spacing w:after="0" w:line="240" w:lineRule="auto"/>
              <w:jc w:val="center"/>
              <w:rPr>
                <w:rFonts w:ascii="Times New Roman" w:hAnsi="Times New Roman"/>
                <w:sz w:val="20"/>
                <w:szCs w:val="20"/>
                <w:lang w:val="uk-UA"/>
              </w:rPr>
            </w:pPr>
            <w:r w:rsidRPr="002F6041">
              <w:rPr>
                <w:rFonts w:ascii="Times New Roman" w:hAnsi="Times New Roman"/>
                <w:sz w:val="20"/>
                <w:szCs w:val="20"/>
                <w:lang w:val="uk-UA"/>
              </w:rPr>
              <w:t>ПР17</w:t>
            </w:r>
          </w:p>
          <w:p w:rsidR="002F6041" w:rsidRDefault="002F6041" w:rsidP="00E000FF">
            <w:pPr>
              <w:spacing w:after="0" w:line="240" w:lineRule="auto"/>
              <w:jc w:val="center"/>
              <w:rPr>
                <w:rFonts w:ascii="Times New Roman" w:hAnsi="Times New Roman"/>
                <w:sz w:val="20"/>
                <w:szCs w:val="20"/>
                <w:lang w:val="uk-UA"/>
              </w:rPr>
            </w:pPr>
            <w:r w:rsidRPr="002F6041">
              <w:rPr>
                <w:rFonts w:ascii="Times New Roman" w:hAnsi="Times New Roman"/>
                <w:sz w:val="20"/>
                <w:szCs w:val="20"/>
                <w:lang w:val="uk-UA"/>
              </w:rPr>
              <w:t>ПР20</w:t>
            </w:r>
          </w:p>
          <w:p w:rsidR="002F6041" w:rsidRDefault="002F6041" w:rsidP="00E000FF">
            <w:pPr>
              <w:spacing w:after="0" w:line="240" w:lineRule="auto"/>
              <w:jc w:val="center"/>
              <w:rPr>
                <w:rFonts w:ascii="Times New Roman" w:hAnsi="Times New Roman"/>
                <w:sz w:val="20"/>
                <w:szCs w:val="20"/>
                <w:lang w:val="uk-UA"/>
              </w:rPr>
            </w:pPr>
            <w:r>
              <w:rPr>
                <w:rFonts w:ascii="Times New Roman" w:hAnsi="Times New Roman"/>
                <w:sz w:val="20"/>
                <w:szCs w:val="20"/>
                <w:lang w:val="uk-UA"/>
              </w:rPr>
              <w:t>ПР22</w:t>
            </w:r>
          </w:p>
          <w:p w:rsidR="002F6041" w:rsidRPr="002F6041" w:rsidRDefault="002F6041" w:rsidP="002F6041">
            <w:pPr>
              <w:spacing w:after="0" w:line="240" w:lineRule="auto"/>
              <w:jc w:val="center"/>
              <w:rPr>
                <w:rFonts w:ascii="Times New Roman" w:hAnsi="Times New Roman"/>
                <w:sz w:val="20"/>
                <w:szCs w:val="20"/>
                <w:lang w:val="uk-UA"/>
              </w:rPr>
            </w:pPr>
            <w:r w:rsidRPr="002F6041">
              <w:rPr>
                <w:rFonts w:ascii="Times New Roman" w:hAnsi="Times New Roman"/>
                <w:sz w:val="20"/>
                <w:szCs w:val="20"/>
                <w:lang w:val="uk-UA"/>
              </w:rPr>
              <w:t>ПР24</w:t>
            </w:r>
          </w:p>
          <w:p w:rsidR="002F6041" w:rsidRPr="00E000FF" w:rsidRDefault="002F6041" w:rsidP="002F6041">
            <w:pPr>
              <w:spacing w:after="0" w:line="240" w:lineRule="auto"/>
              <w:jc w:val="center"/>
              <w:rPr>
                <w:rFonts w:ascii="Times New Roman" w:hAnsi="Times New Roman"/>
                <w:sz w:val="20"/>
                <w:szCs w:val="20"/>
                <w:lang w:val="uk-UA"/>
              </w:rPr>
            </w:pPr>
            <w:r w:rsidRPr="002F6041">
              <w:rPr>
                <w:rFonts w:ascii="Times New Roman" w:hAnsi="Times New Roman"/>
                <w:sz w:val="20"/>
                <w:szCs w:val="20"/>
                <w:lang w:val="uk-UA"/>
              </w:rPr>
              <w:t>ПР26</w:t>
            </w:r>
          </w:p>
        </w:tc>
        <w:tc>
          <w:tcPr>
            <w:tcW w:w="851" w:type="dxa"/>
            <w:vMerge w:val="restart"/>
            <w:tcBorders>
              <w:left w:val="single" w:sz="4" w:space="0" w:color="auto"/>
              <w:right w:val="single" w:sz="4" w:space="0" w:color="auto"/>
            </w:tcBorders>
            <w:vAlign w:val="center"/>
          </w:tcPr>
          <w:p w:rsidR="003461ED" w:rsidRPr="00E000FF" w:rsidRDefault="003461ED" w:rsidP="005926E1">
            <w:pPr>
              <w:spacing w:after="0" w:line="240" w:lineRule="auto"/>
              <w:jc w:val="center"/>
              <w:rPr>
                <w:rFonts w:ascii="Times New Roman" w:hAnsi="Times New Roman"/>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rsidR="003461ED" w:rsidRPr="00E000FF" w:rsidRDefault="003461ED" w:rsidP="008563C9">
            <w:pPr>
              <w:spacing w:after="0" w:line="240" w:lineRule="auto"/>
              <w:jc w:val="center"/>
              <w:rPr>
                <w:rFonts w:ascii="Times New Roman" w:hAnsi="Times New Roman"/>
                <w:sz w:val="20"/>
                <w:szCs w:val="20"/>
                <w:lang w:val="uk-UA"/>
              </w:rPr>
            </w:pPr>
            <w:r>
              <w:rPr>
                <w:rFonts w:ascii="Times New Roman" w:hAnsi="Times New Roman"/>
                <w:sz w:val="20"/>
                <w:szCs w:val="20"/>
                <w:lang w:val="uk-UA"/>
              </w:rPr>
              <w:t>-</w:t>
            </w:r>
          </w:p>
        </w:tc>
        <w:tc>
          <w:tcPr>
            <w:tcW w:w="1417" w:type="dxa"/>
            <w:tcBorders>
              <w:top w:val="single" w:sz="4" w:space="0" w:color="auto"/>
              <w:left w:val="single" w:sz="4" w:space="0" w:color="auto"/>
              <w:bottom w:val="single" w:sz="4" w:space="0" w:color="auto"/>
              <w:right w:val="single" w:sz="4" w:space="0" w:color="auto"/>
            </w:tcBorders>
            <w:vAlign w:val="center"/>
          </w:tcPr>
          <w:p w:rsidR="003461ED" w:rsidRPr="00E000FF" w:rsidRDefault="003461ED" w:rsidP="008563C9">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лекція</w:t>
            </w:r>
          </w:p>
        </w:tc>
        <w:tc>
          <w:tcPr>
            <w:tcW w:w="4111" w:type="dxa"/>
            <w:tcBorders>
              <w:top w:val="single" w:sz="4" w:space="0" w:color="auto"/>
              <w:left w:val="single" w:sz="4" w:space="0" w:color="auto"/>
              <w:bottom w:val="single" w:sz="4" w:space="0" w:color="auto"/>
              <w:right w:val="single" w:sz="4" w:space="0" w:color="auto"/>
            </w:tcBorders>
            <w:vAlign w:val="center"/>
          </w:tcPr>
          <w:p w:rsidR="003461ED" w:rsidRPr="00E000FF" w:rsidRDefault="00B5396C" w:rsidP="00E000FF">
            <w:pPr>
              <w:spacing w:after="0" w:line="240" w:lineRule="auto"/>
              <w:jc w:val="center"/>
              <w:rPr>
                <w:rFonts w:ascii="Times New Roman" w:hAnsi="Times New Roman"/>
                <w:sz w:val="20"/>
                <w:szCs w:val="20"/>
                <w:lang w:val="uk-UA"/>
              </w:rPr>
            </w:pPr>
            <w:r>
              <w:rPr>
                <w:rFonts w:ascii="Times New Roman" w:hAnsi="Times New Roman"/>
                <w:sz w:val="20"/>
                <w:szCs w:val="20"/>
                <w:lang w:val="uk-UA"/>
              </w:rPr>
              <w:t>-</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3461ED" w:rsidRPr="00E000FF" w:rsidRDefault="003461ED" w:rsidP="00E000FF">
            <w:pPr>
              <w:spacing w:after="0" w:line="240" w:lineRule="auto"/>
              <w:jc w:val="center"/>
              <w:rPr>
                <w:rFonts w:ascii="Times New Roman" w:hAnsi="Times New Roman"/>
                <w:sz w:val="20"/>
                <w:szCs w:val="20"/>
                <w:lang w:val="uk-UA"/>
              </w:rPr>
            </w:pPr>
          </w:p>
        </w:tc>
      </w:tr>
      <w:tr w:rsidR="003461ED" w:rsidRPr="00D148F7" w:rsidTr="004952F2">
        <w:trPr>
          <w:trHeight w:val="460"/>
        </w:trPr>
        <w:tc>
          <w:tcPr>
            <w:tcW w:w="3936" w:type="dxa"/>
            <w:vMerge/>
            <w:tcBorders>
              <w:left w:val="single" w:sz="4" w:space="0" w:color="auto"/>
              <w:right w:val="single" w:sz="4" w:space="0" w:color="auto"/>
            </w:tcBorders>
            <w:vAlign w:val="center"/>
          </w:tcPr>
          <w:p w:rsidR="003461ED" w:rsidRPr="00E000FF" w:rsidRDefault="003461ED" w:rsidP="00E000FF">
            <w:pPr>
              <w:spacing w:after="0" w:line="240" w:lineRule="auto"/>
              <w:rPr>
                <w:rFonts w:ascii="Times New Roman" w:hAnsi="Times New Roman"/>
                <w:sz w:val="20"/>
                <w:szCs w:val="20"/>
                <w:lang w:val="uk-UA"/>
              </w:rPr>
            </w:pPr>
          </w:p>
        </w:tc>
        <w:tc>
          <w:tcPr>
            <w:tcW w:w="850" w:type="dxa"/>
            <w:vMerge/>
            <w:tcBorders>
              <w:left w:val="single" w:sz="4" w:space="0" w:color="auto"/>
              <w:right w:val="single" w:sz="4" w:space="0" w:color="auto"/>
            </w:tcBorders>
            <w:vAlign w:val="center"/>
          </w:tcPr>
          <w:p w:rsidR="003461ED" w:rsidRPr="00E000FF" w:rsidRDefault="003461ED" w:rsidP="00E000FF">
            <w:pPr>
              <w:spacing w:after="0" w:line="240" w:lineRule="auto"/>
              <w:jc w:val="center"/>
              <w:rPr>
                <w:rFonts w:ascii="Times New Roman" w:hAnsi="Times New Roman"/>
                <w:sz w:val="20"/>
                <w:szCs w:val="20"/>
                <w:lang w:val="uk-UA"/>
              </w:rPr>
            </w:pPr>
          </w:p>
        </w:tc>
        <w:tc>
          <w:tcPr>
            <w:tcW w:w="851" w:type="dxa"/>
            <w:vMerge/>
            <w:tcBorders>
              <w:left w:val="single" w:sz="4" w:space="0" w:color="auto"/>
              <w:right w:val="single" w:sz="4" w:space="0" w:color="auto"/>
            </w:tcBorders>
            <w:vAlign w:val="center"/>
          </w:tcPr>
          <w:p w:rsidR="003461ED" w:rsidRPr="00E000FF" w:rsidRDefault="003461ED" w:rsidP="00E000FF">
            <w:pPr>
              <w:spacing w:after="0" w:line="240" w:lineRule="auto"/>
              <w:jc w:val="center"/>
              <w:rPr>
                <w:rFonts w:ascii="Times New Roman" w:hAnsi="Times New Roman"/>
                <w:sz w:val="20"/>
                <w:szCs w:val="20"/>
                <w:lang w:val="uk-UA"/>
              </w:rPr>
            </w:pPr>
          </w:p>
        </w:tc>
        <w:tc>
          <w:tcPr>
            <w:tcW w:w="850" w:type="dxa"/>
            <w:vMerge/>
            <w:tcBorders>
              <w:left w:val="single" w:sz="4" w:space="0" w:color="auto"/>
              <w:right w:val="single" w:sz="4" w:space="0" w:color="auto"/>
            </w:tcBorders>
            <w:vAlign w:val="center"/>
          </w:tcPr>
          <w:p w:rsidR="003461ED" w:rsidRPr="00E000FF" w:rsidRDefault="003461ED" w:rsidP="00E000FF">
            <w:pPr>
              <w:spacing w:after="0" w:line="240" w:lineRule="auto"/>
              <w:jc w:val="center"/>
              <w:rPr>
                <w:rFonts w:ascii="Times New Roman" w:hAnsi="Times New Roman"/>
                <w:sz w:val="20"/>
                <w:szCs w:val="20"/>
                <w:lang w:val="uk-UA"/>
              </w:rPr>
            </w:pPr>
          </w:p>
        </w:tc>
        <w:tc>
          <w:tcPr>
            <w:tcW w:w="851" w:type="dxa"/>
            <w:vMerge/>
            <w:tcBorders>
              <w:left w:val="single" w:sz="4" w:space="0" w:color="auto"/>
              <w:right w:val="single" w:sz="4" w:space="0" w:color="auto"/>
            </w:tcBorders>
            <w:vAlign w:val="center"/>
          </w:tcPr>
          <w:p w:rsidR="003461ED" w:rsidRPr="00E000FF" w:rsidRDefault="003461ED" w:rsidP="005926E1">
            <w:pPr>
              <w:spacing w:after="0" w:line="240" w:lineRule="auto"/>
              <w:jc w:val="center"/>
              <w:rPr>
                <w:rFonts w:ascii="Times New Roman" w:hAnsi="Times New Roman"/>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rsidR="003461ED" w:rsidRPr="00E000FF" w:rsidRDefault="003461ED" w:rsidP="008563C9">
            <w:pPr>
              <w:spacing w:after="0" w:line="240" w:lineRule="auto"/>
              <w:jc w:val="center"/>
              <w:rPr>
                <w:rFonts w:ascii="Times New Roman" w:hAnsi="Times New Roman"/>
                <w:sz w:val="20"/>
                <w:szCs w:val="20"/>
                <w:lang w:val="uk-UA"/>
              </w:rPr>
            </w:pPr>
            <w:r>
              <w:rPr>
                <w:rFonts w:ascii="Times New Roman" w:hAnsi="Times New Roman"/>
                <w:sz w:val="20"/>
                <w:szCs w:val="20"/>
                <w:lang w:val="uk-UA"/>
              </w:rPr>
              <w:t>2</w:t>
            </w:r>
          </w:p>
        </w:tc>
        <w:tc>
          <w:tcPr>
            <w:tcW w:w="1417" w:type="dxa"/>
            <w:tcBorders>
              <w:top w:val="single" w:sz="4" w:space="0" w:color="auto"/>
              <w:left w:val="single" w:sz="4" w:space="0" w:color="auto"/>
              <w:bottom w:val="single" w:sz="4" w:space="0" w:color="auto"/>
              <w:right w:val="single" w:sz="4" w:space="0" w:color="auto"/>
            </w:tcBorders>
            <w:vAlign w:val="center"/>
          </w:tcPr>
          <w:p w:rsidR="003461ED" w:rsidRPr="00E000FF" w:rsidRDefault="003461ED" w:rsidP="008563C9">
            <w:pPr>
              <w:spacing w:after="0" w:line="240" w:lineRule="auto"/>
              <w:jc w:val="center"/>
              <w:rPr>
                <w:rFonts w:ascii="Times New Roman" w:hAnsi="Times New Roman"/>
                <w:sz w:val="20"/>
                <w:szCs w:val="20"/>
                <w:lang w:val="uk-UA"/>
              </w:rPr>
            </w:pPr>
            <w:r w:rsidRPr="008563C9">
              <w:rPr>
                <w:rFonts w:ascii="Times New Roman" w:hAnsi="Times New Roman"/>
                <w:sz w:val="20"/>
                <w:szCs w:val="20"/>
                <w:lang w:val="uk-UA"/>
              </w:rPr>
              <w:t>лабораторна</w:t>
            </w:r>
          </w:p>
        </w:tc>
        <w:tc>
          <w:tcPr>
            <w:tcW w:w="4111" w:type="dxa"/>
            <w:tcBorders>
              <w:top w:val="single" w:sz="4" w:space="0" w:color="auto"/>
              <w:left w:val="single" w:sz="4" w:space="0" w:color="auto"/>
              <w:bottom w:val="single" w:sz="4" w:space="0" w:color="auto"/>
              <w:right w:val="single" w:sz="4" w:space="0" w:color="auto"/>
            </w:tcBorders>
            <w:vAlign w:val="center"/>
          </w:tcPr>
          <w:p w:rsidR="003461ED" w:rsidRPr="00E000FF" w:rsidRDefault="007945A7" w:rsidP="00E000FF">
            <w:pPr>
              <w:spacing w:after="0" w:line="240" w:lineRule="auto"/>
              <w:jc w:val="center"/>
              <w:rPr>
                <w:rFonts w:ascii="Times New Roman" w:hAnsi="Times New Roman"/>
                <w:sz w:val="20"/>
                <w:szCs w:val="20"/>
                <w:lang w:val="uk-UA"/>
              </w:rPr>
            </w:pPr>
            <w:r>
              <w:rPr>
                <w:rFonts w:ascii="Times New Roman" w:hAnsi="Times New Roman"/>
                <w:sz w:val="20"/>
                <w:szCs w:val="20"/>
                <w:lang w:val="uk-UA"/>
              </w:rPr>
              <w:t>Симулятор «Персональна кібергігієна»</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3461ED" w:rsidRPr="00E000FF" w:rsidRDefault="004952F2" w:rsidP="00E000FF">
            <w:pPr>
              <w:spacing w:after="0" w:line="240" w:lineRule="auto"/>
              <w:jc w:val="center"/>
              <w:rPr>
                <w:rFonts w:ascii="Times New Roman" w:hAnsi="Times New Roman"/>
                <w:sz w:val="20"/>
                <w:szCs w:val="20"/>
                <w:lang w:val="uk-UA"/>
              </w:rPr>
            </w:pPr>
            <w:r>
              <w:rPr>
                <w:rFonts w:ascii="Times New Roman" w:hAnsi="Times New Roman"/>
                <w:sz w:val="20"/>
                <w:szCs w:val="20"/>
                <w:lang w:val="uk-UA"/>
              </w:rPr>
              <w:t>5</w:t>
            </w:r>
          </w:p>
        </w:tc>
      </w:tr>
      <w:tr w:rsidR="003461ED" w:rsidRPr="00D148F7" w:rsidTr="004952F2">
        <w:trPr>
          <w:trHeight w:val="460"/>
        </w:trPr>
        <w:tc>
          <w:tcPr>
            <w:tcW w:w="3936" w:type="dxa"/>
            <w:vMerge/>
            <w:tcBorders>
              <w:left w:val="single" w:sz="4" w:space="0" w:color="auto"/>
              <w:right w:val="single" w:sz="4" w:space="0" w:color="auto"/>
            </w:tcBorders>
            <w:vAlign w:val="center"/>
          </w:tcPr>
          <w:p w:rsidR="003461ED" w:rsidRPr="00E000FF" w:rsidRDefault="003461ED" w:rsidP="00E000FF">
            <w:pPr>
              <w:spacing w:after="0" w:line="240" w:lineRule="auto"/>
              <w:rPr>
                <w:rFonts w:ascii="Times New Roman" w:hAnsi="Times New Roman"/>
                <w:sz w:val="20"/>
                <w:szCs w:val="20"/>
                <w:lang w:val="uk-UA"/>
              </w:rPr>
            </w:pPr>
          </w:p>
        </w:tc>
        <w:tc>
          <w:tcPr>
            <w:tcW w:w="850" w:type="dxa"/>
            <w:vMerge/>
            <w:tcBorders>
              <w:left w:val="single" w:sz="4" w:space="0" w:color="auto"/>
              <w:right w:val="single" w:sz="4" w:space="0" w:color="auto"/>
            </w:tcBorders>
            <w:vAlign w:val="center"/>
          </w:tcPr>
          <w:p w:rsidR="003461ED" w:rsidRPr="00E000FF" w:rsidRDefault="003461ED" w:rsidP="00E000FF">
            <w:pPr>
              <w:spacing w:after="0" w:line="240" w:lineRule="auto"/>
              <w:jc w:val="center"/>
              <w:rPr>
                <w:rFonts w:ascii="Times New Roman" w:hAnsi="Times New Roman"/>
                <w:sz w:val="20"/>
                <w:szCs w:val="20"/>
                <w:lang w:val="uk-UA"/>
              </w:rPr>
            </w:pPr>
          </w:p>
        </w:tc>
        <w:tc>
          <w:tcPr>
            <w:tcW w:w="851" w:type="dxa"/>
            <w:vMerge/>
            <w:tcBorders>
              <w:left w:val="single" w:sz="4" w:space="0" w:color="auto"/>
              <w:right w:val="single" w:sz="4" w:space="0" w:color="auto"/>
            </w:tcBorders>
            <w:vAlign w:val="center"/>
          </w:tcPr>
          <w:p w:rsidR="003461ED" w:rsidRPr="00E000FF" w:rsidRDefault="003461ED" w:rsidP="00E000FF">
            <w:pPr>
              <w:spacing w:after="0" w:line="240" w:lineRule="auto"/>
              <w:jc w:val="center"/>
              <w:rPr>
                <w:rFonts w:ascii="Times New Roman" w:hAnsi="Times New Roman"/>
                <w:sz w:val="20"/>
                <w:szCs w:val="20"/>
                <w:lang w:val="uk-UA"/>
              </w:rPr>
            </w:pPr>
          </w:p>
        </w:tc>
        <w:tc>
          <w:tcPr>
            <w:tcW w:w="850" w:type="dxa"/>
            <w:vMerge/>
            <w:tcBorders>
              <w:left w:val="single" w:sz="4" w:space="0" w:color="auto"/>
              <w:right w:val="single" w:sz="4" w:space="0" w:color="auto"/>
            </w:tcBorders>
            <w:vAlign w:val="center"/>
          </w:tcPr>
          <w:p w:rsidR="003461ED" w:rsidRPr="00E000FF" w:rsidRDefault="003461ED" w:rsidP="00E000FF">
            <w:pPr>
              <w:spacing w:after="0" w:line="240" w:lineRule="auto"/>
              <w:jc w:val="center"/>
              <w:rPr>
                <w:rFonts w:ascii="Times New Roman" w:hAnsi="Times New Roman"/>
                <w:sz w:val="20"/>
                <w:szCs w:val="20"/>
                <w:lang w:val="uk-UA"/>
              </w:rPr>
            </w:pPr>
          </w:p>
        </w:tc>
        <w:tc>
          <w:tcPr>
            <w:tcW w:w="851" w:type="dxa"/>
            <w:vMerge/>
            <w:tcBorders>
              <w:left w:val="single" w:sz="4" w:space="0" w:color="auto"/>
              <w:right w:val="single" w:sz="4" w:space="0" w:color="auto"/>
            </w:tcBorders>
            <w:vAlign w:val="center"/>
          </w:tcPr>
          <w:p w:rsidR="003461ED" w:rsidRPr="00E000FF" w:rsidRDefault="003461ED" w:rsidP="005926E1">
            <w:pPr>
              <w:spacing w:after="0" w:line="240" w:lineRule="auto"/>
              <w:jc w:val="center"/>
              <w:rPr>
                <w:rFonts w:ascii="Times New Roman" w:hAnsi="Times New Roman"/>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rsidR="003461ED" w:rsidRPr="00E000FF" w:rsidRDefault="003461ED" w:rsidP="008563C9">
            <w:pPr>
              <w:spacing w:after="0" w:line="240" w:lineRule="auto"/>
              <w:jc w:val="center"/>
              <w:rPr>
                <w:rFonts w:ascii="Times New Roman" w:hAnsi="Times New Roman"/>
                <w:sz w:val="20"/>
                <w:szCs w:val="20"/>
                <w:lang w:val="uk-UA"/>
              </w:rPr>
            </w:pPr>
            <w:r>
              <w:rPr>
                <w:rFonts w:ascii="Times New Roman" w:hAnsi="Times New Roman"/>
                <w:sz w:val="20"/>
                <w:szCs w:val="20"/>
                <w:lang w:val="uk-UA"/>
              </w:rPr>
              <w:t>6</w:t>
            </w:r>
          </w:p>
        </w:tc>
        <w:tc>
          <w:tcPr>
            <w:tcW w:w="1417" w:type="dxa"/>
            <w:tcBorders>
              <w:top w:val="single" w:sz="4" w:space="0" w:color="auto"/>
              <w:left w:val="single" w:sz="4" w:space="0" w:color="auto"/>
              <w:bottom w:val="single" w:sz="4" w:space="0" w:color="auto"/>
              <w:right w:val="single" w:sz="4" w:space="0" w:color="auto"/>
            </w:tcBorders>
            <w:vAlign w:val="center"/>
          </w:tcPr>
          <w:p w:rsidR="003461ED" w:rsidRPr="00E000FF" w:rsidRDefault="003461ED" w:rsidP="008563C9">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самостійна робота</w:t>
            </w:r>
          </w:p>
        </w:tc>
        <w:tc>
          <w:tcPr>
            <w:tcW w:w="4111" w:type="dxa"/>
            <w:tcBorders>
              <w:top w:val="single" w:sz="4" w:space="0" w:color="auto"/>
              <w:left w:val="single" w:sz="4" w:space="0" w:color="auto"/>
              <w:bottom w:val="single" w:sz="4" w:space="0" w:color="auto"/>
              <w:right w:val="single" w:sz="4" w:space="0" w:color="auto"/>
            </w:tcBorders>
            <w:vAlign w:val="center"/>
          </w:tcPr>
          <w:p w:rsidR="003461ED" w:rsidRPr="00E000FF" w:rsidRDefault="00CA3E81" w:rsidP="00E000FF">
            <w:pPr>
              <w:spacing w:after="0" w:line="240" w:lineRule="auto"/>
              <w:jc w:val="center"/>
              <w:rPr>
                <w:rFonts w:ascii="Times New Roman" w:hAnsi="Times New Roman"/>
                <w:sz w:val="20"/>
                <w:szCs w:val="20"/>
                <w:lang w:val="uk-UA"/>
              </w:rPr>
            </w:pPr>
            <w:r w:rsidRPr="00CA3E81">
              <w:rPr>
                <w:rFonts w:ascii="Times New Roman" w:hAnsi="Times New Roman"/>
                <w:sz w:val="20"/>
                <w:szCs w:val="20"/>
                <w:lang w:val="uk-UA"/>
              </w:rPr>
              <w:t>Самостійна робота з навчально-методичною літературою</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3461ED" w:rsidRPr="00E000FF" w:rsidRDefault="004952F2" w:rsidP="00E000FF">
            <w:pPr>
              <w:spacing w:after="0" w:line="240" w:lineRule="auto"/>
              <w:jc w:val="center"/>
              <w:rPr>
                <w:rFonts w:ascii="Times New Roman" w:hAnsi="Times New Roman"/>
                <w:sz w:val="20"/>
                <w:szCs w:val="20"/>
                <w:lang w:val="uk-UA"/>
              </w:rPr>
            </w:pPr>
            <w:r>
              <w:rPr>
                <w:rFonts w:ascii="Times New Roman" w:hAnsi="Times New Roman"/>
                <w:sz w:val="20"/>
                <w:szCs w:val="20"/>
                <w:lang w:val="uk-UA"/>
              </w:rPr>
              <w:t>2</w:t>
            </w:r>
          </w:p>
        </w:tc>
      </w:tr>
      <w:tr w:rsidR="003461ED" w:rsidRPr="00D148F7" w:rsidTr="004952F2">
        <w:trPr>
          <w:trHeight w:val="319"/>
        </w:trPr>
        <w:tc>
          <w:tcPr>
            <w:tcW w:w="3936" w:type="dxa"/>
            <w:vMerge/>
            <w:tcBorders>
              <w:left w:val="single" w:sz="4" w:space="0" w:color="auto"/>
              <w:bottom w:val="single" w:sz="4" w:space="0" w:color="auto"/>
              <w:right w:val="single" w:sz="4" w:space="0" w:color="auto"/>
            </w:tcBorders>
            <w:vAlign w:val="center"/>
          </w:tcPr>
          <w:p w:rsidR="003461ED" w:rsidRPr="00E000FF" w:rsidRDefault="003461ED" w:rsidP="00E000FF">
            <w:pPr>
              <w:spacing w:after="0" w:line="240" w:lineRule="auto"/>
              <w:rPr>
                <w:rFonts w:ascii="Times New Roman" w:hAnsi="Times New Roman"/>
                <w:sz w:val="20"/>
                <w:szCs w:val="20"/>
                <w:lang w:val="uk-UA"/>
              </w:rPr>
            </w:pPr>
          </w:p>
        </w:tc>
        <w:tc>
          <w:tcPr>
            <w:tcW w:w="850" w:type="dxa"/>
            <w:vMerge/>
            <w:tcBorders>
              <w:left w:val="single" w:sz="4" w:space="0" w:color="auto"/>
              <w:bottom w:val="single" w:sz="4" w:space="0" w:color="auto"/>
              <w:right w:val="single" w:sz="4" w:space="0" w:color="auto"/>
            </w:tcBorders>
            <w:vAlign w:val="center"/>
          </w:tcPr>
          <w:p w:rsidR="003461ED" w:rsidRPr="00E000FF" w:rsidRDefault="003461ED" w:rsidP="00E000FF">
            <w:pPr>
              <w:spacing w:after="0" w:line="240" w:lineRule="auto"/>
              <w:jc w:val="center"/>
              <w:rPr>
                <w:rFonts w:ascii="Times New Roman" w:hAnsi="Times New Roman"/>
                <w:sz w:val="20"/>
                <w:szCs w:val="20"/>
                <w:lang w:val="uk-UA"/>
              </w:rPr>
            </w:pPr>
          </w:p>
        </w:tc>
        <w:tc>
          <w:tcPr>
            <w:tcW w:w="851" w:type="dxa"/>
            <w:vMerge/>
            <w:tcBorders>
              <w:left w:val="single" w:sz="4" w:space="0" w:color="auto"/>
              <w:bottom w:val="single" w:sz="4" w:space="0" w:color="auto"/>
              <w:right w:val="single" w:sz="4" w:space="0" w:color="auto"/>
            </w:tcBorders>
            <w:vAlign w:val="center"/>
          </w:tcPr>
          <w:p w:rsidR="003461ED" w:rsidRPr="00E000FF" w:rsidRDefault="003461ED" w:rsidP="00E000FF">
            <w:pPr>
              <w:spacing w:after="0" w:line="240" w:lineRule="auto"/>
              <w:jc w:val="center"/>
              <w:rPr>
                <w:rFonts w:ascii="Times New Roman" w:hAnsi="Times New Roman"/>
                <w:sz w:val="20"/>
                <w:szCs w:val="20"/>
                <w:lang w:val="uk-UA"/>
              </w:rPr>
            </w:pPr>
          </w:p>
        </w:tc>
        <w:tc>
          <w:tcPr>
            <w:tcW w:w="850" w:type="dxa"/>
            <w:vMerge/>
            <w:tcBorders>
              <w:left w:val="single" w:sz="4" w:space="0" w:color="auto"/>
              <w:bottom w:val="single" w:sz="4" w:space="0" w:color="auto"/>
              <w:right w:val="single" w:sz="4" w:space="0" w:color="auto"/>
            </w:tcBorders>
            <w:vAlign w:val="center"/>
          </w:tcPr>
          <w:p w:rsidR="003461ED" w:rsidRPr="00E000FF" w:rsidRDefault="003461ED" w:rsidP="00E000FF">
            <w:pPr>
              <w:spacing w:after="0" w:line="240" w:lineRule="auto"/>
              <w:jc w:val="center"/>
              <w:rPr>
                <w:rFonts w:ascii="Times New Roman" w:hAnsi="Times New Roman"/>
                <w:sz w:val="20"/>
                <w:szCs w:val="20"/>
                <w:lang w:val="uk-UA"/>
              </w:rPr>
            </w:pPr>
          </w:p>
        </w:tc>
        <w:tc>
          <w:tcPr>
            <w:tcW w:w="851" w:type="dxa"/>
            <w:vMerge/>
            <w:tcBorders>
              <w:left w:val="single" w:sz="4" w:space="0" w:color="auto"/>
              <w:bottom w:val="single" w:sz="4" w:space="0" w:color="auto"/>
              <w:right w:val="single" w:sz="4" w:space="0" w:color="auto"/>
            </w:tcBorders>
            <w:vAlign w:val="center"/>
          </w:tcPr>
          <w:p w:rsidR="003461ED" w:rsidRPr="00E000FF" w:rsidRDefault="003461ED" w:rsidP="005926E1">
            <w:pPr>
              <w:spacing w:after="0" w:line="240" w:lineRule="auto"/>
              <w:jc w:val="center"/>
              <w:rPr>
                <w:rFonts w:ascii="Times New Roman" w:hAnsi="Times New Roman"/>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rsidR="003461ED" w:rsidRPr="00E000FF" w:rsidRDefault="003461ED" w:rsidP="008563C9">
            <w:pPr>
              <w:spacing w:after="0" w:line="240" w:lineRule="auto"/>
              <w:jc w:val="center"/>
              <w:rPr>
                <w:rFonts w:ascii="Times New Roman" w:hAnsi="Times New Roman"/>
                <w:sz w:val="20"/>
                <w:szCs w:val="20"/>
                <w:lang w:val="uk-UA"/>
              </w:rPr>
            </w:pPr>
            <w:r>
              <w:rPr>
                <w:rFonts w:ascii="Times New Roman" w:hAnsi="Times New Roman"/>
                <w:sz w:val="20"/>
                <w:szCs w:val="20"/>
                <w:lang w:val="uk-UA"/>
              </w:rPr>
              <w:t>-</w:t>
            </w:r>
          </w:p>
        </w:tc>
        <w:tc>
          <w:tcPr>
            <w:tcW w:w="1417" w:type="dxa"/>
            <w:tcBorders>
              <w:top w:val="single" w:sz="4" w:space="0" w:color="auto"/>
              <w:left w:val="single" w:sz="4" w:space="0" w:color="auto"/>
              <w:bottom w:val="single" w:sz="4" w:space="0" w:color="auto"/>
              <w:right w:val="single" w:sz="4" w:space="0" w:color="auto"/>
            </w:tcBorders>
            <w:vAlign w:val="center"/>
          </w:tcPr>
          <w:p w:rsidR="003461ED" w:rsidRPr="00E000FF" w:rsidRDefault="003461ED" w:rsidP="008563C9">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консультація</w:t>
            </w:r>
          </w:p>
        </w:tc>
        <w:tc>
          <w:tcPr>
            <w:tcW w:w="4111" w:type="dxa"/>
            <w:tcBorders>
              <w:top w:val="single" w:sz="4" w:space="0" w:color="auto"/>
              <w:left w:val="single" w:sz="4" w:space="0" w:color="auto"/>
              <w:bottom w:val="single" w:sz="4" w:space="0" w:color="auto"/>
              <w:right w:val="single" w:sz="4" w:space="0" w:color="auto"/>
            </w:tcBorders>
            <w:vAlign w:val="center"/>
          </w:tcPr>
          <w:p w:rsidR="003461ED" w:rsidRPr="00E000FF" w:rsidRDefault="00CA3E81"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х</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3461ED" w:rsidRPr="00E000FF" w:rsidRDefault="004952F2" w:rsidP="00E000FF">
            <w:pPr>
              <w:spacing w:after="0" w:line="240" w:lineRule="auto"/>
              <w:jc w:val="center"/>
              <w:rPr>
                <w:rFonts w:ascii="Times New Roman" w:hAnsi="Times New Roman"/>
                <w:sz w:val="20"/>
                <w:szCs w:val="20"/>
                <w:lang w:val="uk-UA"/>
              </w:rPr>
            </w:pPr>
            <w:r>
              <w:rPr>
                <w:rFonts w:ascii="Times New Roman" w:hAnsi="Times New Roman"/>
                <w:sz w:val="20"/>
                <w:szCs w:val="20"/>
                <w:lang w:val="uk-UA"/>
              </w:rPr>
              <w:t>-</w:t>
            </w:r>
          </w:p>
        </w:tc>
      </w:tr>
      <w:tr w:rsidR="005926E1" w:rsidRPr="00D148F7" w:rsidTr="00E90D7A">
        <w:trPr>
          <w:trHeight w:val="155"/>
        </w:trPr>
        <w:tc>
          <w:tcPr>
            <w:tcW w:w="3936" w:type="dxa"/>
            <w:vMerge w:val="restart"/>
            <w:tcBorders>
              <w:top w:val="single" w:sz="4" w:space="0" w:color="auto"/>
              <w:left w:val="single" w:sz="4" w:space="0" w:color="auto"/>
              <w:right w:val="single" w:sz="4" w:space="0" w:color="auto"/>
            </w:tcBorders>
            <w:vAlign w:val="center"/>
          </w:tcPr>
          <w:p w:rsidR="005926E1" w:rsidRPr="00E000FF" w:rsidRDefault="00DA6044" w:rsidP="008563C9">
            <w:pPr>
              <w:spacing w:line="240" w:lineRule="auto"/>
              <w:contextualSpacing/>
              <w:rPr>
                <w:rFonts w:ascii="Times New Roman" w:hAnsi="Times New Roman"/>
                <w:sz w:val="20"/>
                <w:szCs w:val="20"/>
                <w:lang w:val="uk-UA"/>
              </w:rPr>
            </w:pPr>
            <w:r>
              <w:rPr>
                <w:rFonts w:ascii="Times New Roman" w:hAnsi="Times New Roman"/>
                <w:sz w:val="20"/>
                <w:szCs w:val="20"/>
                <w:lang w:val="uk-UA"/>
              </w:rPr>
              <w:t xml:space="preserve">Тема </w:t>
            </w:r>
            <w:r w:rsidR="008563C9">
              <w:rPr>
                <w:rFonts w:ascii="Times New Roman" w:hAnsi="Times New Roman"/>
                <w:sz w:val="20"/>
                <w:szCs w:val="20"/>
                <w:lang w:val="uk-UA"/>
              </w:rPr>
              <w:t>5</w:t>
            </w:r>
            <w:r>
              <w:rPr>
                <w:rFonts w:ascii="Times New Roman" w:hAnsi="Times New Roman"/>
                <w:sz w:val="20"/>
                <w:szCs w:val="20"/>
                <w:lang w:val="uk-UA"/>
              </w:rPr>
              <w:t xml:space="preserve">. </w:t>
            </w:r>
            <w:r w:rsidRPr="00DA6044">
              <w:rPr>
                <w:rFonts w:ascii="Times New Roman" w:hAnsi="Times New Roman"/>
                <w:sz w:val="20"/>
                <w:szCs w:val="20"/>
                <w:lang w:val="uk-UA"/>
              </w:rPr>
              <w:t>Сучасні інформаційні технології в обліку і оподаткуванні</w:t>
            </w:r>
          </w:p>
        </w:tc>
        <w:tc>
          <w:tcPr>
            <w:tcW w:w="850" w:type="dxa"/>
            <w:vMerge w:val="restart"/>
            <w:tcBorders>
              <w:top w:val="single" w:sz="4" w:space="0" w:color="auto"/>
              <w:left w:val="single" w:sz="4" w:space="0" w:color="auto"/>
              <w:right w:val="single" w:sz="4" w:space="0" w:color="auto"/>
            </w:tcBorders>
            <w:vAlign w:val="center"/>
          </w:tcPr>
          <w:p w:rsidR="003461ED" w:rsidRPr="003461ED" w:rsidRDefault="003461ED" w:rsidP="003461ED">
            <w:pPr>
              <w:spacing w:after="0" w:line="240" w:lineRule="auto"/>
              <w:jc w:val="center"/>
              <w:rPr>
                <w:rFonts w:ascii="Times New Roman" w:hAnsi="Times New Roman"/>
                <w:sz w:val="20"/>
                <w:szCs w:val="20"/>
                <w:lang w:val="uk-UA"/>
              </w:rPr>
            </w:pPr>
            <w:r w:rsidRPr="003461ED">
              <w:rPr>
                <w:rFonts w:ascii="Times New Roman" w:hAnsi="Times New Roman"/>
                <w:sz w:val="20"/>
                <w:szCs w:val="20"/>
                <w:lang w:val="uk-UA"/>
              </w:rPr>
              <w:t>ЗК01</w:t>
            </w:r>
          </w:p>
          <w:p w:rsidR="003461ED" w:rsidRPr="003461ED" w:rsidRDefault="003461ED" w:rsidP="003461ED">
            <w:pPr>
              <w:spacing w:after="0" w:line="240" w:lineRule="auto"/>
              <w:jc w:val="center"/>
              <w:rPr>
                <w:rFonts w:ascii="Times New Roman" w:hAnsi="Times New Roman"/>
                <w:sz w:val="20"/>
                <w:szCs w:val="20"/>
                <w:lang w:val="uk-UA"/>
              </w:rPr>
            </w:pPr>
            <w:r w:rsidRPr="003461ED">
              <w:rPr>
                <w:rFonts w:ascii="Times New Roman" w:hAnsi="Times New Roman"/>
                <w:sz w:val="20"/>
                <w:szCs w:val="20"/>
                <w:lang w:val="uk-UA"/>
              </w:rPr>
              <w:t>ЗК02</w:t>
            </w:r>
          </w:p>
          <w:p w:rsidR="003461ED" w:rsidRDefault="003461ED" w:rsidP="003461ED">
            <w:pPr>
              <w:spacing w:after="0" w:line="240" w:lineRule="auto"/>
              <w:jc w:val="center"/>
              <w:rPr>
                <w:rFonts w:ascii="Times New Roman" w:hAnsi="Times New Roman"/>
                <w:sz w:val="20"/>
                <w:szCs w:val="20"/>
                <w:lang w:val="uk-UA"/>
              </w:rPr>
            </w:pPr>
            <w:r w:rsidRPr="003461ED">
              <w:rPr>
                <w:rFonts w:ascii="Times New Roman" w:hAnsi="Times New Roman"/>
                <w:sz w:val="20"/>
                <w:szCs w:val="20"/>
                <w:lang w:val="uk-UA"/>
              </w:rPr>
              <w:t>ЗК04</w:t>
            </w:r>
          </w:p>
          <w:p w:rsidR="003461ED" w:rsidRPr="003461ED" w:rsidRDefault="003461ED" w:rsidP="003461ED">
            <w:pPr>
              <w:spacing w:after="0" w:line="240" w:lineRule="auto"/>
              <w:jc w:val="center"/>
              <w:rPr>
                <w:rFonts w:ascii="Times New Roman" w:hAnsi="Times New Roman"/>
                <w:sz w:val="20"/>
                <w:szCs w:val="20"/>
                <w:lang w:val="uk-UA"/>
              </w:rPr>
            </w:pPr>
            <w:r w:rsidRPr="003461ED">
              <w:rPr>
                <w:rFonts w:ascii="Times New Roman" w:hAnsi="Times New Roman"/>
                <w:sz w:val="20"/>
                <w:szCs w:val="20"/>
                <w:lang w:val="uk-UA"/>
              </w:rPr>
              <w:t>ЗК08</w:t>
            </w:r>
          </w:p>
          <w:p w:rsidR="005926E1" w:rsidRPr="00E000FF" w:rsidRDefault="003461ED" w:rsidP="003461ED">
            <w:pPr>
              <w:spacing w:after="0" w:line="240" w:lineRule="auto"/>
              <w:jc w:val="center"/>
              <w:rPr>
                <w:rFonts w:ascii="Times New Roman" w:hAnsi="Times New Roman"/>
                <w:sz w:val="20"/>
                <w:szCs w:val="20"/>
                <w:lang w:val="uk-UA"/>
              </w:rPr>
            </w:pPr>
            <w:r w:rsidRPr="003461ED">
              <w:rPr>
                <w:rFonts w:ascii="Times New Roman" w:hAnsi="Times New Roman"/>
                <w:sz w:val="20"/>
                <w:szCs w:val="20"/>
                <w:lang w:val="uk-UA"/>
              </w:rPr>
              <w:lastRenderedPageBreak/>
              <w:t>ЗК11</w:t>
            </w:r>
            <w:r>
              <w:rPr>
                <w:rFonts w:ascii="Times New Roman" w:hAnsi="Times New Roman"/>
                <w:sz w:val="20"/>
                <w:szCs w:val="20"/>
                <w:lang w:val="uk-UA"/>
              </w:rPr>
              <w:t xml:space="preserve"> </w:t>
            </w:r>
          </w:p>
        </w:tc>
        <w:tc>
          <w:tcPr>
            <w:tcW w:w="851" w:type="dxa"/>
            <w:vMerge w:val="restart"/>
            <w:tcBorders>
              <w:top w:val="single" w:sz="4" w:space="0" w:color="auto"/>
              <w:left w:val="single" w:sz="4" w:space="0" w:color="auto"/>
              <w:right w:val="single" w:sz="4" w:space="0" w:color="auto"/>
            </w:tcBorders>
            <w:vAlign w:val="center"/>
          </w:tcPr>
          <w:p w:rsidR="006619CD" w:rsidRDefault="006619CD" w:rsidP="006619CD">
            <w:pPr>
              <w:spacing w:after="0" w:line="240" w:lineRule="auto"/>
              <w:jc w:val="center"/>
              <w:rPr>
                <w:rFonts w:ascii="Times New Roman" w:hAnsi="Times New Roman"/>
                <w:sz w:val="20"/>
                <w:szCs w:val="20"/>
                <w:lang w:val="uk-UA"/>
              </w:rPr>
            </w:pPr>
            <w:r>
              <w:rPr>
                <w:rFonts w:ascii="Times New Roman" w:hAnsi="Times New Roman"/>
                <w:sz w:val="20"/>
                <w:szCs w:val="20"/>
                <w:lang w:val="uk-UA"/>
              </w:rPr>
              <w:lastRenderedPageBreak/>
              <w:t>СК06</w:t>
            </w:r>
          </w:p>
          <w:p w:rsidR="006619CD" w:rsidRDefault="006619CD" w:rsidP="006619CD">
            <w:pPr>
              <w:spacing w:after="0" w:line="240" w:lineRule="auto"/>
              <w:jc w:val="center"/>
              <w:rPr>
                <w:rFonts w:ascii="Times New Roman" w:hAnsi="Times New Roman"/>
                <w:sz w:val="20"/>
                <w:szCs w:val="20"/>
                <w:lang w:val="uk-UA"/>
              </w:rPr>
            </w:pPr>
            <w:r>
              <w:rPr>
                <w:rFonts w:ascii="Times New Roman" w:hAnsi="Times New Roman"/>
                <w:sz w:val="20"/>
                <w:szCs w:val="20"/>
                <w:lang w:val="uk-UA"/>
              </w:rPr>
              <w:t>СК10</w:t>
            </w:r>
          </w:p>
          <w:p w:rsidR="006619CD" w:rsidRDefault="006619CD" w:rsidP="006619CD">
            <w:pPr>
              <w:spacing w:after="0" w:line="240" w:lineRule="auto"/>
              <w:jc w:val="center"/>
              <w:rPr>
                <w:rFonts w:ascii="Times New Roman" w:hAnsi="Times New Roman"/>
                <w:sz w:val="20"/>
                <w:szCs w:val="20"/>
                <w:lang w:val="uk-UA"/>
              </w:rPr>
            </w:pPr>
            <w:r>
              <w:rPr>
                <w:rFonts w:ascii="Times New Roman" w:hAnsi="Times New Roman"/>
                <w:sz w:val="20"/>
                <w:szCs w:val="20"/>
                <w:lang w:val="uk-UA"/>
              </w:rPr>
              <w:t>СК12</w:t>
            </w:r>
          </w:p>
          <w:p w:rsidR="005926E1" w:rsidRPr="00E000FF" w:rsidRDefault="006619CD" w:rsidP="006619CD">
            <w:pPr>
              <w:spacing w:after="0" w:line="240" w:lineRule="auto"/>
              <w:jc w:val="center"/>
              <w:rPr>
                <w:rFonts w:ascii="Times New Roman" w:hAnsi="Times New Roman"/>
                <w:sz w:val="20"/>
                <w:szCs w:val="20"/>
                <w:lang w:val="uk-UA"/>
              </w:rPr>
            </w:pPr>
            <w:r>
              <w:rPr>
                <w:rFonts w:ascii="Times New Roman" w:hAnsi="Times New Roman"/>
                <w:sz w:val="20"/>
                <w:szCs w:val="20"/>
                <w:lang w:val="uk-UA"/>
              </w:rPr>
              <w:t>СК13</w:t>
            </w:r>
          </w:p>
        </w:tc>
        <w:tc>
          <w:tcPr>
            <w:tcW w:w="850" w:type="dxa"/>
            <w:vMerge w:val="restart"/>
            <w:tcBorders>
              <w:top w:val="single" w:sz="4" w:space="0" w:color="auto"/>
              <w:left w:val="single" w:sz="4" w:space="0" w:color="auto"/>
              <w:right w:val="single" w:sz="4" w:space="0" w:color="auto"/>
            </w:tcBorders>
            <w:vAlign w:val="center"/>
          </w:tcPr>
          <w:p w:rsidR="005926E1" w:rsidRDefault="002F6041" w:rsidP="00E000FF">
            <w:pPr>
              <w:spacing w:after="0" w:line="240" w:lineRule="auto"/>
              <w:jc w:val="center"/>
              <w:rPr>
                <w:rFonts w:ascii="Times New Roman" w:hAnsi="Times New Roman"/>
                <w:sz w:val="20"/>
                <w:szCs w:val="20"/>
                <w:lang w:val="uk-UA"/>
              </w:rPr>
            </w:pPr>
            <w:r w:rsidRPr="002F6041">
              <w:rPr>
                <w:rFonts w:ascii="Times New Roman" w:hAnsi="Times New Roman"/>
                <w:sz w:val="20"/>
                <w:szCs w:val="20"/>
                <w:lang w:val="uk-UA"/>
              </w:rPr>
              <w:t>ПР02</w:t>
            </w:r>
          </w:p>
          <w:p w:rsidR="002F6041" w:rsidRDefault="002F6041" w:rsidP="00E000FF">
            <w:pPr>
              <w:spacing w:after="0" w:line="240" w:lineRule="auto"/>
              <w:jc w:val="center"/>
              <w:rPr>
                <w:rFonts w:ascii="Times New Roman" w:hAnsi="Times New Roman"/>
                <w:sz w:val="20"/>
                <w:szCs w:val="20"/>
                <w:lang w:val="uk-UA"/>
              </w:rPr>
            </w:pPr>
            <w:r>
              <w:rPr>
                <w:rFonts w:ascii="Times New Roman" w:hAnsi="Times New Roman"/>
                <w:sz w:val="20"/>
                <w:szCs w:val="20"/>
                <w:lang w:val="uk-UA"/>
              </w:rPr>
              <w:t>ПР12</w:t>
            </w:r>
          </w:p>
          <w:p w:rsidR="002F6041" w:rsidRDefault="002F6041" w:rsidP="00E000FF">
            <w:pPr>
              <w:spacing w:after="0" w:line="240" w:lineRule="auto"/>
              <w:jc w:val="center"/>
              <w:rPr>
                <w:rFonts w:ascii="Times New Roman" w:hAnsi="Times New Roman"/>
                <w:sz w:val="20"/>
                <w:szCs w:val="20"/>
                <w:lang w:val="uk-UA"/>
              </w:rPr>
            </w:pPr>
            <w:r w:rsidRPr="002F6041">
              <w:rPr>
                <w:rFonts w:ascii="Times New Roman" w:hAnsi="Times New Roman"/>
                <w:sz w:val="20"/>
                <w:szCs w:val="20"/>
                <w:lang w:val="uk-UA"/>
              </w:rPr>
              <w:t>ПР17</w:t>
            </w:r>
          </w:p>
          <w:p w:rsidR="002F6041" w:rsidRPr="002F6041" w:rsidRDefault="002F6041" w:rsidP="002F6041">
            <w:pPr>
              <w:spacing w:after="0" w:line="240" w:lineRule="auto"/>
              <w:jc w:val="center"/>
              <w:rPr>
                <w:rFonts w:ascii="Times New Roman" w:hAnsi="Times New Roman"/>
                <w:sz w:val="20"/>
                <w:szCs w:val="20"/>
                <w:lang w:val="uk-UA"/>
              </w:rPr>
            </w:pPr>
            <w:r w:rsidRPr="002F6041">
              <w:rPr>
                <w:rFonts w:ascii="Times New Roman" w:hAnsi="Times New Roman"/>
                <w:sz w:val="20"/>
                <w:szCs w:val="20"/>
                <w:lang w:val="uk-UA"/>
              </w:rPr>
              <w:t>ПР24</w:t>
            </w:r>
          </w:p>
          <w:p w:rsidR="002F6041" w:rsidRPr="00E000FF" w:rsidRDefault="002F6041" w:rsidP="002F6041">
            <w:pPr>
              <w:spacing w:after="0" w:line="240" w:lineRule="auto"/>
              <w:jc w:val="center"/>
              <w:rPr>
                <w:rFonts w:ascii="Times New Roman" w:hAnsi="Times New Roman"/>
                <w:sz w:val="20"/>
                <w:szCs w:val="20"/>
                <w:lang w:val="uk-UA"/>
              </w:rPr>
            </w:pPr>
            <w:r w:rsidRPr="002F6041">
              <w:rPr>
                <w:rFonts w:ascii="Times New Roman" w:hAnsi="Times New Roman"/>
                <w:sz w:val="20"/>
                <w:szCs w:val="20"/>
                <w:lang w:val="uk-UA"/>
              </w:rPr>
              <w:lastRenderedPageBreak/>
              <w:t>ПР26</w:t>
            </w:r>
          </w:p>
        </w:tc>
        <w:tc>
          <w:tcPr>
            <w:tcW w:w="851" w:type="dxa"/>
            <w:vMerge w:val="restart"/>
            <w:tcBorders>
              <w:top w:val="single" w:sz="4" w:space="0" w:color="auto"/>
              <w:left w:val="single" w:sz="4" w:space="0" w:color="auto"/>
              <w:right w:val="single" w:sz="4" w:space="0" w:color="auto"/>
            </w:tcBorders>
            <w:vAlign w:val="center"/>
          </w:tcPr>
          <w:p w:rsidR="005926E1" w:rsidRDefault="005926E1" w:rsidP="005926E1">
            <w:pPr>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5926E1" w:rsidRPr="00E000FF" w:rsidRDefault="00DA6044" w:rsidP="00E000FF">
            <w:pPr>
              <w:spacing w:after="0" w:line="240" w:lineRule="auto"/>
              <w:jc w:val="center"/>
              <w:rPr>
                <w:rFonts w:ascii="Times New Roman" w:hAnsi="Times New Roman"/>
                <w:sz w:val="20"/>
                <w:szCs w:val="20"/>
                <w:lang w:val="uk-UA"/>
              </w:rPr>
            </w:pPr>
            <w:r>
              <w:rPr>
                <w:rFonts w:ascii="Times New Roman" w:hAnsi="Times New Roman"/>
                <w:sz w:val="20"/>
                <w:szCs w:val="20"/>
                <w:lang w:val="uk-UA"/>
              </w:rPr>
              <w:t>2</w:t>
            </w:r>
          </w:p>
        </w:tc>
        <w:tc>
          <w:tcPr>
            <w:tcW w:w="1417" w:type="dxa"/>
            <w:tcBorders>
              <w:top w:val="single" w:sz="4" w:space="0" w:color="auto"/>
              <w:left w:val="single" w:sz="4" w:space="0" w:color="auto"/>
              <w:bottom w:val="single" w:sz="4" w:space="0" w:color="auto"/>
              <w:right w:val="single" w:sz="4" w:space="0" w:color="auto"/>
            </w:tcBorders>
            <w:vAlign w:val="center"/>
          </w:tcPr>
          <w:p w:rsidR="005926E1" w:rsidRPr="00E000FF" w:rsidRDefault="005926E1"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лекція</w:t>
            </w:r>
          </w:p>
        </w:tc>
        <w:tc>
          <w:tcPr>
            <w:tcW w:w="4111" w:type="dxa"/>
            <w:tcBorders>
              <w:top w:val="single" w:sz="4" w:space="0" w:color="auto"/>
              <w:left w:val="single" w:sz="4" w:space="0" w:color="auto"/>
              <w:bottom w:val="single" w:sz="4" w:space="0" w:color="auto"/>
              <w:right w:val="single" w:sz="4" w:space="0" w:color="auto"/>
            </w:tcBorders>
            <w:vAlign w:val="center"/>
          </w:tcPr>
          <w:p w:rsidR="005926E1" w:rsidRPr="00E000FF" w:rsidRDefault="00B5396C" w:rsidP="00E000FF">
            <w:pPr>
              <w:spacing w:after="0" w:line="240" w:lineRule="auto"/>
              <w:jc w:val="center"/>
              <w:rPr>
                <w:rFonts w:ascii="Times New Roman" w:hAnsi="Times New Roman"/>
                <w:sz w:val="20"/>
                <w:szCs w:val="20"/>
                <w:lang w:val="uk-UA"/>
              </w:rPr>
            </w:pPr>
            <w:r w:rsidRPr="00B5396C">
              <w:rPr>
                <w:rFonts w:ascii="Times New Roman" w:hAnsi="Times New Roman"/>
                <w:sz w:val="20"/>
                <w:szCs w:val="20"/>
                <w:lang w:val="uk-UA"/>
              </w:rPr>
              <w:t>Лекція-презентація</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5926E1" w:rsidRPr="00E000FF" w:rsidRDefault="005926E1" w:rsidP="00E000FF">
            <w:pPr>
              <w:spacing w:after="0" w:line="240" w:lineRule="auto"/>
              <w:jc w:val="center"/>
              <w:rPr>
                <w:rFonts w:ascii="Times New Roman" w:hAnsi="Times New Roman"/>
                <w:sz w:val="20"/>
                <w:szCs w:val="20"/>
                <w:lang w:val="uk-UA"/>
              </w:rPr>
            </w:pPr>
          </w:p>
        </w:tc>
      </w:tr>
      <w:tr w:rsidR="005926E1" w:rsidRPr="00D148F7" w:rsidTr="00E90D7A">
        <w:trPr>
          <w:trHeight w:val="155"/>
        </w:trPr>
        <w:tc>
          <w:tcPr>
            <w:tcW w:w="3936" w:type="dxa"/>
            <w:vMerge/>
            <w:tcBorders>
              <w:left w:val="single" w:sz="4" w:space="0" w:color="auto"/>
              <w:right w:val="single" w:sz="4" w:space="0" w:color="auto"/>
            </w:tcBorders>
            <w:vAlign w:val="center"/>
          </w:tcPr>
          <w:p w:rsidR="005926E1" w:rsidRPr="00E000FF" w:rsidRDefault="005926E1" w:rsidP="00E000FF">
            <w:pPr>
              <w:widowControl w:val="0"/>
              <w:spacing w:after="0" w:line="240" w:lineRule="auto"/>
              <w:rPr>
                <w:rFonts w:ascii="Times New Roman" w:hAnsi="Times New Roman"/>
                <w:b/>
                <w:sz w:val="20"/>
                <w:szCs w:val="20"/>
                <w:lang w:val="uk-UA"/>
              </w:rPr>
            </w:pPr>
          </w:p>
        </w:tc>
        <w:tc>
          <w:tcPr>
            <w:tcW w:w="850" w:type="dxa"/>
            <w:vMerge/>
            <w:tcBorders>
              <w:left w:val="single" w:sz="4" w:space="0" w:color="auto"/>
              <w:right w:val="single" w:sz="4" w:space="0" w:color="auto"/>
            </w:tcBorders>
            <w:vAlign w:val="center"/>
          </w:tcPr>
          <w:p w:rsidR="005926E1" w:rsidRPr="00E000FF" w:rsidRDefault="005926E1" w:rsidP="00E000FF">
            <w:pPr>
              <w:spacing w:after="0" w:line="240" w:lineRule="auto"/>
              <w:jc w:val="center"/>
              <w:rPr>
                <w:rFonts w:ascii="Times New Roman" w:hAnsi="Times New Roman"/>
                <w:sz w:val="20"/>
                <w:szCs w:val="20"/>
                <w:lang w:val="uk-UA"/>
              </w:rPr>
            </w:pPr>
          </w:p>
        </w:tc>
        <w:tc>
          <w:tcPr>
            <w:tcW w:w="851" w:type="dxa"/>
            <w:vMerge/>
            <w:tcBorders>
              <w:left w:val="single" w:sz="4" w:space="0" w:color="auto"/>
              <w:right w:val="single" w:sz="4" w:space="0" w:color="auto"/>
            </w:tcBorders>
            <w:vAlign w:val="center"/>
          </w:tcPr>
          <w:p w:rsidR="005926E1" w:rsidRPr="00E000FF" w:rsidRDefault="005926E1" w:rsidP="00E000FF">
            <w:pPr>
              <w:spacing w:after="0" w:line="240" w:lineRule="auto"/>
              <w:jc w:val="center"/>
              <w:rPr>
                <w:rFonts w:ascii="Times New Roman" w:hAnsi="Times New Roman"/>
                <w:sz w:val="20"/>
                <w:szCs w:val="20"/>
                <w:lang w:val="uk-UA"/>
              </w:rPr>
            </w:pPr>
          </w:p>
        </w:tc>
        <w:tc>
          <w:tcPr>
            <w:tcW w:w="850" w:type="dxa"/>
            <w:vMerge/>
            <w:tcBorders>
              <w:left w:val="single" w:sz="4" w:space="0" w:color="auto"/>
              <w:right w:val="single" w:sz="4" w:space="0" w:color="auto"/>
            </w:tcBorders>
            <w:vAlign w:val="center"/>
          </w:tcPr>
          <w:p w:rsidR="005926E1" w:rsidRPr="00E000FF" w:rsidRDefault="005926E1" w:rsidP="00E000FF">
            <w:pPr>
              <w:spacing w:after="0" w:line="240" w:lineRule="auto"/>
              <w:jc w:val="center"/>
              <w:rPr>
                <w:rFonts w:ascii="Times New Roman" w:hAnsi="Times New Roman"/>
                <w:sz w:val="20"/>
                <w:szCs w:val="20"/>
                <w:lang w:val="uk-UA"/>
              </w:rPr>
            </w:pPr>
          </w:p>
        </w:tc>
        <w:tc>
          <w:tcPr>
            <w:tcW w:w="851" w:type="dxa"/>
            <w:vMerge/>
            <w:tcBorders>
              <w:left w:val="single" w:sz="4" w:space="0" w:color="auto"/>
              <w:right w:val="single" w:sz="4" w:space="0" w:color="auto"/>
            </w:tcBorders>
            <w:vAlign w:val="center"/>
          </w:tcPr>
          <w:p w:rsidR="005926E1" w:rsidRPr="00E000FF" w:rsidRDefault="005926E1" w:rsidP="005926E1">
            <w:pPr>
              <w:spacing w:after="0" w:line="240" w:lineRule="auto"/>
              <w:jc w:val="center"/>
              <w:rPr>
                <w:rFonts w:ascii="Times New Roman" w:hAnsi="Times New Roman"/>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rsidR="005926E1" w:rsidRPr="00E000FF" w:rsidRDefault="008563C9" w:rsidP="00E000FF">
            <w:pPr>
              <w:spacing w:after="0" w:line="240" w:lineRule="auto"/>
              <w:jc w:val="center"/>
              <w:rPr>
                <w:rFonts w:ascii="Times New Roman" w:hAnsi="Times New Roman"/>
                <w:sz w:val="20"/>
                <w:szCs w:val="20"/>
                <w:lang w:val="uk-UA"/>
              </w:rPr>
            </w:pPr>
            <w:r>
              <w:rPr>
                <w:rFonts w:ascii="Times New Roman" w:hAnsi="Times New Roman"/>
                <w:sz w:val="20"/>
                <w:szCs w:val="20"/>
                <w:lang w:val="uk-UA"/>
              </w:rPr>
              <w:t>4</w:t>
            </w:r>
          </w:p>
        </w:tc>
        <w:tc>
          <w:tcPr>
            <w:tcW w:w="1417" w:type="dxa"/>
            <w:tcBorders>
              <w:top w:val="single" w:sz="4" w:space="0" w:color="auto"/>
              <w:left w:val="single" w:sz="4" w:space="0" w:color="auto"/>
              <w:bottom w:val="single" w:sz="4" w:space="0" w:color="auto"/>
              <w:right w:val="single" w:sz="4" w:space="0" w:color="auto"/>
            </w:tcBorders>
            <w:vAlign w:val="center"/>
          </w:tcPr>
          <w:p w:rsidR="005926E1" w:rsidRPr="00E000FF" w:rsidRDefault="008563C9" w:rsidP="00E000FF">
            <w:pPr>
              <w:spacing w:after="0" w:line="240" w:lineRule="auto"/>
              <w:jc w:val="center"/>
              <w:rPr>
                <w:rFonts w:ascii="Times New Roman" w:hAnsi="Times New Roman"/>
                <w:sz w:val="20"/>
                <w:szCs w:val="20"/>
                <w:lang w:val="uk-UA"/>
              </w:rPr>
            </w:pPr>
            <w:r w:rsidRPr="008563C9">
              <w:rPr>
                <w:rFonts w:ascii="Times New Roman" w:hAnsi="Times New Roman"/>
                <w:sz w:val="20"/>
                <w:szCs w:val="20"/>
                <w:lang w:val="uk-UA"/>
              </w:rPr>
              <w:t>лабораторна</w:t>
            </w:r>
          </w:p>
        </w:tc>
        <w:tc>
          <w:tcPr>
            <w:tcW w:w="4111" w:type="dxa"/>
            <w:tcBorders>
              <w:top w:val="single" w:sz="4" w:space="0" w:color="auto"/>
              <w:left w:val="single" w:sz="4" w:space="0" w:color="auto"/>
              <w:bottom w:val="single" w:sz="4" w:space="0" w:color="auto"/>
              <w:right w:val="single" w:sz="4" w:space="0" w:color="auto"/>
            </w:tcBorders>
            <w:vAlign w:val="center"/>
          </w:tcPr>
          <w:p w:rsidR="005926E1" w:rsidRPr="00E000FF" w:rsidRDefault="00CA3E81" w:rsidP="00CA3E81">
            <w:pPr>
              <w:spacing w:after="0" w:line="240" w:lineRule="auto"/>
              <w:jc w:val="center"/>
              <w:rPr>
                <w:rFonts w:ascii="Times New Roman" w:hAnsi="Times New Roman"/>
                <w:sz w:val="20"/>
                <w:szCs w:val="20"/>
                <w:lang w:val="uk-UA"/>
              </w:rPr>
            </w:pPr>
            <w:r>
              <w:rPr>
                <w:rFonts w:ascii="Times New Roman" w:hAnsi="Times New Roman"/>
                <w:sz w:val="20"/>
                <w:szCs w:val="20"/>
                <w:lang w:val="uk-UA"/>
              </w:rPr>
              <w:t>Вебінар від стейкхолдера,</w:t>
            </w:r>
            <w:r w:rsidRPr="00CA3E81">
              <w:rPr>
                <w:rFonts w:ascii="Times New Roman" w:hAnsi="Times New Roman"/>
                <w:sz w:val="20"/>
                <w:szCs w:val="20"/>
                <w:lang w:val="uk-UA"/>
              </w:rPr>
              <w:t xml:space="preserve"> </w:t>
            </w:r>
            <w:r>
              <w:rPr>
                <w:rFonts w:ascii="Times New Roman" w:hAnsi="Times New Roman"/>
                <w:sz w:val="20"/>
                <w:szCs w:val="20"/>
                <w:lang w:val="uk-UA"/>
              </w:rPr>
              <w:t>робота в малих групах</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5926E1" w:rsidRPr="00E000FF" w:rsidRDefault="004952F2" w:rsidP="00E000FF">
            <w:pPr>
              <w:spacing w:after="0" w:line="240" w:lineRule="auto"/>
              <w:jc w:val="center"/>
              <w:rPr>
                <w:rFonts w:ascii="Times New Roman" w:hAnsi="Times New Roman"/>
                <w:sz w:val="20"/>
                <w:szCs w:val="20"/>
                <w:lang w:val="uk-UA"/>
              </w:rPr>
            </w:pPr>
            <w:r>
              <w:rPr>
                <w:rFonts w:ascii="Times New Roman" w:hAnsi="Times New Roman"/>
                <w:sz w:val="20"/>
                <w:szCs w:val="20"/>
                <w:lang w:val="uk-UA"/>
              </w:rPr>
              <w:t>5</w:t>
            </w:r>
          </w:p>
        </w:tc>
      </w:tr>
      <w:tr w:rsidR="005926E1" w:rsidRPr="00D148F7" w:rsidTr="00E90D7A">
        <w:trPr>
          <w:trHeight w:val="155"/>
        </w:trPr>
        <w:tc>
          <w:tcPr>
            <w:tcW w:w="3936" w:type="dxa"/>
            <w:vMerge/>
            <w:tcBorders>
              <w:left w:val="single" w:sz="4" w:space="0" w:color="auto"/>
              <w:right w:val="single" w:sz="4" w:space="0" w:color="auto"/>
            </w:tcBorders>
            <w:vAlign w:val="center"/>
          </w:tcPr>
          <w:p w:rsidR="005926E1" w:rsidRPr="00E000FF" w:rsidRDefault="005926E1" w:rsidP="00E000FF">
            <w:pPr>
              <w:widowControl w:val="0"/>
              <w:spacing w:after="0" w:line="240" w:lineRule="auto"/>
              <w:rPr>
                <w:rFonts w:ascii="Times New Roman" w:hAnsi="Times New Roman"/>
                <w:b/>
                <w:sz w:val="20"/>
                <w:szCs w:val="20"/>
                <w:lang w:val="uk-UA"/>
              </w:rPr>
            </w:pPr>
          </w:p>
        </w:tc>
        <w:tc>
          <w:tcPr>
            <w:tcW w:w="850" w:type="dxa"/>
            <w:vMerge/>
            <w:tcBorders>
              <w:left w:val="single" w:sz="4" w:space="0" w:color="auto"/>
              <w:right w:val="single" w:sz="4" w:space="0" w:color="auto"/>
            </w:tcBorders>
            <w:vAlign w:val="center"/>
          </w:tcPr>
          <w:p w:rsidR="005926E1" w:rsidRPr="00E000FF" w:rsidRDefault="005926E1" w:rsidP="00E000FF">
            <w:pPr>
              <w:spacing w:after="0" w:line="240" w:lineRule="auto"/>
              <w:jc w:val="center"/>
              <w:rPr>
                <w:rFonts w:ascii="Times New Roman" w:hAnsi="Times New Roman"/>
                <w:sz w:val="20"/>
                <w:szCs w:val="20"/>
                <w:lang w:val="uk-UA"/>
              </w:rPr>
            </w:pPr>
          </w:p>
        </w:tc>
        <w:tc>
          <w:tcPr>
            <w:tcW w:w="851" w:type="dxa"/>
            <w:vMerge/>
            <w:tcBorders>
              <w:left w:val="single" w:sz="4" w:space="0" w:color="auto"/>
              <w:right w:val="single" w:sz="4" w:space="0" w:color="auto"/>
            </w:tcBorders>
            <w:vAlign w:val="center"/>
          </w:tcPr>
          <w:p w:rsidR="005926E1" w:rsidRPr="00E000FF" w:rsidRDefault="005926E1" w:rsidP="00E000FF">
            <w:pPr>
              <w:spacing w:after="0" w:line="240" w:lineRule="auto"/>
              <w:jc w:val="center"/>
              <w:rPr>
                <w:rFonts w:ascii="Times New Roman" w:hAnsi="Times New Roman"/>
                <w:sz w:val="20"/>
                <w:szCs w:val="20"/>
                <w:lang w:val="uk-UA"/>
              </w:rPr>
            </w:pPr>
          </w:p>
        </w:tc>
        <w:tc>
          <w:tcPr>
            <w:tcW w:w="850" w:type="dxa"/>
            <w:vMerge/>
            <w:tcBorders>
              <w:left w:val="single" w:sz="4" w:space="0" w:color="auto"/>
              <w:right w:val="single" w:sz="4" w:space="0" w:color="auto"/>
            </w:tcBorders>
            <w:vAlign w:val="center"/>
          </w:tcPr>
          <w:p w:rsidR="005926E1" w:rsidRPr="00E000FF" w:rsidRDefault="005926E1" w:rsidP="00E000FF">
            <w:pPr>
              <w:spacing w:after="0" w:line="240" w:lineRule="auto"/>
              <w:jc w:val="center"/>
              <w:rPr>
                <w:rFonts w:ascii="Times New Roman" w:hAnsi="Times New Roman"/>
                <w:sz w:val="20"/>
                <w:szCs w:val="20"/>
                <w:lang w:val="uk-UA"/>
              </w:rPr>
            </w:pPr>
          </w:p>
        </w:tc>
        <w:tc>
          <w:tcPr>
            <w:tcW w:w="851" w:type="dxa"/>
            <w:vMerge/>
            <w:tcBorders>
              <w:left w:val="single" w:sz="4" w:space="0" w:color="auto"/>
              <w:right w:val="single" w:sz="4" w:space="0" w:color="auto"/>
            </w:tcBorders>
            <w:vAlign w:val="center"/>
          </w:tcPr>
          <w:p w:rsidR="005926E1" w:rsidRPr="00E000FF" w:rsidRDefault="005926E1" w:rsidP="005926E1">
            <w:pPr>
              <w:spacing w:after="0" w:line="240" w:lineRule="auto"/>
              <w:jc w:val="center"/>
              <w:rPr>
                <w:rFonts w:ascii="Times New Roman" w:hAnsi="Times New Roman"/>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rsidR="005926E1" w:rsidRPr="00E000FF" w:rsidRDefault="003461ED" w:rsidP="00E000FF">
            <w:pPr>
              <w:spacing w:after="0" w:line="240" w:lineRule="auto"/>
              <w:jc w:val="center"/>
              <w:rPr>
                <w:rFonts w:ascii="Times New Roman" w:hAnsi="Times New Roman"/>
                <w:sz w:val="20"/>
                <w:szCs w:val="20"/>
                <w:lang w:val="uk-UA"/>
              </w:rPr>
            </w:pPr>
            <w:r>
              <w:rPr>
                <w:rFonts w:ascii="Times New Roman" w:hAnsi="Times New Roman"/>
                <w:sz w:val="20"/>
                <w:szCs w:val="20"/>
                <w:lang w:val="uk-UA"/>
              </w:rPr>
              <w:t>10</w:t>
            </w:r>
          </w:p>
        </w:tc>
        <w:tc>
          <w:tcPr>
            <w:tcW w:w="1417" w:type="dxa"/>
            <w:tcBorders>
              <w:top w:val="single" w:sz="4" w:space="0" w:color="auto"/>
              <w:left w:val="single" w:sz="4" w:space="0" w:color="auto"/>
              <w:bottom w:val="single" w:sz="4" w:space="0" w:color="auto"/>
              <w:right w:val="single" w:sz="4" w:space="0" w:color="auto"/>
            </w:tcBorders>
            <w:vAlign w:val="center"/>
          </w:tcPr>
          <w:p w:rsidR="005926E1" w:rsidRPr="00E000FF" w:rsidRDefault="005926E1"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 xml:space="preserve">самостійна </w:t>
            </w:r>
            <w:r w:rsidRPr="00E000FF">
              <w:rPr>
                <w:rFonts w:ascii="Times New Roman" w:hAnsi="Times New Roman"/>
                <w:sz w:val="20"/>
                <w:szCs w:val="20"/>
                <w:lang w:val="uk-UA"/>
              </w:rPr>
              <w:lastRenderedPageBreak/>
              <w:t>робота</w:t>
            </w:r>
          </w:p>
        </w:tc>
        <w:tc>
          <w:tcPr>
            <w:tcW w:w="4111" w:type="dxa"/>
            <w:tcBorders>
              <w:top w:val="single" w:sz="4" w:space="0" w:color="auto"/>
              <w:left w:val="single" w:sz="4" w:space="0" w:color="auto"/>
              <w:bottom w:val="single" w:sz="4" w:space="0" w:color="auto"/>
              <w:right w:val="single" w:sz="4" w:space="0" w:color="auto"/>
            </w:tcBorders>
            <w:vAlign w:val="center"/>
          </w:tcPr>
          <w:p w:rsidR="005926E1" w:rsidRPr="00E000FF" w:rsidRDefault="00CA3E81" w:rsidP="00E000FF">
            <w:pPr>
              <w:spacing w:after="0" w:line="240" w:lineRule="auto"/>
              <w:jc w:val="center"/>
              <w:rPr>
                <w:rFonts w:ascii="Times New Roman" w:hAnsi="Times New Roman"/>
                <w:sz w:val="20"/>
                <w:szCs w:val="20"/>
                <w:lang w:val="uk-UA"/>
              </w:rPr>
            </w:pPr>
            <w:r w:rsidRPr="00CA3E81">
              <w:rPr>
                <w:rFonts w:ascii="Times New Roman" w:hAnsi="Times New Roman"/>
                <w:sz w:val="20"/>
                <w:szCs w:val="20"/>
                <w:lang w:val="uk-UA"/>
              </w:rPr>
              <w:lastRenderedPageBreak/>
              <w:t xml:space="preserve">Самостійна робота з навчально-методичною </w:t>
            </w:r>
            <w:r w:rsidRPr="00CA3E81">
              <w:rPr>
                <w:rFonts w:ascii="Times New Roman" w:hAnsi="Times New Roman"/>
                <w:sz w:val="20"/>
                <w:szCs w:val="20"/>
                <w:lang w:val="uk-UA"/>
              </w:rPr>
              <w:lastRenderedPageBreak/>
              <w:t>літературою</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5926E1" w:rsidRDefault="004952F2" w:rsidP="00E000FF">
            <w:pPr>
              <w:spacing w:after="0" w:line="240" w:lineRule="auto"/>
              <w:jc w:val="center"/>
              <w:rPr>
                <w:rFonts w:ascii="Times New Roman" w:hAnsi="Times New Roman"/>
                <w:sz w:val="20"/>
                <w:szCs w:val="20"/>
                <w:lang w:val="uk-UA"/>
              </w:rPr>
            </w:pPr>
            <w:r>
              <w:rPr>
                <w:rFonts w:ascii="Times New Roman" w:hAnsi="Times New Roman"/>
                <w:sz w:val="20"/>
                <w:szCs w:val="20"/>
                <w:lang w:val="uk-UA"/>
              </w:rPr>
              <w:lastRenderedPageBreak/>
              <w:t>2</w:t>
            </w:r>
          </w:p>
          <w:p w:rsidR="004952F2" w:rsidRPr="00E000FF" w:rsidRDefault="004952F2" w:rsidP="00E000FF">
            <w:pPr>
              <w:spacing w:after="0" w:line="240" w:lineRule="auto"/>
              <w:jc w:val="center"/>
              <w:rPr>
                <w:rFonts w:ascii="Times New Roman" w:hAnsi="Times New Roman"/>
                <w:sz w:val="20"/>
                <w:szCs w:val="20"/>
                <w:lang w:val="uk-UA"/>
              </w:rPr>
            </w:pPr>
            <w:r>
              <w:rPr>
                <w:rFonts w:ascii="Times New Roman" w:hAnsi="Times New Roman"/>
                <w:sz w:val="20"/>
                <w:szCs w:val="20"/>
                <w:lang w:val="uk-UA"/>
              </w:rPr>
              <w:lastRenderedPageBreak/>
              <w:t>4 ІНДЗ</w:t>
            </w:r>
          </w:p>
        </w:tc>
      </w:tr>
      <w:tr w:rsidR="005926E1" w:rsidRPr="00D148F7" w:rsidTr="00E90D7A">
        <w:trPr>
          <w:trHeight w:val="155"/>
        </w:trPr>
        <w:tc>
          <w:tcPr>
            <w:tcW w:w="3936" w:type="dxa"/>
            <w:vMerge/>
            <w:tcBorders>
              <w:left w:val="single" w:sz="4" w:space="0" w:color="auto"/>
              <w:bottom w:val="single" w:sz="4" w:space="0" w:color="auto"/>
              <w:right w:val="single" w:sz="4" w:space="0" w:color="auto"/>
            </w:tcBorders>
            <w:vAlign w:val="center"/>
          </w:tcPr>
          <w:p w:rsidR="005926E1" w:rsidRPr="00E000FF" w:rsidRDefault="005926E1" w:rsidP="00E000FF">
            <w:pPr>
              <w:widowControl w:val="0"/>
              <w:spacing w:after="0" w:line="240" w:lineRule="auto"/>
              <w:rPr>
                <w:rFonts w:ascii="Times New Roman" w:hAnsi="Times New Roman"/>
                <w:b/>
                <w:sz w:val="20"/>
                <w:szCs w:val="20"/>
                <w:lang w:val="uk-UA"/>
              </w:rPr>
            </w:pPr>
          </w:p>
        </w:tc>
        <w:tc>
          <w:tcPr>
            <w:tcW w:w="850" w:type="dxa"/>
            <w:vMerge/>
            <w:tcBorders>
              <w:left w:val="single" w:sz="4" w:space="0" w:color="auto"/>
              <w:bottom w:val="single" w:sz="4" w:space="0" w:color="auto"/>
              <w:right w:val="single" w:sz="4" w:space="0" w:color="auto"/>
            </w:tcBorders>
            <w:vAlign w:val="center"/>
          </w:tcPr>
          <w:p w:rsidR="005926E1" w:rsidRPr="00E000FF" w:rsidRDefault="005926E1" w:rsidP="00E000FF">
            <w:pPr>
              <w:spacing w:after="0" w:line="240" w:lineRule="auto"/>
              <w:jc w:val="center"/>
              <w:rPr>
                <w:rFonts w:ascii="Times New Roman" w:hAnsi="Times New Roman"/>
                <w:sz w:val="20"/>
                <w:szCs w:val="20"/>
                <w:lang w:val="uk-UA"/>
              </w:rPr>
            </w:pPr>
          </w:p>
        </w:tc>
        <w:tc>
          <w:tcPr>
            <w:tcW w:w="851" w:type="dxa"/>
            <w:vMerge/>
            <w:tcBorders>
              <w:left w:val="single" w:sz="4" w:space="0" w:color="auto"/>
              <w:bottom w:val="single" w:sz="4" w:space="0" w:color="auto"/>
              <w:right w:val="single" w:sz="4" w:space="0" w:color="auto"/>
            </w:tcBorders>
            <w:vAlign w:val="center"/>
          </w:tcPr>
          <w:p w:rsidR="005926E1" w:rsidRPr="00E000FF" w:rsidRDefault="005926E1" w:rsidP="00E000FF">
            <w:pPr>
              <w:spacing w:after="0" w:line="240" w:lineRule="auto"/>
              <w:jc w:val="center"/>
              <w:rPr>
                <w:rFonts w:ascii="Times New Roman" w:hAnsi="Times New Roman"/>
                <w:sz w:val="20"/>
                <w:szCs w:val="20"/>
                <w:lang w:val="uk-UA"/>
              </w:rPr>
            </w:pPr>
          </w:p>
        </w:tc>
        <w:tc>
          <w:tcPr>
            <w:tcW w:w="850" w:type="dxa"/>
            <w:vMerge/>
            <w:tcBorders>
              <w:left w:val="single" w:sz="4" w:space="0" w:color="auto"/>
              <w:bottom w:val="single" w:sz="4" w:space="0" w:color="auto"/>
              <w:right w:val="single" w:sz="4" w:space="0" w:color="auto"/>
            </w:tcBorders>
            <w:vAlign w:val="center"/>
          </w:tcPr>
          <w:p w:rsidR="005926E1" w:rsidRPr="00E000FF" w:rsidRDefault="005926E1" w:rsidP="00E000FF">
            <w:pPr>
              <w:spacing w:after="0" w:line="240" w:lineRule="auto"/>
              <w:jc w:val="center"/>
              <w:rPr>
                <w:rFonts w:ascii="Times New Roman" w:hAnsi="Times New Roman"/>
                <w:sz w:val="20"/>
                <w:szCs w:val="20"/>
                <w:lang w:val="uk-UA"/>
              </w:rPr>
            </w:pPr>
          </w:p>
        </w:tc>
        <w:tc>
          <w:tcPr>
            <w:tcW w:w="851" w:type="dxa"/>
            <w:vMerge/>
            <w:tcBorders>
              <w:left w:val="single" w:sz="4" w:space="0" w:color="auto"/>
              <w:bottom w:val="single" w:sz="4" w:space="0" w:color="auto"/>
              <w:right w:val="single" w:sz="4" w:space="0" w:color="auto"/>
            </w:tcBorders>
            <w:vAlign w:val="center"/>
          </w:tcPr>
          <w:p w:rsidR="005926E1" w:rsidRPr="00E000FF" w:rsidRDefault="005926E1" w:rsidP="005926E1">
            <w:pPr>
              <w:spacing w:after="0" w:line="240" w:lineRule="auto"/>
              <w:jc w:val="center"/>
              <w:rPr>
                <w:rFonts w:ascii="Times New Roman" w:hAnsi="Times New Roman"/>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rsidR="005926E1" w:rsidRPr="00E000FF" w:rsidRDefault="008563C9" w:rsidP="00E000FF">
            <w:pPr>
              <w:spacing w:after="0" w:line="240" w:lineRule="auto"/>
              <w:jc w:val="center"/>
              <w:rPr>
                <w:rFonts w:ascii="Times New Roman" w:hAnsi="Times New Roman"/>
                <w:sz w:val="20"/>
                <w:szCs w:val="20"/>
                <w:lang w:val="uk-UA"/>
              </w:rPr>
            </w:pPr>
            <w:r>
              <w:rPr>
                <w:rFonts w:ascii="Times New Roman" w:hAnsi="Times New Roman"/>
                <w:sz w:val="20"/>
                <w:szCs w:val="20"/>
                <w:lang w:val="uk-UA"/>
              </w:rPr>
              <w:t>2</w:t>
            </w:r>
          </w:p>
        </w:tc>
        <w:tc>
          <w:tcPr>
            <w:tcW w:w="1417" w:type="dxa"/>
            <w:tcBorders>
              <w:top w:val="single" w:sz="4" w:space="0" w:color="auto"/>
              <w:left w:val="single" w:sz="4" w:space="0" w:color="auto"/>
              <w:bottom w:val="single" w:sz="4" w:space="0" w:color="auto"/>
              <w:right w:val="single" w:sz="4" w:space="0" w:color="auto"/>
            </w:tcBorders>
            <w:vAlign w:val="center"/>
          </w:tcPr>
          <w:p w:rsidR="005926E1" w:rsidRPr="00E000FF" w:rsidRDefault="005926E1"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консультація</w:t>
            </w:r>
          </w:p>
        </w:tc>
        <w:tc>
          <w:tcPr>
            <w:tcW w:w="4111" w:type="dxa"/>
            <w:tcBorders>
              <w:top w:val="single" w:sz="4" w:space="0" w:color="auto"/>
              <w:left w:val="single" w:sz="4" w:space="0" w:color="auto"/>
              <w:bottom w:val="single" w:sz="4" w:space="0" w:color="auto"/>
              <w:right w:val="single" w:sz="4" w:space="0" w:color="auto"/>
            </w:tcBorders>
            <w:vAlign w:val="center"/>
          </w:tcPr>
          <w:p w:rsidR="005926E1" w:rsidRPr="00E000FF" w:rsidRDefault="00CA3E81"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х</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5926E1" w:rsidRPr="00E000FF" w:rsidRDefault="004952F2" w:rsidP="00E000FF">
            <w:pPr>
              <w:spacing w:after="0" w:line="240" w:lineRule="auto"/>
              <w:jc w:val="center"/>
              <w:rPr>
                <w:rFonts w:ascii="Times New Roman" w:hAnsi="Times New Roman"/>
                <w:sz w:val="20"/>
                <w:szCs w:val="20"/>
                <w:lang w:val="uk-UA"/>
              </w:rPr>
            </w:pPr>
            <w:r>
              <w:rPr>
                <w:rFonts w:ascii="Times New Roman" w:hAnsi="Times New Roman"/>
                <w:sz w:val="20"/>
                <w:szCs w:val="20"/>
                <w:lang w:val="uk-UA"/>
              </w:rPr>
              <w:t>-</w:t>
            </w:r>
          </w:p>
        </w:tc>
      </w:tr>
      <w:tr w:rsidR="005926E1" w:rsidRPr="00D148F7" w:rsidTr="004952F2">
        <w:trPr>
          <w:trHeight w:val="460"/>
        </w:trPr>
        <w:tc>
          <w:tcPr>
            <w:tcW w:w="3936" w:type="dxa"/>
            <w:vMerge w:val="restart"/>
            <w:tcBorders>
              <w:top w:val="single" w:sz="4" w:space="0" w:color="auto"/>
              <w:left w:val="single" w:sz="4" w:space="0" w:color="auto"/>
              <w:right w:val="single" w:sz="4" w:space="0" w:color="auto"/>
            </w:tcBorders>
            <w:vAlign w:val="center"/>
          </w:tcPr>
          <w:p w:rsidR="005926E1" w:rsidRPr="00E000FF" w:rsidRDefault="00DA6044" w:rsidP="008563C9">
            <w:pPr>
              <w:spacing w:line="240" w:lineRule="auto"/>
              <w:contextualSpacing/>
              <w:rPr>
                <w:rFonts w:ascii="Times New Roman" w:hAnsi="Times New Roman"/>
                <w:sz w:val="20"/>
                <w:szCs w:val="20"/>
                <w:lang w:val="uk-UA"/>
              </w:rPr>
            </w:pPr>
            <w:r>
              <w:rPr>
                <w:rFonts w:ascii="Times New Roman" w:hAnsi="Times New Roman"/>
                <w:sz w:val="20"/>
                <w:szCs w:val="20"/>
                <w:lang w:val="uk-UA"/>
              </w:rPr>
              <w:t xml:space="preserve">Тема </w:t>
            </w:r>
            <w:r w:rsidR="008563C9">
              <w:rPr>
                <w:rFonts w:ascii="Times New Roman" w:hAnsi="Times New Roman"/>
                <w:sz w:val="20"/>
                <w:szCs w:val="20"/>
                <w:lang w:val="uk-UA"/>
              </w:rPr>
              <w:t>6</w:t>
            </w:r>
            <w:r>
              <w:rPr>
                <w:rFonts w:ascii="Times New Roman" w:hAnsi="Times New Roman"/>
                <w:sz w:val="20"/>
                <w:szCs w:val="20"/>
                <w:lang w:val="uk-UA"/>
              </w:rPr>
              <w:t xml:space="preserve">. </w:t>
            </w:r>
            <w:r w:rsidRPr="00DA6044">
              <w:rPr>
                <w:rFonts w:ascii="Times New Roman" w:hAnsi="Times New Roman"/>
                <w:sz w:val="20"/>
                <w:szCs w:val="20"/>
                <w:lang w:val="uk-UA"/>
              </w:rPr>
              <w:t>Електронний кабінет платника податків</w:t>
            </w:r>
          </w:p>
        </w:tc>
        <w:tc>
          <w:tcPr>
            <w:tcW w:w="850" w:type="dxa"/>
            <w:vMerge w:val="restart"/>
            <w:tcBorders>
              <w:top w:val="single" w:sz="4" w:space="0" w:color="auto"/>
              <w:left w:val="single" w:sz="4" w:space="0" w:color="auto"/>
              <w:right w:val="single" w:sz="4" w:space="0" w:color="auto"/>
            </w:tcBorders>
            <w:vAlign w:val="center"/>
          </w:tcPr>
          <w:p w:rsidR="003461ED" w:rsidRDefault="003461ED" w:rsidP="003461ED">
            <w:pPr>
              <w:spacing w:after="0" w:line="240" w:lineRule="auto"/>
              <w:jc w:val="center"/>
              <w:rPr>
                <w:rFonts w:ascii="Times New Roman" w:hAnsi="Times New Roman"/>
                <w:sz w:val="20"/>
                <w:szCs w:val="20"/>
                <w:lang w:val="uk-UA"/>
              </w:rPr>
            </w:pPr>
            <w:r>
              <w:rPr>
                <w:rFonts w:ascii="Times New Roman" w:hAnsi="Times New Roman"/>
                <w:sz w:val="20"/>
                <w:szCs w:val="20"/>
                <w:lang w:val="uk-UA"/>
              </w:rPr>
              <w:t>ЗК01</w:t>
            </w:r>
          </w:p>
          <w:p w:rsidR="003461ED" w:rsidRDefault="003461ED" w:rsidP="003461ED">
            <w:pPr>
              <w:spacing w:after="0" w:line="240" w:lineRule="auto"/>
              <w:jc w:val="center"/>
              <w:rPr>
                <w:rFonts w:ascii="Times New Roman" w:hAnsi="Times New Roman"/>
                <w:sz w:val="20"/>
                <w:szCs w:val="20"/>
                <w:lang w:val="uk-UA"/>
              </w:rPr>
            </w:pPr>
            <w:r>
              <w:rPr>
                <w:rFonts w:ascii="Times New Roman" w:hAnsi="Times New Roman"/>
                <w:sz w:val="20"/>
                <w:szCs w:val="20"/>
                <w:lang w:val="uk-UA"/>
              </w:rPr>
              <w:t>ЗК02</w:t>
            </w:r>
          </w:p>
          <w:p w:rsidR="003461ED" w:rsidRDefault="003461ED" w:rsidP="003461ED">
            <w:pPr>
              <w:spacing w:after="0" w:line="240" w:lineRule="auto"/>
              <w:jc w:val="center"/>
              <w:rPr>
                <w:rFonts w:ascii="Times New Roman" w:hAnsi="Times New Roman"/>
                <w:sz w:val="20"/>
                <w:szCs w:val="20"/>
                <w:lang w:val="uk-UA"/>
              </w:rPr>
            </w:pPr>
            <w:r>
              <w:rPr>
                <w:rFonts w:ascii="Times New Roman" w:hAnsi="Times New Roman"/>
                <w:sz w:val="20"/>
                <w:szCs w:val="20"/>
                <w:lang w:val="uk-UA"/>
              </w:rPr>
              <w:t>ЗК04</w:t>
            </w:r>
          </w:p>
          <w:p w:rsidR="003461ED" w:rsidRDefault="003461ED" w:rsidP="003461ED">
            <w:pPr>
              <w:spacing w:after="0" w:line="240" w:lineRule="auto"/>
              <w:jc w:val="center"/>
              <w:rPr>
                <w:rFonts w:ascii="Times New Roman" w:hAnsi="Times New Roman"/>
                <w:sz w:val="20"/>
                <w:szCs w:val="20"/>
                <w:lang w:val="uk-UA"/>
              </w:rPr>
            </w:pPr>
            <w:r>
              <w:rPr>
                <w:rFonts w:ascii="Times New Roman" w:hAnsi="Times New Roman"/>
                <w:sz w:val="20"/>
                <w:szCs w:val="20"/>
                <w:lang w:val="uk-UA"/>
              </w:rPr>
              <w:t>ЗК06</w:t>
            </w:r>
          </w:p>
          <w:p w:rsidR="003461ED" w:rsidRDefault="003461ED" w:rsidP="003461ED">
            <w:pPr>
              <w:spacing w:after="0" w:line="240" w:lineRule="auto"/>
              <w:jc w:val="center"/>
              <w:rPr>
                <w:rFonts w:ascii="Times New Roman" w:hAnsi="Times New Roman"/>
                <w:sz w:val="20"/>
                <w:szCs w:val="20"/>
                <w:lang w:val="uk-UA"/>
              </w:rPr>
            </w:pPr>
            <w:r w:rsidRPr="003461ED">
              <w:rPr>
                <w:rFonts w:ascii="Times New Roman" w:hAnsi="Times New Roman"/>
                <w:sz w:val="20"/>
                <w:szCs w:val="20"/>
                <w:lang w:val="uk-UA"/>
              </w:rPr>
              <w:t>ЗК08</w:t>
            </w:r>
          </w:p>
          <w:p w:rsidR="005926E1" w:rsidRDefault="003461ED" w:rsidP="003461ED">
            <w:pPr>
              <w:spacing w:after="0" w:line="240" w:lineRule="auto"/>
              <w:jc w:val="center"/>
              <w:rPr>
                <w:rFonts w:ascii="Times New Roman" w:hAnsi="Times New Roman"/>
                <w:sz w:val="20"/>
                <w:szCs w:val="20"/>
                <w:lang w:val="uk-UA"/>
              </w:rPr>
            </w:pPr>
            <w:r>
              <w:rPr>
                <w:rFonts w:ascii="Times New Roman" w:hAnsi="Times New Roman"/>
                <w:sz w:val="20"/>
                <w:szCs w:val="20"/>
                <w:lang w:val="uk-UA"/>
              </w:rPr>
              <w:t>ЗК11</w:t>
            </w:r>
          </w:p>
          <w:p w:rsidR="003461ED" w:rsidRPr="00E000FF" w:rsidRDefault="003461ED" w:rsidP="003461ED">
            <w:pPr>
              <w:spacing w:after="0" w:line="240" w:lineRule="auto"/>
              <w:jc w:val="center"/>
              <w:rPr>
                <w:rFonts w:ascii="Times New Roman" w:hAnsi="Times New Roman"/>
                <w:sz w:val="20"/>
                <w:szCs w:val="20"/>
                <w:lang w:val="uk-UA"/>
              </w:rPr>
            </w:pPr>
            <w:r w:rsidRPr="003461ED">
              <w:rPr>
                <w:rFonts w:ascii="Times New Roman" w:hAnsi="Times New Roman"/>
                <w:sz w:val="20"/>
                <w:szCs w:val="20"/>
                <w:lang w:val="uk-UA"/>
              </w:rPr>
              <w:t>ЗК12</w:t>
            </w:r>
          </w:p>
        </w:tc>
        <w:tc>
          <w:tcPr>
            <w:tcW w:w="851" w:type="dxa"/>
            <w:vMerge w:val="restart"/>
            <w:tcBorders>
              <w:top w:val="single" w:sz="4" w:space="0" w:color="auto"/>
              <w:left w:val="single" w:sz="4" w:space="0" w:color="auto"/>
              <w:right w:val="single" w:sz="4" w:space="0" w:color="auto"/>
            </w:tcBorders>
            <w:vAlign w:val="center"/>
          </w:tcPr>
          <w:p w:rsidR="006619CD" w:rsidRDefault="006619CD" w:rsidP="006619CD">
            <w:pPr>
              <w:spacing w:after="0" w:line="240" w:lineRule="auto"/>
              <w:jc w:val="center"/>
              <w:rPr>
                <w:rFonts w:ascii="Times New Roman" w:hAnsi="Times New Roman"/>
                <w:sz w:val="20"/>
                <w:szCs w:val="20"/>
                <w:lang w:val="uk-UA"/>
              </w:rPr>
            </w:pPr>
            <w:r>
              <w:rPr>
                <w:rFonts w:ascii="Times New Roman" w:hAnsi="Times New Roman"/>
                <w:sz w:val="20"/>
                <w:szCs w:val="20"/>
                <w:lang w:val="uk-UA"/>
              </w:rPr>
              <w:t>СК06</w:t>
            </w:r>
          </w:p>
          <w:p w:rsidR="006619CD" w:rsidRDefault="006619CD" w:rsidP="006619CD">
            <w:pPr>
              <w:spacing w:after="0" w:line="240" w:lineRule="auto"/>
              <w:jc w:val="center"/>
              <w:rPr>
                <w:rFonts w:ascii="Times New Roman" w:hAnsi="Times New Roman"/>
                <w:sz w:val="20"/>
                <w:szCs w:val="20"/>
                <w:lang w:val="uk-UA"/>
              </w:rPr>
            </w:pPr>
            <w:r>
              <w:rPr>
                <w:rFonts w:ascii="Times New Roman" w:hAnsi="Times New Roman"/>
                <w:sz w:val="20"/>
                <w:szCs w:val="20"/>
                <w:lang w:val="uk-UA"/>
              </w:rPr>
              <w:t>СК10</w:t>
            </w:r>
          </w:p>
          <w:p w:rsidR="006619CD" w:rsidRDefault="006619CD" w:rsidP="006619CD">
            <w:pPr>
              <w:spacing w:after="0" w:line="240" w:lineRule="auto"/>
              <w:jc w:val="center"/>
              <w:rPr>
                <w:rFonts w:ascii="Times New Roman" w:hAnsi="Times New Roman"/>
                <w:sz w:val="20"/>
                <w:szCs w:val="20"/>
                <w:lang w:val="uk-UA"/>
              </w:rPr>
            </w:pPr>
            <w:r>
              <w:rPr>
                <w:rFonts w:ascii="Times New Roman" w:hAnsi="Times New Roman"/>
                <w:sz w:val="20"/>
                <w:szCs w:val="20"/>
                <w:lang w:val="uk-UA"/>
              </w:rPr>
              <w:t>СК12</w:t>
            </w:r>
          </w:p>
          <w:p w:rsidR="005926E1" w:rsidRPr="00E000FF" w:rsidRDefault="006619CD" w:rsidP="006619CD">
            <w:pPr>
              <w:spacing w:after="0" w:line="240" w:lineRule="auto"/>
              <w:jc w:val="center"/>
              <w:rPr>
                <w:rFonts w:ascii="Times New Roman" w:hAnsi="Times New Roman"/>
                <w:sz w:val="20"/>
                <w:szCs w:val="20"/>
                <w:lang w:val="uk-UA"/>
              </w:rPr>
            </w:pPr>
            <w:r>
              <w:rPr>
                <w:rFonts w:ascii="Times New Roman" w:hAnsi="Times New Roman"/>
                <w:sz w:val="20"/>
                <w:szCs w:val="20"/>
                <w:lang w:val="uk-UA"/>
              </w:rPr>
              <w:t>СК13</w:t>
            </w:r>
          </w:p>
        </w:tc>
        <w:tc>
          <w:tcPr>
            <w:tcW w:w="850" w:type="dxa"/>
            <w:vMerge w:val="restart"/>
            <w:tcBorders>
              <w:top w:val="single" w:sz="4" w:space="0" w:color="auto"/>
              <w:left w:val="single" w:sz="4" w:space="0" w:color="auto"/>
              <w:right w:val="single" w:sz="4" w:space="0" w:color="auto"/>
            </w:tcBorders>
            <w:vAlign w:val="center"/>
          </w:tcPr>
          <w:p w:rsidR="005926E1" w:rsidRDefault="002F6041" w:rsidP="00E000FF">
            <w:pPr>
              <w:spacing w:after="0" w:line="240" w:lineRule="auto"/>
              <w:jc w:val="center"/>
              <w:rPr>
                <w:rFonts w:ascii="Times New Roman" w:hAnsi="Times New Roman"/>
                <w:sz w:val="20"/>
                <w:szCs w:val="20"/>
                <w:lang w:val="uk-UA"/>
              </w:rPr>
            </w:pPr>
            <w:r w:rsidRPr="002F6041">
              <w:rPr>
                <w:rFonts w:ascii="Times New Roman" w:hAnsi="Times New Roman"/>
                <w:sz w:val="20"/>
                <w:szCs w:val="20"/>
                <w:lang w:val="uk-UA"/>
              </w:rPr>
              <w:t>ПР02</w:t>
            </w:r>
          </w:p>
          <w:p w:rsidR="002F6041" w:rsidRDefault="002F6041" w:rsidP="00E000FF">
            <w:pPr>
              <w:spacing w:after="0" w:line="240" w:lineRule="auto"/>
              <w:jc w:val="center"/>
              <w:rPr>
                <w:rFonts w:ascii="Times New Roman" w:hAnsi="Times New Roman"/>
                <w:sz w:val="20"/>
                <w:szCs w:val="20"/>
                <w:lang w:val="uk-UA"/>
              </w:rPr>
            </w:pPr>
            <w:r>
              <w:rPr>
                <w:rFonts w:ascii="Times New Roman" w:hAnsi="Times New Roman"/>
                <w:sz w:val="20"/>
                <w:szCs w:val="20"/>
                <w:lang w:val="uk-UA"/>
              </w:rPr>
              <w:t>ПР12</w:t>
            </w:r>
          </w:p>
          <w:p w:rsidR="002F6041" w:rsidRDefault="002F6041" w:rsidP="00E000FF">
            <w:pPr>
              <w:spacing w:after="0" w:line="240" w:lineRule="auto"/>
              <w:jc w:val="center"/>
              <w:rPr>
                <w:rFonts w:ascii="Times New Roman" w:hAnsi="Times New Roman"/>
                <w:sz w:val="20"/>
                <w:szCs w:val="20"/>
                <w:lang w:val="uk-UA"/>
              </w:rPr>
            </w:pPr>
            <w:r w:rsidRPr="002F6041">
              <w:rPr>
                <w:rFonts w:ascii="Times New Roman" w:hAnsi="Times New Roman"/>
                <w:sz w:val="20"/>
                <w:szCs w:val="20"/>
                <w:lang w:val="uk-UA"/>
              </w:rPr>
              <w:t>ПР17</w:t>
            </w:r>
          </w:p>
          <w:p w:rsidR="002F6041" w:rsidRPr="002F6041" w:rsidRDefault="002F6041" w:rsidP="002F6041">
            <w:pPr>
              <w:spacing w:after="0" w:line="240" w:lineRule="auto"/>
              <w:jc w:val="center"/>
              <w:rPr>
                <w:rFonts w:ascii="Times New Roman" w:hAnsi="Times New Roman"/>
                <w:sz w:val="20"/>
                <w:szCs w:val="20"/>
                <w:lang w:val="uk-UA"/>
              </w:rPr>
            </w:pPr>
            <w:r w:rsidRPr="002F6041">
              <w:rPr>
                <w:rFonts w:ascii="Times New Roman" w:hAnsi="Times New Roman"/>
                <w:sz w:val="20"/>
                <w:szCs w:val="20"/>
                <w:lang w:val="uk-UA"/>
              </w:rPr>
              <w:t>ПР24</w:t>
            </w:r>
          </w:p>
          <w:p w:rsidR="002F6041" w:rsidRPr="00E000FF" w:rsidRDefault="002F6041" w:rsidP="002F6041">
            <w:pPr>
              <w:spacing w:after="0" w:line="240" w:lineRule="auto"/>
              <w:jc w:val="center"/>
              <w:rPr>
                <w:rFonts w:ascii="Times New Roman" w:hAnsi="Times New Roman"/>
                <w:sz w:val="20"/>
                <w:szCs w:val="20"/>
                <w:lang w:val="uk-UA"/>
              </w:rPr>
            </w:pPr>
            <w:r w:rsidRPr="002F6041">
              <w:rPr>
                <w:rFonts w:ascii="Times New Roman" w:hAnsi="Times New Roman"/>
                <w:sz w:val="20"/>
                <w:szCs w:val="20"/>
                <w:lang w:val="uk-UA"/>
              </w:rPr>
              <w:t>ПР26</w:t>
            </w:r>
          </w:p>
        </w:tc>
        <w:tc>
          <w:tcPr>
            <w:tcW w:w="851" w:type="dxa"/>
            <w:vMerge w:val="restart"/>
            <w:tcBorders>
              <w:top w:val="single" w:sz="4" w:space="0" w:color="auto"/>
              <w:left w:val="single" w:sz="4" w:space="0" w:color="auto"/>
              <w:right w:val="single" w:sz="4" w:space="0" w:color="auto"/>
            </w:tcBorders>
            <w:vAlign w:val="center"/>
          </w:tcPr>
          <w:p w:rsidR="005926E1" w:rsidRDefault="005926E1" w:rsidP="005926E1">
            <w:pPr>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5926E1" w:rsidRPr="00E000FF" w:rsidRDefault="001D17A3" w:rsidP="00E000FF">
            <w:pPr>
              <w:spacing w:after="0" w:line="240" w:lineRule="auto"/>
              <w:jc w:val="center"/>
              <w:rPr>
                <w:rFonts w:ascii="Times New Roman" w:hAnsi="Times New Roman"/>
                <w:sz w:val="20"/>
                <w:szCs w:val="20"/>
                <w:lang w:val="uk-UA"/>
              </w:rPr>
            </w:pPr>
            <w:r>
              <w:rPr>
                <w:rFonts w:ascii="Times New Roman" w:hAnsi="Times New Roman"/>
                <w:sz w:val="20"/>
                <w:szCs w:val="20"/>
                <w:lang w:val="uk-UA"/>
              </w:rPr>
              <w:t>2</w:t>
            </w:r>
          </w:p>
        </w:tc>
        <w:tc>
          <w:tcPr>
            <w:tcW w:w="1417" w:type="dxa"/>
            <w:tcBorders>
              <w:top w:val="single" w:sz="4" w:space="0" w:color="auto"/>
              <w:left w:val="single" w:sz="4" w:space="0" w:color="auto"/>
              <w:bottom w:val="single" w:sz="4" w:space="0" w:color="auto"/>
              <w:right w:val="single" w:sz="4" w:space="0" w:color="auto"/>
            </w:tcBorders>
            <w:vAlign w:val="center"/>
          </w:tcPr>
          <w:p w:rsidR="005926E1" w:rsidRPr="00E000FF" w:rsidRDefault="005926E1"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лекція</w:t>
            </w:r>
          </w:p>
        </w:tc>
        <w:tc>
          <w:tcPr>
            <w:tcW w:w="4111" w:type="dxa"/>
            <w:tcBorders>
              <w:top w:val="single" w:sz="4" w:space="0" w:color="auto"/>
              <w:left w:val="single" w:sz="4" w:space="0" w:color="auto"/>
              <w:bottom w:val="single" w:sz="4" w:space="0" w:color="auto"/>
              <w:right w:val="single" w:sz="4" w:space="0" w:color="auto"/>
            </w:tcBorders>
            <w:vAlign w:val="center"/>
          </w:tcPr>
          <w:p w:rsidR="005926E1" w:rsidRPr="00E000FF" w:rsidRDefault="00B5396C" w:rsidP="00E000FF">
            <w:pPr>
              <w:spacing w:after="0" w:line="240" w:lineRule="auto"/>
              <w:jc w:val="center"/>
              <w:rPr>
                <w:rFonts w:ascii="Times New Roman" w:hAnsi="Times New Roman"/>
                <w:sz w:val="20"/>
                <w:szCs w:val="20"/>
                <w:lang w:val="uk-UA"/>
              </w:rPr>
            </w:pPr>
            <w:r w:rsidRPr="00B5396C">
              <w:rPr>
                <w:rFonts w:ascii="Times New Roman" w:hAnsi="Times New Roman"/>
                <w:sz w:val="20"/>
                <w:szCs w:val="20"/>
                <w:lang w:val="uk-UA"/>
              </w:rPr>
              <w:t>Лекція-презентація</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5926E1" w:rsidRPr="00E000FF" w:rsidRDefault="005926E1" w:rsidP="00E000FF">
            <w:pPr>
              <w:spacing w:after="0" w:line="240" w:lineRule="auto"/>
              <w:jc w:val="center"/>
              <w:rPr>
                <w:rFonts w:ascii="Times New Roman" w:hAnsi="Times New Roman"/>
                <w:sz w:val="20"/>
                <w:szCs w:val="20"/>
                <w:lang w:val="uk-UA"/>
              </w:rPr>
            </w:pPr>
          </w:p>
        </w:tc>
      </w:tr>
      <w:tr w:rsidR="00D148F7" w:rsidRPr="00D148F7" w:rsidTr="004952F2">
        <w:trPr>
          <w:trHeight w:val="460"/>
        </w:trPr>
        <w:tc>
          <w:tcPr>
            <w:tcW w:w="3936" w:type="dxa"/>
            <w:vMerge/>
            <w:tcBorders>
              <w:left w:val="single" w:sz="4" w:space="0" w:color="auto"/>
              <w:right w:val="single" w:sz="4" w:space="0" w:color="auto"/>
            </w:tcBorders>
            <w:vAlign w:val="center"/>
          </w:tcPr>
          <w:p w:rsidR="00E000FF" w:rsidRPr="00E000FF" w:rsidRDefault="00E000FF" w:rsidP="00E000FF">
            <w:pPr>
              <w:spacing w:after="0" w:line="240" w:lineRule="auto"/>
              <w:rPr>
                <w:rFonts w:ascii="Times New Roman" w:hAnsi="Times New Roman"/>
                <w:b/>
                <w:sz w:val="20"/>
                <w:szCs w:val="20"/>
                <w:lang w:val="uk-UA"/>
              </w:rPr>
            </w:pPr>
          </w:p>
        </w:tc>
        <w:tc>
          <w:tcPr>
            <w:tcW w:w="850" w:type="dxa"/>
            <w:vMerge/>
            <w:tcBorders>
              <w:left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p>
        </w:tc>
        <w:tc>
          <w:tcPr>
            <w:tcW w:w="851" w:type="dxa"/>
            <w:vMerge/>
            <w:tcBorders>
              <w:left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p>
        </w:tc>
        <w:tc>
          <w:tcPr>
            <w:tcW w:w="850" w:type="dxa"/>
            <w:vMerge/>
            <w:tcBorders>
              <w:left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p>
        </w:tc>
        <w:tc>
          <w:tcPr>
            <w:tcW w:w="851" w:type="dxa"/>
            <w:vMerge/>
            <w:tcBorders>
              <w:left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rsidR="00E000FF" w:rsidRPr="00E000FF" w:rsidRDefault="00DA6044" w:rsidP="00E000FF">
            <w:pPr>
              <w:spacing w:after="0" w:line="240" w:lineRule="auto"/>
              <w:jc w:val="center"/>
              <w:rPr>
                <w:rFonts w:ascii="Times New Roman" w:hAnsi="Times New Roman"/>
                <w:sz w:val="20"/>
                <w:szCs w:val="20"/>
                <w:lang w:val="uk-UA"/>
              </w:rPr>
            </w:pPr>
            <w:r>
              <w:rPr>
                <w:rFonts w:ascii="Times New Roman" w:hAnsi="Times New Roman"/>
                <w:sz w:val="20"/>
                <w:szCs w:val="20"/>
                <w:lang w:val="uk-UA"/>
              </w:rPr>
              <w:t>2</w:t>
            </w:r>
          </w:p>
        </w:tc>
        <w:tc>
          <w:tcPr>
            <w:tcW w:w="1417" w:type="dxa"/>
            <w:tcBorders>
              <w:top w:val="single" w:sz="4" w:space="0" w:color="auto"/>
              <w:left w:val="single" w:sz="4" w:space="0" w:color="auto"/>
              <w:bottom w:val="single" w:sz="4" w:space="0" w:color="auto"/>
              <w:right w:val="single" w:sz="4" w:space="0" w:color="auto"/>
            </w:tcBorders>
            <w:vAlign w:val="center"/>
          </w:tcPr>
          <w:p w:rsidR="00E000FF" w:rsidRPr="00E000FF" w:rsidRDefault="008563C9" w:rsidP="00E000FF">
            <w:pPr>
              <w:spacing w:after="0" w:line="240" w:lineRule="auto"/>
              <w:jc w:val="center"/>
              <w:rPr>
                <w:rFonts w:ascii="Times New Roman" w:hAnsi="Times New Roman"/>
                <w:sz w:val="20"/>
                <w:szCs w:val="20"/>
                <w:lang w:val="uk-UA"/>
              </w:rPr>
            </w:pPr>
            <w:r w:rsidRPr="008563C9">
              <w:rPr>
                <w:rFonts w:ascii="Times New Roman" w:hAnsi="Times New Roman"/>
                <w:sz w:val="20"/>
                <w:szCs w:val="20"/>
                <w:lang w:val="uk-UA"/>
              </w:rPr>
              <w:t>лабораторна</w:t>
            </w:r>
          </w:p>
        </w:tc>
        <w:tc>
          <w:tcPr>
            <w:tcW w:w="4111" w:type="dxa"/>
            <w:tcBorders>
              <w:top w:val="single" w:sz="4" w:space="0" w:color="auto"/>
              <w:left w:val="single" w:sz="4" w:space="0" w:color="auto"/>
              <w:bottom w:val="single" w:sz="4" w:space="0" w:color="auto"/>
              <w:right w:val="single" w:sz="4" w:space="0" w:color="auto"/>
            </w:tcBorders>
            <w:vAlign w:val="center"/>
          </w:tcPr>
          <w:p w:rsidR="00E000FF" w:rsidRPr="00E000FF" w:rsidRDefault="00CA3E81" w:rsidP="00E000FF">
            <w:pPr>
              <w:spacing w:after="0" w:line="240" w:lineRule="auto"/>
              <w:jc w:val="center"/>
              <w:rPr>
                <w:rFonts w:ascii="Times New Roman" w:hAnsi="Times New Roman"/>
                <w:sz w:val="20"/>
                <w:szCs w:val="20"/>
                <w:lang w:val="uk-UA"/>
              </w:rPr>
            </w:pPr>
            <w:r w:rsidRPr="00CA3E81">
              <w:rPr>
                <w:rFonts w:ascii="Times New Roman" w:hAnsi="Times New Roman"/>
                <w:sz w:val="20"/>
                <w:szCs w:val="20"/>
                <w:lang w:val="uk-UA"/>
              </w:rPr>
              <w:t>Розв’язування кейсу</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E000FF" w:rsidRPr="00E000FF" w:rsidRDefault="004952F2" w:rsidP="00E000FF">
            <w:pPr>
              <w:spacing w:after="0" w:line="240" w:lineRule="auto"/>
              <w:jc w:val="center"/>
              <w:rPr>
                <w:rFonts w:ascii="Times New Roman" w:hAnsi="Times New Roman"/>
                <w:sz w:val="20"/>
                <w:szCs w:val="20"/>
                <w:lang w:val="uk-UA"/>
              </w:rPr>
            </w:pPr>
            <w:r>
              <w:rPr>
                <w:rFonts w:ascii="Times New Roman" w:hAnsi="Times New Roman"/>
                <w:sz w:val="20"/>
                <w:szCs w:val="20"/>
                <w:lang w:val="uk-UA"/>
              </w:rPr>
              <w:t>5</w:t>
            </w:r>
          </w:p>
        </w:tc>
      </w:tr>
      <w:tr w:rsidR="00D148F7" w:rsidRPr="00D148F7" w:rsidTr="004952F2">
        <w:trPr>
          <w:trHeight w:val="460"/>
        </w:trPr>
        <w:tc>
          <w:tcPr>
            <w:tcW w:w="3936" w:type="dxa"/>
            <w:vMerge/>
            <w:tcBorders>
              <w:left w:val="single" w:sz="4" w:space="0" w:color="auto"/>
              <w:right w:val="single" w:sz="4" w:space="0" w:color="auto"/>
            </w:tcBorders>
            <w:vAlign w:val="center"/>
          </w:tcPr>
          <w:p w:rsidR="00E000FF" w:rsidRPr="00E000FF" w:rsidRDefault="00E000FF" w:rsidP="00E000FF">
            <w:pPr>
              <w:spacing w:after="0" w:line="240" w:lineRule="auto"/>
              <w:rPr>
                <w:rFonts w:ascii="Times New Roman" w:hAnsi="Times New Roman"/>
                <w:b/>
                <w:sz w:val="20"/>
                <w:szCs w:val="20"/>
                <w:lang w:val="uk-UA"/>
              </w:rPr>
            </w:pPr>
          </w:p>
        </w:tc>
        <w:tc>
          <w:tcPr>
            <w:tcW w:w="850" w:type="dxa"/>
            <w:vMerge/>
            <w:tcBorders>
              <w:left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p>
        </w:tc>
        <w:tc>
          <w:tcPr>
            <w:tcW w:w="851" w:type="dxa"/>
            <w:vMerge/>
            <w:tcBorders>
              <w:left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p>
        </w:tc>
        <w:tc>
          <w:tcPr>
            <w:tcW w:w="850" w:type="dxa"/>
            <w:vMerge/>
            <w:tcBorders>
              <w:left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p>
        </w:tc>
        <w:tc>
          <w:tcPr>
            <w:tcW w:w="851" w:type="dxa"/>
            <w:vMerge/>
            <w:tcBorders>
              <w:left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rsidR="00E000FF" w:rsidRPr="00E000FF" w:rsidRDefault="003461ED" w:rsidP="00E000FF">
            <w:pPr>
              <w:spacing w:after="0" w:line="240" w:lineRule="auto"/>
              <w:jc w:val="center"/>
              <w:rPr>
                <w:rFonts w:ascii="Times New Roman" w:hAnsi="Times New Roman"/>
                <w:sz w:val="20"/>
                <w:szCs w:val="20"/>
                <w:lang w:val="uk-UA"/>
              </w:rPr>
            </w:pPr>
            <w:r>
              <w:rPr>
                <w:rFonts w:ascii="Times New Roman" w:hAnsi="Times New Roman"/>
                <w:sz w:val="20"/>
                <w:szCs w:val="20"/>
                <w:lang w:val="uk-UA"/>
              </w:rPr>
              <w:t>8</w:t>
            </w:r>
          </w:p>
        </w:tc>
        <w:tc>
          <w:tcPr>
            <w:tcW w:w="1417" w:type="dxa"/>
            <w:tcBorders>
              <w:top w:val="single" w:sz="4" w:space="0" w:color="auto"/>
              <w:left w:val="single" w:sz="4" w:space="0" w:color="auto"/>
              <w:bottom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самостійна робота</w:t>
            </w:r>
          </w:p>
        </w:tc>
        <w:tc>
          <w:tcPr>
            <w:tcW w:w="4111" w:type="dxa"/>
            <w:tcBorders>
              <w:top w:val="single" w:sz="4" w:space="0" w:color="auto"/>
              <w:left w:val="single" w:sz="4" w:space="0" w:color="auto"/>
              <w:bottom w:val="single" w:sz="4" w:space="0" w:color="auto"/>
              <w:right w:val="single" w:sz="4" w:space="0" w:color="auto"/>
            </w:tcBorders>
            <w:vAlign w:val="center"/>
          </w:tcPr>
          <w:p w:rsidR="00E000FF" w:rsidRPr="00E000FF" w:rsidRDefault="00CA3E81" w:rsidP="00E000FF">
            <w:pPr>
              <w:spacing w:after="0" w:line="240" w:lineRule="auto"/>
              <w:jc w:val="center"/>
              <w:rPr>
                <w:rFonts w:ascii="Times New Roman" w:hAnsi="Times New Roman"/>
                <w:sz w:val="20"/>
                <w:szCs w:val="20"/>
                <w:lang w:val="uk-UA"/>
              </w:rPr>
            </w:pPr>
            <w:r w:rsidRPr="00CA3E81">
              <w:rPr>
                <w:rFonts w:ascii="Times New Roman" w:hAnsi="Times New Roman"/>
                <w:sz w:val="20"/>
                <w:szCs w:val="20"/>
                <w:lang w:val="uk-UA"/>
              </w:rPr>
              <w:t>Самостійна робота з навчально-методичною літературою</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E000FF" w:rsidRPr="00E000FF" w:rsidRDefault="004952F2" w:rsidP="00E000FF">
            <w:pPr>
              <w:spacing w:after="0" w:line="240" w:lineRule="auto"/>
              <w:jc w:val="center"/>
              <w:rPr>
                <w:rFonts w:ascii="Times New Roman" w:hAnsi="Times New Roman"/>
                <w:sz w:val="20"/>
                <w:szCs w:val="20"/>
                <w:lang w:val="uk-UA"/>
              </w:rPr>
            </w:pPr>
            <w:r>
              <w:rPr>
                <w:rFonts w:ascii="Times New Roman" w:hAnsi="Times New Roman"/>
                <w:sz w:val="20"/>
                <w:szCs w:val="20"/>
                <w:lang w:val="uk-UA"/>
              </w:rPr>
              <w:t>4</w:t>
            </w:r>
          </w:p>
        </w:tc>
      </w:tr>
      <w:tr w:rsidR="00D148F7" w:rsidRPr="00D148F7" w:rsidTr="007945A7">
        <w:trPr>
          <w:trHeight w:val="330"/>
        </w:trPr>
        <w:tc>
          <w:tcPr>
            <w:tcW w:w="3936" w:type="dxa"/>
            <w:vMerge/>
            <w:tcBorders>
              <w:left w:val="single" w:sz="4" w:space="0" w:color="auto"/>
              <w:bottom w:val="single" w:sz="4" w:space="0" w:color="auto"/>
              <w:right w:val="single" w:sz="4" w:space="0" w:color="auto"/>
            </w:tcBorders>
            <w:vAlign w:val="center"/>
          </w:tcPr>
          <w:p w:rsidR="00E000FF" w:rsidRPr="00E000FF" w:rsidRDefault="00E000FF" w:rsidP="00E000FF">
            <w:pPr>
              <w:spacing w:after="0" w:line="240" w:lineRule="auto"/>
              <w:rPr>
                <w:rFonts w:ascii="Times New Roman" w:hAnsi="Times New Roman"/>
                <w:b/>
                <w:sz w:val="20"/>
                <w:szCs w:val="20"/>
                <w:lang w:val="uk-UA"/>
              </w:rPr>
            </w:pPr>
          </w:p>
        </w:tc>
        <w:tc>
          <w:tcPr>
            <w:tcW w:w="850" w:type="dxa"/>
            <w:vMerge/>
            <w:tcBorders>
              <w:left w:val="single" w:sz="4" w:space="0" w:color="auto"/>
              <w:bottom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p>
        </w:tc>
        <w:tc>
          <w:tcPr>
            <w:tcW w:w="851" w:type="dxa"/>
            <w:vMerge/>
            <w:tcBorders>
              <w:left w:val="single" w:sz="4" w:space="0" w:color="auto"/>
              <w:bottom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p>
        </w:tc>
        <w:tc>
          <w:tcPr>
            <w:tcW w:w="850" w:type="dxa"/>
            <w:vMerge/>
            <w:tcBorders>
              <w:left w:val="single" w:sz="4" w:space="0" w:color="auto"/>
              <w:bottom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p>
        </w:tc>
        <w:tc>
          <w:tcPr>
            <w:tcW w:w="851" w:type="dxa"/>
            <w:vMerge/>
            <w:tcBorders>
              <w:left w:val="single" w:sz="4" w:space="0" w:color="auto"/>
              <w:bottom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rsidR="00E000FF" w:rsidRPr="00E000FF" w:rsidRDefault="008563C9" w:rsidP="00E000FF">
            <w:pPr>
              <w:spacing w:after="0" w:line="240" w:lineRule="auto"/>
              <w:jc w:val="center"/>
              <w:rPr>
                <w:rFonts w:ascii="Times New Roman" w:hAnsi="Times New Roman"/>
                <w:sz w:val="20"/>
                <w:szCs w:val="20"/>
                <w:lang w:val="uk-UA"/>
              </w:rPr>
            </w:pPr>
            <w:r>
              <w:rPr>
                <w:rFonts w:ascii="Times New Roman" w:hAnsi="Times New Roman"/>
                <w:sz w:val="20"/>
                <w:szCs w:val="20"/>
                <w:lang w:val="uk-UA"/>
              </w:rPr>
              <w:t>-</w:t>
            </w:r>
          </w:p>
        </w:tc>
        <w:tc>
          <w:tcPr>
            <w:tcW w:w="1417" w:type="dxa"/>
            <w:tcBorders>
              <w:top w:val="single" w:sz="4" w:space="0" w:color="auto"/>
              <w:left w:val="single" w:sz="4" w:space="0" w:color="auto"/>
              <w:bottom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консультація</w:t>
            </w:r>
          </w:p>
        </w:tc>
        <w:tc>
          <w:tcPr>
            <w:tcW w:w="4111" w:type="dxa"/>
            <w:tcBorders>
              <w:top w:val="single" w:sz="4" w:space="0" w:color="auto"/>
              <w:left w:val="single" w:sz="4" w:space="0" w:color="auto"/>
              <w:bottom w:val="single" w:sz="4" w:space="0" w:color="auto"/>
              <w:right w:val="single" w:sz="4" w:space="0" w:color="auto"/>
            </w:tcBorders>
            <w:vAlign w:val="center"/>
          </w:tcPr>
          <w:p w:rsidR="00E000FF" w:rsidRPr="00E000FF" w:rsidRDefault="00CA3E81"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х</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E000FF" w:rsidRPr="00E000FF" w:rsidRDefault="004952F2" w:rsidP="00E000FF">
            <w:pPr>
              <w:spacing w:after="0" w:line="240" w:lineRule="auto"/>
              <w:jc w:val="center"/>
              <w:rPr>
                <w:rFonts w:ascii="Times New Roman" w:hAnsi="Times New Roman"/>
                <w:sz w:val="20"/>
                <w:szCs w:val="20"/>
                <w:lang w:val="uk-UA"/>
              </w:rPr>
            </w:pPr>
            <w:r>
              <w:rPr>
                <w:rFonts w:ascii="Times New Roman" w:hAnsi="Times New Roman"/>
                <w:sz w:val="20"/>
                <w:szCs w:val="20"/>
                <w:lang w:val="uk-UA"/>
              </w:rPr>
              <w:t>-</w:t>
            </w:r>
          </w:p>
        </w:tc>
      </w:tr>
      <w:tr w:rsidR="00E000FF" w:rsidRPr="00E000FF" w:rsidTr="004952F2">
        <w:trPr>
          <w:trHeight w:val="460"/>
        </w:trPr>
        <w:tc>
          <w:tcPr>
            <w:tcW w:w="3936" w:type="dxa"/>
            <w:vMerge w:val="restart"/>
            <w:tcBorders>
              <w:left w:val="single" w:sz="4" w:space="0" w:color="auto"/>
              <w:right w:val="single" w:sz="4" w:space="0" w:color="auto"/>
            </w:tcBorders>
            <w:vAlign w:val="center"/>
          </w:tcPr>
          <w:p w:rsidR="00E000FF" w:rsidRPr="008563C9" w:rsidRDefault="00DA6044" w:rsidP="008563C9">
            <w:pPr>
              <w:spacing w:after="0" w:line="240" w:lineRule="auto"/>
              <w:rPr>
                <w:rFonts w:ascii="Times New Roman" w:hAnsi="Times New Roman"/>
                <w:bCs/>
                <w:sz w:val="20"/>
                <w:szCs w:val="20"/>
              </w:rPr>
            </w:pPr>
            <w:r>
              <w:rPr>
                <w:rFonts w:ascii="Times New Roman" w:hAnsi="Times New Roman"/>
                <w:bCs/>
                <w:sz w:val="20"/>
                <w:szCs w:val="20"/>
                <w:lang w:val="uk-UA"/>
              </w:rPr>
              <w:t xml:space="preserve">Тема </w:t>
            </w:r>
            <w:r w:rsidR="008563C9">
              <w:rPr>
                <w:rFonts w:ascii="Times New Roman" w:hAnsi="Times New Roman"/>
                <w:bCs/>
                <w:sz w:val="20"/>
                <w:szCs w:val="20"/>
                <w:lang w:val="uk-UA"/>
              </w:rPr>
              <w:t>7</w:t>
            </w:r>
            <w:r>
              <w:rPr>
                <w:rFonts w:ascii="Times New Roman" w:hAnsi="Times New Roman"/>
                <w:bCs/>
                <w:sz w:val="20"/>
                <w:szCs w:val="20"/>
                <w:lang w:val="uk-UA"/>
              </w:rPr>
              <w:t xml:space="preserve">. </w:t>
            </w:r>
            <w:r w:rsidRPr="00DA6044">
              <w:rPr>
                <w:rFonts w:ascii="Times New Roman" w:hAnsi="Times New Roman"/>
                <w:bCs/>
                <w:sz w:val="20"/>
                <w:szCs w:val="20"/>
                <w:lang w:val="uk-UA"/>
              </w:rPr>
              <w:t>Штучний інтелект</w:t>
            </w:r>
            <w:r w:rsidR="008563C9">
              <w:rPr>
                <w:rFonts w:ascii="Times New Roman" w:hAnsi="Times New Roman"/>
                <w:bCs/>
                <w:sz w:val="20"/>
                <w:szCs w:val="20"/>
                <w:lang w:val="uk-UA"/>
              </w:rPr>
              <w:t xml:space="preserve"> для потреб бухгалтера</w:t>
            </w:r>
          </w:p>
        </w:tc>
        <w:tc>
          <w:tcPr>
            <w:tcW w:w="850" w:type="dxa"/>
            <w:vMerge w:val="restart"/>
            <w:tcBorders>
              <w:left w:val="single" w:sz="4" w:space="0" w:color="auto"/>
              <w:right w:val="single" w:sz="4" w:space="0" w:color="auto"/>
            </w:tcBorders>
            <w:vAlign w:val="center"/>
          </w:tcPr>
          <w:p w:rsidR="003461ED" w:rsidRDefault="003461ED" w:rsidP="003461ED">
            <w:pPr>
              <w:spacing w:after="0" w:line="240" w:lineRule="auto"/>
              <w:jc w:val="center"/>
              <w:rPr>
                <w:rFonts w:ascii="Times New Roman" w:hAnsi="Times New Roman"/>
                <w:sz w:val="20"/>
                <w:szCs w:val="20"/>
                <w:lang w:val="uk-UA"/>
              </w:rPr>
            </w:pPr>
            <w:r>
              <w:rPr>
                <w:rFonts w:ascii="Times New Roman" w:hAnsi="Times New Roman"/>
                <w:sz w:val="20"/>
                <w:szCs w:val="20"/>
                <w:lang w:val="uk-UA"/>
              </w:rPr>
              <w:t>ЗК01</w:t>
            </w:r>
          </w:p>
          <w:p w:rsidR="003461ED" w:rsidRDefault="003461ED" w:rsidP="003461ED">
            <w:pPr>
              <w:spacing w:after="0" w:line="240" w:lineRule="auto"/>
              <w:jc w:val="center"/>
              <w:rPr>
                <w:rFonts w:ascii="Times New Roman" w:hAnsi="Times New Roman"/>
                <w:sz w:val="20"/>
                <w:szCs w:val="20"/>
                <w:lang w:val="uk-UA"/>
              </w:rPr>
            </w:pPr>
            <w:r>
              <w:rPr>
                <w:rFonts w:ascii="Times New Roman" w:hAnsi="Times New Roman"/>
                <w:sz w:val="20"/>
                <w:szCs w:val="20"/>
                <w:lang w:val="uk-UA"/>
              </w:rPr>
              <w:t>ЗК02</w:t>
            </w:r>
          </w:p>
          <w:p w:rsidR="003461ED" w:rsidRDefault="003461ED" w:rsidP="003461ED">
            <w:pPr>
              <w:spacing w:after="0" w:line="240" w:lineRule="auto"/>
              <w:jc w:val="center"/>
              <w:rPr>
                <w:rFonts w:ascii="Times New Roman" w:hAnsi="Times New Roman"/>
                <w:sz w:val="20"/>
                <w:szCs w:val="20"/>
                <w:lang w:val="uk-UA"/>
              </w:rPr>
            </w:pPr>
            <w:r>
              <w:rPr>
                <w:rFonts w:ascii="Times New Roman" w:hAnsi="Times New Roman"/>
                <w:sz w:val="20"/>
                <w:szCs w:val="20"/>
                <w:lang w:val="uk-UA"/>
              </w:rPr>
              <w:t>ЗК04</w:t>
            </w:r>
          </w:p>
          <w:p w:rsidR="003461ED" w:rsidRDefault="003461ED" w:rsidP="003461ED">
            <w:pPr>
              <w:spacing w:after="0" w:line="240" w:lineRule="auto"/>
              <w:jc w:val="center"/>
              <w:rPr>
                <w:rFonts w:ascii="Times New Roman" w:hAnsi="Times New Roman"/>
                <w:sz w:val="20"/>
                <w:szCs w:val="20"/>
                <w:lang w:val="uk-UA"/>
              </w:rPr>
            </w:pPr>
            <w:r>
              <w:rPr>
                <w:rFonts w:ascii="Times New Roman" w:hAnsi="Times New Roman"/>
                <w:sz w:val="20"/>
                <w:szCs w:val="20"/>
                <w:lang w:val="uk-UA"/>
              </w:rPr>
              <w:t>ЗК06</w:t>
            </w:r>
          </w:p>
          <w:p w:rsidR="003461ED" w:rsidRDefault="003461ED" w:rsidP="003461ED">
            <w:pPr>
              <w:spacing w:after="0" w:line="240" w:lineRule="auto"/>
              <w:jc w:val="center"/>
              <w:rPr>
                <w:rFonts w:ascii="Times New Roman" w:hAnsi="Times New Roman"/>
                <w:sz w:val="20"/>
                <w:szCs w:val="20"/>
                <w:lang w:val="uk-UA"/>
              </w:rPr>
            </w:pPr>
            <w:r w:rsidRPr="003461ED">
              <w:rPr>
                <w:rFonts w:ascii="Times New Roman" w:hAnsi="Times New Roman"/>
                <w:sz w:val="20"/>
                <w:szCs w:val="20"/>
                <w:lang w:val="uk-UA"/>
              </w:rPr>
              <w:t>ЗК08</w:t>
            </w:r>
          </w:p>
          <w:p w:rsidR="003461ED" w:rsidRDefault="003461ED" w:rsidP="003461ED">
            <w:pPr>
              <w:spacing w:after="0" w:line="240" w:lineRule="auto"/>
              <w:jc w:val="center"/>
              <w:rPr>
                <w:rFonts w:ascii="Times New Roman" w:hAnsi="Times New Roman"/>
                <w:sz w:val="20"/>
                <w:szCs w:val="20"/>
                <w:lang w:val="uk-UA"/>
              </w:rPr>
            </w:pPr>
            <w:r>
              <w:rPr>
                <w:rFonts w:ascii="Times New Roman" w:hAnsi="Times New Roman"/>
                <w:sz w:val="20"/>
                <w:szCs w:val="20"/>
                <w:lang w:val="uk-UA"/>
              </w:rPr>
              <w:t>ЗК10</w:t>
            </w:r>
          </w:p>
          <w:p w:rsidR="00E000FF" w:rsidRDefault="003461ED" w:rsidP="003461ED">
            <w:pPr>
              <w:spacing w:after="0" w:line="240" w:lineRule="auto"/>
              <w:jc w:val="center"/>
              <w:rPr>
                <w:rFonts w:ascii="Times New Roman" w:hAnsi="Times New Roman"/>
                <w:sz w:val="20"/>
                <w:szCs w:val="20"/>
                <w:lang w:val="uk-UA"/>
              </w:rPr>
            </w:pPr>
            <w:r>
              <w:rPr>
                <w:rFonts w:ascii="Times New Roman" w:hAnsi="Times New Roman"/>
                <w:sz w:val="20"/>
                <w:szCs w:val="20"/>
                <w:lang w:val="uk-UA"/>
              </w:rPr>
              <w:t>ЗК11</w:t>
            </w:r>
          </w:p>
          <w:p w:rsidR="003461ED" w:rsidRPr="00E000FF" w:rsidRDefault="003461ED" w:rsidP="003461ED">
            <w:pPr>
              <w:spacing w:after="0" w:line="240" w:lineRule="auto"/>
              <w:jc w:val="center"/>
              <w:rPr>
                <w:rFonts w:ascii="Times New Roman" w:hAnsi="Times New Roman"/>
                <w:sz w:val="20"/>
                <w:szCs w:val="20"/>
                <w:lang w:val="uk-UA"/>
              </w:rPr>
            </w:pPr>
            <w:r w:rsidRPr="003461ED">
              <w:rPr>
                <w:rFonts w:ascii="Times New Roman" w:hAnsi="Times New Roman"/>
                <w:sz w:val="20"/>
                <w:szCs w:val="20"/>
                <w:lang w:val="uk-UA"/>
              </w:rPr>
              <w:t>ЗК12</w:t>
            </w:r>
          </w:p>
        </w:tc>
        <w:tc>
          <w:tcPr>
            <w:tcW w:w="851" w:type="dxa"/>
            <w:vMerge w:val="restart"/>
            <w:tcBorders>
              <w:left w:val="single" w:sz="4" w:space="0" w:color="auto"/>
              <w:right w:val="single" w:sz="4" w:space="0" w:color="auto"/>
            </w:tcBorders>
            <w:vAlign w:val="center"/>
          </w:tcPr>
          <w:p w:rsidR="006619CD" w:rsidRDefault="006619CD" w:rsidP="006619CD">
            <w:pPr>
              <w:spacing w:after="0" w:line="240" w:lineRule="auto"/>
              <w:jc w:val="center"/>
              <w:rPr>
                <w:rFonts w:ascii="Times New Roman" w:hAnsi="Times New Roman"/>
                <w:sz w:val="20"/>
                <w:szCs w:val="20"/>
                <w:lang w:val="uk-UA"/>
              </w:rPr>
            </w:pPr>
            <w:r>
              <w:rPr>
                <w:rFonts w:ascii="Times New Roman" w:hAnsi="Times New Roman"/>
                <w:sz w:val="20"/>
                <w:szCs w:val="20"/>
                <w:lang w:val="uk-UA"/>
              </w:rPr>
              <w:t>СК06</w:t>
            </w:r>
          </w:p>
          <w:p w:rsidR="006619CD" w:rsidRDefault="006619CD" w:rsidP="006619CD">
            <w:pPr>
              <w:spacing w:after="0" w:line="240" w:lineRule="auto"/>
              <w:jc w:val="center"/>
              <w:rPr>
                <w:rFonts w:ascii="Times New Roman" w:hAnsi="Times New Roman"/>
                <w:sz w:val="20"/>
                <w:szCs w:val="20"/>
                <w:lang w:val="uk-UA"/>
              </w:rPr>
            </w:pPr>
            <w:r>
              <w:rPr>
                <w:rFonts w:ascii="Times New Roman" w:hAnsi="Times New Roman"/>
                <w:sz w:val="20"/>
                <w:szCs w:val="20"/>
                <w:lang w:val="uk-UA"/>
              </w:rPr>
              <w:t>СК10</w:t>
            </w:r>
          </w:p>
          <w:p w:rsidR="006619CD" w:rsidRDefault="006619CD" w:rsidP="006619CD">
            <w:pPr>
              <w:spacing w:after="0" w:line="240" w:lineRule="auto"/>
              <w:jc w:val="center"/>
              <w:rPr>
                <w:rFonts w:ascii="Times New Roman" w:hAnsi="Times New Roman"/>
                <w:sz w:val="20"/>
                <w:szCs w:val="20"/>
                <w:lang w:val="uk-UA"/>
              </w:rPr>
            </w:pPr>
            <w:r>
              <w:rPr>
                <w:rFonts w:ascii="Times New Roman" w:hAnsi="Times New Roman"/>
                <w:sz w:val="20"/>
                <w:szCs w:val="20"/>
                <w:lang w:val="uk-UA"/>
              </w:rPr>
              <w:t>СК12</w:t>
            </w:r>
          </w:p>
          <w:p w:rsidR="00E000FF" w:rsidRPr="00E000FF" w:rsidRDefault="006619CD" w:rsidP="006619CD">
            <w:pPr>
              <w:spacing w:after="0" w:line="240" w:lineRule="auto"/>
              <w:jc w:val="center"/>
              <w:rPr>
                <w:rFonts w:ascii="Times New Roman" w:hAnsi="Times New Roman"/>
                <w:sz w:val="20"/>
                <w:szCs w:val="20"/>
                <w:lang w:val="uk-UA"/>
              </w:rPr>
            </w:pPr>
            <w:r>
              <w:rPr>
                <w:rFonts w:ascii="Times New Roman" w:hAnsi="Times New Roman"/>
                <w:sz w:val="20"/>
                <w:szCs w:val="20"/>
                <w:lang w:val="uk-UA"/>
              </w:rPr>
              <w:t>СК13</w:t>
            </w:r>
          </w:p>
        </w:tc>
        <w:tc>
          <w:tcPr>
            <w:tcW w:w="850" w:type="dxa"/>
            <w:vMerge w:val="restart"/>
            <w:tcBorders>
              <w:left w:val="single" w:sz="4" w:space="0" w:color="auto"/>
              <w:right w:val="single" w:sz="4" w:space="0" w:color="auto"/>
            </w:tcBorders>
            <w:vAlign w:val="center"/>
          </w:tcPr>
          <w:p w:rsidR="00E000FF" w:rsidRDefault="002F6041" w:rsidP="00E000FF">
            <w:pPr>
              <w:spacing w:after="0" w:line="240" w:lineRule="auto"/>
              <w:jc w:val="center"/>
              <w:rPr>
                <w:rFonts w:ascii="Times New Roman" w:hAnsi="Times New Roman"/>
                <w:sz w:val="20"/>
                <w:szCs w:val="20"/>
                <w:lang w:val="uk-UA"/>
              </w:rPr>
            </w:pPr>
            <w:r w:rsidRPr="002F6041">
              <w:rPr>
                <w:rFonts w:ascii="Times New Roman" w:hAnsi="Times New Roman"/>
                <w:sz w:val="20"/>
                <w:szCs w:val="20"/>
                <w:lang w:val="uk-UA"/>
              </w:rPr>
              <w:t>ПР02</w:t>
            </w:r>
          </w:p>
          <w:p w:rsidR="002F6041" w:rsidRDefault="002F6041" w:rsidP="00E000FF">
            <w:pPr>
              <w:spacing w:after="0" w:line="240" w:lineRule="auto"/>
              <w:jc w:val="center"/>
              <w:rPr>
                <w:rFonts w:ascii="Times New Roman" w:hAnsi="Times New Roman"/>
                <w:sz w:val="20"/>
                <w:szCs w:val="20"/>
                <w:lang w:val="uk-UA"/>
              </w:rPr>
            </w:pPr>
            <w:r w:rsidRPr="002F6041">
              <w:rPr>
                <w:rFonts w:ascii="Times New Roman" w:hAnsi="Times New Roman"/>
                <w:sz w:val="20"/>
                <w:szCs w:val="20"/>
                <w:lang w:val="uk-UA"/>
              </w:rPr>
              <w:t>ПР17</w:t>
            </w:r>
          </w:p>
          <w:p w:rsidR="002F6041" w:rsidRPr="002F6041" w:rsidRDefault="002F6041" w:rsidP="002F6041">
            <w:pPr>
              <w:spacing w:after="0" w:line="240" w:lineRule="auto"/>
              <w:jc w:val="center"/>
              <w:rPr>
                <w:rFonts w:ascii="Times New Roman" w:hAnsi="Times New Roman"/>
                <w:sz w:val="20"/>
                <w:szCs w:val="20"/>
                <w:lang w:val="uk-UA"/>
              </w:rPr>
            </w:pPr>
            <w:r w:rsidRPr="002F6041">
              <w:rPr>
                <w:rFonts w:ascii="Times New Roman" w:hAnsi="Times New Roman"/>
                <w:sz w:val="20"/>
                <w:szCs w:val="20"/>
                <w:lang w:val="uk-UA"/>
              </w:rPr>
              <w:t>ПР24</w:t>
            </w:r>
          </w:p>
          <w:p w:rsidR="002F6041" w:rsidRPr="00E000FF" w:rsidRDefault="002F6041" w:rsidP="002F6041">
            <w:pPr>
              <w:spacing w:after="0" w:line="240" w:lineRule="auto"/>
              <w:jc w:val="center"/>
              <w:rPr>
                <w:rFonts w:ascii="Times New Roman" w:hAnsi="Times New Roman"/>
                <w:sz w:val="20"/>
                <w:szCs w:val="20"/>
                <w:lang w:val="uk-UA"/>
              </w:rPr>
            </w:pPr>
            <w:r w:rsidRPr="002F6041">
              <w:rPr>
                <w:rFonts w:ascii="Times New Roman" w:hAnsi="Times New Roman"/>
                <w:sz w:val="20"/>
                <w:szCs w:val="20"/>
                <w:lang w:val="uk-UA"/>
              </w:rPr>
              <w:t>ПР26</w:t>
            </w:r>
          </w:p>
        </w:tc>
        <w:tc>
          <w:tcPr>
            <w:tcW w:w="851" w:type="dxa"/>
            <w:vMerge w:val="restart"/>
            <w:tcBorders>
              <w:left w:val="single" w:sz="4" w:space="0" w:color="auto"/>
              <w:right w:val="single" w:sz="4" w:space="0" w:color="auto"/>
            </w:tcBorders>
            <w:vAlign w:val="center"/>
          </w:tcPr>
          <w:p w:rsidR="00E000FF" w:rsidRPr="00E000FF" w:rsidRDefault="00E000FF" w:rsidP="005926E1">
            <w:pPr>
              <w:spacing w:after="0" w:line="240" w:lineRule="auto"/>
              <w:jc w:val="center"/>
              <w:rPr>
                <w:rFonts w:ascii="Times New Roman" w:hAnsi="Times New Roman"/>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rsidR="00E000FF" w:rsidRPr="00DA6044" w:rsidRDefault="00DA6044" w:rsidP="00E000FF">
            <w:pPr>
              <w:spacing w:after="0" w:line="240" w:lineRule="auto"/>
              <w:jc w:val="center"/>
              <w:rPr>
                <w:rFonts w:ascii="Times New Roman" w:hAnsi="Times New Roman"/>
                <w:sz w:val="20"/>
                <w:szCs w:val="20"/>
                <w:lang w:val="en-US"/>
              </w:rPr>
            </w:pPr>
            <w:r>
              <w:rPr>
                <w:rFonts w:ascii="Times New Roman" w:hAnsi="Times New Roman"/>
                <w:sz w:val="20"/>
                <w:szCs w:val="20"/>
                <w:lang w:val="en-US"/>
              </w:rPr>
              <w:t>2</w:t>
            </w:r>
          </w:p>
        </w:tc>
        <w:tc>
          <w:tcPr>
            <w:tcW w:w="1417" w:type="dxa"/>
            <w:tcBorders>
              <w:top w:val="single" w:sz="4" w:space="0" w:color="auto"/>
              <w:left w:val="single" w:sz="4" w:space="0" w:color="auto"/>
              <w:bottom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лекція</w:t>
            </w:r>
          </w:p>
        </w:tc>
        <w:tc>
          <w:tcPr>
            <w:tcW w:w="4111" w:type="dxa"/>
            <w:tcBorders>
              <w:top w:val="single" w:sz="4" w:space="0" w:color="auto"/>
              <w:left w:val="single" w:sz="4" w:space="0" w:color="auto"/>
              <w:bottom w:val="single" w:sz="4" w:space="0" w:color="auto"/>
              <w:right w:val="single" w:sz="4" w:space="0" w:color="auto"/>
            </w:tcBorders>
            <w:vAlign w:val="center"/>
          </w:tcPr>
          <w:p w:rsidR="00E000FF" w:rsidRPr="00E000FF" w:rsidRDefault="00B5396C" w:rsidP="00E000FF">
            <w:pPr>
              <w:spacing w:after="0" w:line="240" w:lineRule="auto"/>
              <w:jc w:val="center"/>
              <w:rPr>
                <w:rFonts w:ascii="Times New Roman" w:hAnsi="Times New Roman"/>
                <w:sz w:val="20"/>
                <w:szCs w:val="20"/>
                <w:lang w:val="uk-UA"/>
              </w:rPr>
            </w:pPr>
            <w:r w:rsidRPr="00B5396C">
              <w:rPr>
                <w:rFonts w:ascii="Times New Roman" w:hAnsi="Times New Roman"/>
                <w:sz w:val="20"/>
                <w:szCs w:val="20"/>
                <w:lang w:val="uk-UA"/>
              </w:rPr>
              <w:t>Лекція-презентація</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p>
        </w:tc>
      </w:tr>
      <w:tr w:rsidR="00D148F7" w:rsidRPr="00D148F7" w:rsidTr="004952F2">
        <w:trPr>
          <w:trHeight w:val="460"/>
        </w:trPr>
        <w:tc>
          <w:tcPr>
            <w:tcW w:w="3936" w:type="dxa"/>
            <w:vMerge/>
            <w:tcBorders>
              <w:left w:val="single" w:sz="4" w:space="0" w:color="auto"/>
              <w:right w:val="single" w:sz="4" w:space="0" w:color="auto"/>
            </w:tcBorders>
            <w:vAlign w:val="center"/>
          </w:tcPr>
          <w:p w:rsidR="00E000FF" w:rsidRPr="00E000FF" w:rsidRDefault="00E000FF" w:rsidP="00E000FF">
            <w:pPr>
              <w:spacing w:after="0" w:line="240" w:lineRule="auto"/>
              <w:rPr>
                <w:rFonts w:ascii="Times New Roman" w:hAnsi="Times New Roman"/>
                <w:sz w:val="20"/>
                <w:szCs w:val="20"/>
                <w:lang w:val="uk-UA"/>
              </w:rPr>
            </w:pPr>
          </w:p>
        </w:tc>
        <w:tc>
          <w:tcPr>
            <w:tcW w:w="850" w:type="dxa"/>
            <w:vMerge/>
            <w:tcBorders>
              <w:left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p>
        </w:tc>
        <w:tc>
          <w:tcPr>
            <w:tcW w:w="851" w:type="dxa"/>
            <w:vMerge/>
            <w:tcBorders>
              <w:left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p>
        </w:tc>
        <w:tc>
          <w:tcPr>
            <w:tcW w:w="850" w:type="dxa"/>
            <w:vMerge/>
            <w:tcBorders>
              <w:left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iCs/>
                <w:sz w:val="20"/>
                <w:szCs w:val="20"/>
                <w:lang w:val="uk-UA"/>
              </w:rPr>
            </w:pPr>
          </w:p>
        </w:tc>
        <w:tc>
          <w:tcPr>
            <w:tcW w:w="851" w:type="dxa"/>
            <w:vMerge/>
            <w:tcBorders>
              <w:left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rsidR="00E000FF" w:rsidRPr="00DA6044" w:rsidRDefault="00DA6044" w:rsidP="00E000FF">
            <w:pPr>
              <w:spacing w:after="0" w:line="240" w:lineRule="auto"/>
              <w:jc w:val="center"/>
              <w:rPr>
                <w:rFonts w:ascii="Times New Roman" w:hAnsi="Times New Roman"/>
                <w:sz w:val="20"/>
                <w:szCs w:val="20"/>
                <w:lang w:val="en-US"/>
              </w:rPr>
            </w:pPr>
            <w:r>
              <w:rPr>
                <w:rFonts w:ascii="Times New Roman" w:hAnsi="Times New Roman"/>
                <w:sz w:val="20"/>
                <w:szCs w:val="20"/>
                <w:lang w:val="en-US"/>
              </w:rPr>
              <w:t>2</w:t>
            </w:r>
          </w:p>
        </w:tc>
        <w:tc>
          <w:tcPr>
            <w:tcW w:w="1417" w:type="dxa"/>
            <w:tcBorders>
              <w:top w:val="single" w:sz="4" w:space="0" w:color="auto"/>
              <w:left w:val="single" w:sz="4" w:space="0" w:color="auto"/>
              <w:bottom w:val="single" w:sz="4" w:space="0" w:color="auto"/>
              <w:right w:val="single" w:sz="4" w:space="0" w:color="auto"/>
            </w:tcBorders>
            <w:vAlign w:val="center"/>
          </w:tcPr>
          <w:p w:rsidR="00E000FF" w:rsidRPr="00E000FF" w:rsidRDefault="008563C9" w:rsidP="00E000FF">
            <w:pPr>
              <w:spacing w:after="0" w:line="240" w:lineRule="auto"/>
              <w:jc w:val="center"/>
              <w:rPr>
                <w:rFonts w:ascii="Times New Roman" w:hAnsi="Times New Roman"/>
                <w:sz w:val="20"/>
                <w:szCs w:val="20"/>
                <w:lang w:val="uk-UA"/>
              </w:rPr>
            </w:pPr>
            <w:r w:rsidRPr="008563C9">
              <w:rPr>
                <w:rFonts w:ascii="Times New Roman" w:hAnsi="Times New Roman"/>
                <w:sz w:val="20"/>
                <w:szCs w:val="20"/>
                <w:lang w:val="uk-UA"/>
              </w:rPr>
              <w:t>лабораторна</w:t>
            </w:r>
          </w:p>
        </w:tc>
        <w:tc>
          <w:tcPr>
            <w:tcW w:w="4111" w:type="dxa"/>
            <w:tcBorders>
              <w:top w:val="single" w:sz="4" w:space="0" w:color="auto"/>
              <w:left w:val="single" w:sz="4" w:space="0" w:color="auto"/>
              <w:bottom w:val="single" w:sz="4" w:space="0" w:color="auto"/>
              <w:right w:val="single" w:sz="4" w:space="0" w:color="auto"/>
            </w:tcBorders>
            <w:vAlign w:val="center"/>
          </w:tcPr>
          <w:p w:rsidR="00E000FF" w:rsidRPr="00E000FF" w:rsidRDefault="00CA3E81" w:rsidP="00E000FF">
            <w:pPr>
              <w:spacing w:after="0" w:line="240" w:lineRule="auto"/>
              <w:jc w:val="center"/>
              <w:rPr>
                <w:rFonts w:ascii="Times New Roman" w:hAnsi="Times New Roman"/>
                <w:sz w:val="20"/>
                <w:szCs w:val="20"/>
                <w:lang w:val="uk-UA"/>
              </w:rPr>
            </w:pPr>
            <w:r>
              <w:rPr>
                <w:rFonts w:ascii="Times New Roman" w:hAnsi="Times New Roman"/>
                <w:sz w:val="20"/>
                <w:szCs w:val="20"/>
                <w:lang w:val="uk-UA"/>
              </w:rPr>
              <w:t>Розв’язування кейсу</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E000FF" w:rsidRPr="00E000FF" w:rsidRDefault="004952F2" w:rsidP="00E000FF">
            <w:pPr>
              <w:spacing w:after="0" w:line="240" w:lineRule="auto"/>
              <w:jc w:val="center"/>
              <w:rPr>
                <w:rFonts w:ascii="Times New Roman" w:hAnsi="Times New Roman"/>
                <w:sz w:val="20"/>
                <w:szCs w:val="20"/>
                <w:lang w:val="uk-UA"/>
              </w:rPr>
            </w:pPr>
            <w:r>
              <w:rPr>
                <w:rFonts w:ascii="Times New Roman" w:hAnsi="Times New Roman"/>
                <w:sz w:val="20"/>
                <w:szCs w:val="20"/>
                <w:lang w:val="uk-UA"/>
              </w:rPr>
              <w:t>5</w:t>
            </w:r>
          </w:p>
        </w:tc>
      </w:tr>
      <w:tr w:rsidR="00D148F7" w:rsidRPr="00D148F7" w:rsidTr="004952F2">
        <w:trPr>
          <w:trHeight w:val="460"/>
        </w:trPr>
        <w:tc>
          <w:tcPr>
            <w:tcW w:w="3936" w:type="dxa"/>
            <w:vMerge/>
            <w:tcBorders>
              <w:left w:val="single" w:sz="4" w:space="0" w:color="auto"/>
              <w:right w:val="single" w:sz="4" w:space="0" w:color="auto"/>
            </w:tcBorders>
            <w:vAlign w:val="center"/>
          </w:tcPr>
          <w:p w:rsidR="00E000FF" w:rsidRPr="00E000FF" w:rsidRDefault="00E000FF" w:rsidP="00E000FF">
            <w:pPr>
              <w:spacing w:after="0" w:line="240" w:lineRule="auto"/>
              <w:rPr>
                <w:rFonts w:ascii="Times New Roman" w:hAnsi="Times New Roman"/>
                <w:b/>
                <w:sz w:val="20"/>
                <w:szCs w:val="20"/>
                <w:lang w:val="uk-UA"/>
              </w:rPr>
            </w:pPr>
          </w:p>
        </w:tc>
        <w:tc>
          <w:tcPr>
            <w:tcW w:w="850" w:type="dxa"/>
            <w:vMerge/>
            <w:tcBorders>
              <w:left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p>
        </w:tc>
        <w:tc>
          <w:tcPr>
            <w:tcW w:w="851" w:type="dxa"/>
            <w:vMerge/>
            <w:tcBorders>
              <w:left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p>
        </w:tc>
        <w:tc>
          <w:tcPr>
            <w:tcW w:w="850" w:type="dxa"/>
            <w:vMerge/>
            <w:tcBorders>
              <w:left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p>
        </w:tc>
        <w:tc>
          <w:tcPr>
            <w:tcW w:w="851" w:type="dxa"/>
            <w:vMerge/>
            <w:tcBorders>
              <w:left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rsidR="00E000FF" w:rsidRPr="00E000FF" w:rsidRDefault="003461ED" w:rsidP="00E000FF">
            <w:pPr>
              <w:spacing w:after="0" w:line="240" w:lineRule="auto"/>
              <w:jc w:val="center"/>
              <w:rPr>
                <w:rFonts w:ascii="Times New Roman" w:hAnsi="Times New Roman"/>
                <w:sz w:val="20"/>
                <w:szCs w:val="20"/>
                <w:lang w:val="uk-UA"/>
              </w:rPr>
            </w:pPr>
            <w:r>
              <w:rPr>
                <w:rFonts w:ascii="Times New Roman" w:hAnsi="Times New Roman"/>
                <w:sz w:val="20"/>
                <w:szCs w:val="20"/>
                <w:lang w:val="uk-UA"/>
              </w:rPr>
              <w:t>6</w:t>
            </w:r>
          </w:p>
        </w:tc>
        <w:tc>
          <w:tcPr>
            <w:tcW w:w="1417" w:type="dxa"/>
            <w:tcBorders>
              <w:top w:val="single" w:sz="4" w:space="0" w:color="auto"/>
              <w:left w:val="single" w:sz="4" w:space="0" w:color="auto"/>
              <w:bottom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самостійна робота</w:t>
            </w:r>
          </w:p>
        </w:tc>
        <w:tc>
          <w:tcPr>
            <w:tcW w:w="4111" w:type="dxa"/>
            <w:tcBorders>
              <w:top w:val="single" w:sz="4" w:space="0" w:color="auto"/>
              <w:left w:val="single" w:sz="4" w:space="0" w:color="auto"/>
              <w:bottom w:val="single" w:sz="4" w:space="0" w:color="auto"/>
              <w:right w:val="single" w:sz="4" w:space="0" w:color="auto"/>
            </w:tcBorders>
            <w:vAlign w:val="center"/>
          </w:tcPr>
          <w:p w:rsidR="00E000FF" w:rsidRPr="00E000FF" w:rsidRDefault="00CA3E81" w:rsidP="00E000FF">
            <w:pPr>
              <w:spacing w:after="0" w:line="240" w:lineRule="auto"/>
              <w:jc w:val="center"/>
              <w:rPr>
                <w:rFonts w:ascii="Times New Roman" w:hAnsi="Times New Roman"/>
                <w:sz w:val="20"/>
                <w:szCs w:val="20"/>
                <w:lang w:val="uk-UA"/>
              </w:rPr>
            </w:pPr>
            <w:r w:rsidRPr="00CA3E81">
              <w:rPr>
                <w:rFonts w:ascii="Times New Roman" w:hAnsi="Times New Roman"/>
                <w:sz w:val="20"/>
                <w:szCs w:val="20"/>
                <w:lang w:val="uk-UA"/>
              </w:rPr>
              <w:t>Самостійна робота з навчально-методичною літературою</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E000FF" w:rsidRPr="00E000FF" w:rsidRDefault="004952F2" w:rsidP="00E000FF">
            <w:pPr>
              <w:spacing w:after="0" w:line="240" w:lineRule="auto"/>
              <w:jc w:val="center"/>
              <w:rPr>
                <w:rFonts w:ascii="Times New Roman" w:hAnsi="Times New Roman"/>
                <w:sz w:val="20"/>
                <w:szCs w:val="20"/>
                <w:lang w:val="uk-UA"/>
              </w:rPr>
            </w:pPr>
            <w:r>
              <w:rPr>
                <w:rFonts w:ascii="Times New Roman" w:hAnsi="Times New Roman"/>
                <w:sz w:val="20"/>
                <w:szCs w:val="20"/>
                <w:lang w:val="uk-UA"/>
              </w:rPr>
              <w:t>3</w:t>
            </w:r>
          </w:p>
        </w:tc>
      </w:tr>
      <w:tr w:rsidR="00D148F7" w:rsidRPr="00D148F7" w:rsidTr="004952F2">
        <w:trPr>
          <w:trHeight w:val="460"/>
        </w:trPr>
        <w:tc>
          <w:tcPr>
            <w:tcW w:w="3936" w:type="dxa"/>
            <w:vMerge/>
            <w:tcBorders>
              <w:left w:val="single" w:sz="4" w:space="0" w:color="auto"/>
              <w:bottom w:val="single" w:sz="4" w:space="0" w:color="auto"/>
              <w:right w:val="single" w:sz="4" w:space="0" w:color="auto"/>
            </w:tcBorders>
            <w:vAlign w:val="center"/>
          </w:tcPr>
          <w:p w:rsidR="00E000FF" w:rsidRPr="00E000FF" w:rsidRDefault="00E000FF" w:rsidP="00E000FF">
            <w:pPr>
              <w:spacing w:after="0" w:line="240" w:lineRule="auto"/>
              <w:rPr>
                <w:rFonts w:ascii="Times New Roman" w:hAnsi="Times New Roman"/>
                <w:b/>
                <w:sz w:val="20"/>
                <w:szCs w:val="20"/>
                <w:lang w:val="uk-UA"/>
              </w:rPr>
            </w:pPr>
          </w:p>
        </w:tc>
        <w:tc>
          <w:tcPr>
            <w:tcW w:w="850" w:type="dxa"/>
            <w:vMerge/>
            <w:tcBorders>
              <w:left w:val="single" w:sz="4" w:space="0" w:color="auto"/>
              <w:bottom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p>
        </w:tc>
        <w:tc>
          <w:tcPr>
            <w:tcW w:w="851" w:type="dxa"/>
            <w:vMerge/>
            <w:tcBorders>
              <w:left w:val="single" w:sz="4" w:space="0" w:color="auto"/>
              <w:bottom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p>
        </w:tc>
        <w:tc>
          <w:tcPr>
            <w:tcW w:w="850" w:type="dxa"/>
            <w:vMerge/>
            <w:tcBorders>
              <w:left w:val="single" w:sz="4" w:space="0" w:color="auto"/>
              <w:bottom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p>
        </w:tc>
        <w:tc>
          <w:tcPr>
            <w:tcW w:w="851" w:type="dxa"/>
            <w:vMerge/>
            <w:tcBorders>
              <w:left w:val="single" w:sz="4" w:space="0" w:color="auto"/>
              <w:bottom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rsidR="00E000FF" w:rsidRPr="00E000FF" w:rsidRDefault="008563C9" w:rsidP="00E000FF">
            <w:pPr>
              <w:spacing w:after="0" w:line="240" w:lineRule="auto"/>
              <w:jc w:val="center"/>
              <w:rPr>
                <w:rFonts w:ascii="Times New Roman" w:hAnsi="Times New Roman"/>
                <w:sz w:val="20"/>
                <w:szCs w:val="20"/>
                <w:lang w:val="uk-UA"/>
              </w:rPr>
            </w:pPr>
            <w:r>
              <w:rPr>
                <w:rFonts w:ascii="Times New Roman" w:hAnsi="Times New Roman"/>
                <w:sz w:val="20"/>
                <w:szCs w:val="20"/>
                <w:lang w:val="uk-UA"/>
              </w:rPr>
              <w:t>-</w:t>
            </w:r>
          </w:p>
        </w:tc>
        <w:tc>
          <w:tcPr>
            <w:tcW w:w="1417" w:type="dxa"/>
            <w:tcBorders>
              <w:top w:val="single" w:sz="4" w:space="0" w:color="auto"/>
              <w:left w:val="single" w:sz="4" w:space="0" w:color="auto"/>
              <w:bottom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консультація</w:t>
            </w:r>
          </w:p>
        </w:tc>
        <w:tc>
          <w:tcPr>
            <w:tcW w:w="4111" w:type="dxa"/>
            <w:tcBorders>
              <w:top w:val="single" w:sz="4" w:space="0" w:color="auto"/>
              <w:left w:val="single" w:sz="4" w:space="0" w:color="auto"/>
              <w:bottom w:val="single" w:sz="4" w:space="0" w:color="auto"/>
              <w:right w:val="single" w:sz="4" w:space="0" w:color="auto"/>
            </w:tcBorders>
            <w:vAlign w:val="center"/>
          </w:tcPr>
          <w:p w:rsidR="00E000FF" w:rsidRPr="00E000FF" w:rsidRDefault="00CA3E81"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х</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E000FF" w:rsidRPr="00E000FF" w:rsidRDefault="004952F2" w:rsidP="00E000FF">
            <w:pPr>
              <w:spacing w:after="0" w:line="240" w:lineRule="auto"/>
              <w:jc w:val="center"/>
              <w:rPr>
                <w:rFonts w:ascii="Times New Roman" w:hAnsi="Times New Roman"/>
                <w:sz w:val="20"/>
                <w:szCs w:val="20"/>
                <w:lang w:val="uk-UA"/>
              </w:rPr>
            </w:pPr>
            <w:r>
              <w:rPr>
                <w:rFonts w:ascii="Times New Roman" w:hAnsi="Times New Roman"/>
                <w:sz w:val="20"/>
                <w:szCs w:val="20"/>
                <w:lang w:val="uk-UA"/>
              </w:rPr>
              <w:t>-</w:t>
            </w:r>
          </w:p>
        </w:tc>
      </w:tr>
      <w:tr w:rsidR="00D148F7" w:rsidRPr="00D148F7" w:rsidTr="00E90D7A">
        <w:trPr>
          <w:trHeight w:val="225"/>
        </w:trPr>
        <w:tc>
          <w:tcPr>
            <w:tcW w:w="7338" w:type="dxa"/>
            <w:gridSpan w:val="5"/>
            <w:vMerge w:val="restart"/>
            <w:tcBorders>
              <w:left w:val="single" w:sz="4" w:space="0" w:color="auto"/>
              <w:right w:val="single" w:sz="4" w:space="0" w:color="auto"/>
            </w:tcBorders>
            <w:vAlign w:val="center"/>
          </w:tcPr>
          <w:p w:rsidR="00E000FF" w:rsidRPr="00E000FF" w:rsidRDefault="00E000FF" w:rsidP="00E90D7A">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eastAsia="uk-UA"/>
              </w:rPr>
              <w:t>Поточний контроль змістового модуля</w:t>
            </w:r>
          </w:p>
        </w:tc>
        <w:tc>
          <w:tcPr>
            <w:tcW w:w="6520" w:type="dxa"/>
            <w:gridSpan w:val="3"/>
            <w:tcBorders>
              <w:top w:val="single" w:sz="4" w:space="0" w:color="auto"/>
              <w:left w:val="single" w:sz="4" w:space="0" w:color="auto"/>
              <w:bottom w:val="single" w:sz="4" w:space="0" w:color="auto"/>
              <w:right w:val="single" w:sz="4" w:space="0" w:color="auto"/>
            </w:tcBorders>
            <w:vAlign w:val="center"/>
          </w:tcPr>
          <w:p w:rsidR="00E000FF" w:rsidRPr="00E000FF" w:rsidRDefault="004952F2" w:rsidP="00E000FF">
            <w:pPr>
              <w:spacing w:after="0" w:line="240" w:lineRule="auto"/>
              <w:jc w:val="center"/>
              <w:rPr>
                <w:rFonts w:ascii="Times New Roman" w:hAnsi="Times New Roman"/>
                <w:sz w:val="20"/>
                <w:szCs w:val="20"/>
                <w:lang w:val="uk-UA"/>
              </w:rPr>
            </w:pPr>
            <w:r>
              <w:rPr>
                <w:rFonts w:ascii="Times New Roman" w:hAnsi="Times New Roman"/>
                <w:sz w:val="20"/>
                <w:szCs w:val="20"/>
                <w:lang w:val="uk-UA"/>
              </w:rPr>
              <w:t>Лабораторні роботи</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E000FF" w:rsidRPr="00E000FF" w:rsidRDefault="004952F2" w:rsidP="00E000FF">
            <w:pPr>
              <w:spacing w:after="0" w:line="240" w:lineRule="auto"/>
              <w:jc w:val="center"/>
              <w:rPr>
                <w:rFonts w:ascii="Times New Roman" w:hAnsi="Times New Roman"/>
                <w:sz w:val="20"/>
                <w:szCs w:val="20"/>
                <w:lang w:val="uk-UA"/>
              </w:rPr>
            </w:pPr>
            <w:r>
              <w:rPr>
                <w:rFonts w:ascii="Times New Roman" w:hAnsi="Times New Roman"/>
                <w:sz w:val="20"/>
                <w:szCs w:val="20"/>
                <w:lang w:val="uk-UA"/>
              </w:rPr>
              <w:t>35</w:t>
            </w:r>
          </w:p>
        </w:tc>
      </w:tr>
      <w:tr w:rsidR="00D148F7" w:rsidRPr="00D148F7" w:rsidTr="00E90D7A">
        <w:trPr>
          <w:trHeight w:val="225"/>
        </w:trPr>
        <w:tc>
          <w:tcPr>
            <w:tcW w:w="7338" w:type="dxa"/>
            <w:gridSpan w:val="5"/>
            <w:vMerge/>
            <w:tcBorders>
              <w:left w:val="single" w:sz="4" w:space="0" w:color="auto"/>
              <w:bottom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p>
        </w:tc>
        <w:tc>
          <w:tcPr>
            <w:tcW w:w="6520" w:type="dxa"/>
            <w:gridSpan w:val="3"/>
            <w:tcBorders>
              <w:top w:val="single" w:sz="4" w:space="0" w:color="auto"/>
              <w:left w:val="single" w:sz="4" w:space="0" w:color="auto"/>
              <w:bottom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Самостійна робота</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E000FF" w:rsidRPr="00E000FF" w:rsidRDefault="004952F2" w:rsidP="00A5630A">
            <w:pPr>
              <w:spacing w:after="0" w:line="240" w:lineRule="auto"/>
              <w:jc w:val="center"/>
              <w:rPr>
                <w:rFonts w:ascii="Times New Roman" w:hAnsi="Times New Roman"/>
                <w:sz w:val="20"/>
                <w:szCs w:val="20"/>
                <w:lang w:val="uk-UA"/>
              </w:rPr>
            </w:pPr>
            <w:r>
              <w:rPr>
                <w:rFonts w:ascii="Times New Roman" w:hAnsi="Times New Roman"/>
                <w:sz w:val="20"/>
                <w:szCs w:val="20"/>
                <w:lang w:val="uk-UA"/>
              </w:rPr>
              <w:t>25</w:t>
            </w:r>
          </w:p>
        </w:tc>
      </w:tr>
      <w:tr w:rsidR="00D148F7" w:rsidRPr="00D148F7" w:rsidTr="00E90D7A">
        <w:trPr>
          <w:trHeight w:val="225"/>
        </w:trPr>
        <w:tc>
          <w:tcPr>
            <w:tcW w:w="7338" w:type="dxa"/>
            <w:gridSpan w:val="5"/>
            <w:tcBorders>
              <w:left w:val="single" w:sz="4" w:space="0" w:color="auto"/>
              <w:bottom w:val="single" w:sz="4" w:space="0" w:color="auto"/>
              <w:right w:val="single" w:sz="4" w:space="0" w:color="auto"/>
            </w:tcBorders>
            <w:vAlign w:val="center"/>
          </w:tcPr>
          <w:p w:rsidR="00E000FF" w:rsidRPr="00E000FF" w:rsidRDefault="004952F2" w:rsidP="00E90D7A">
            <w:pPr>
              <w:spacing w:after="0" w:line="240" w:lineRule="auto"/>
              <w:jc w:val="center"/>
              <w:rPr>
                <w:rFonts w:ascii="Times New Roman" w:hAnsi="Times New Roman"/>
                <w:sz w:val="20"/>
                <w:szCs w:val="20"/>
                <w:lang w:val="uk-UA"/>
              </w:rPr>
            </w:pPr>
            <w:r>
              <w:rPr>
                <w:rFonts w:ascii="Times New Roman" w:hAnsi="Times New Roman"/>
                <w:sz w:val="20"/>
                <w:szCs w:val="20"/>
                <w:lang w:val="uk-UA" w:eastAsia="uk-UA"/>
              </w:rPr>
              <w:t>Підсумковий контроль</w:t>
            </w:r>
            <w:r w:rsidR="001D17A3">
              <w:rPr>
                <w:rFonts w:ascii="Times New Roman" w:hAnsi="Times New Roman"/>
                <w:sz w:val="20"/>
                <w:szCs w:val="20"/>
                <w:lang w:val="uk-UA" w:eastAsia="uk-UA"/>
              </w:rPr>
              <w:t>*</w:t>
            </w:r>
            <w:r w:rsidR="00E000FF" w:rsidRPr="00E000FF">
              <w:rPr>
                <w:rFonts w:ascii="Times New Roman" w:hAnsi="Times New Roman"/>
                <w:sz w:val="20"/>
                <w:szCs w:val="20"/>
                <w:lang w:val="uk-UA" w:eastAsia="uk-UA"/>
              </w:rPr>
              <w:t xml:space="preserve"> </w:t>
            </w:r>
          </w:p>
        </w:tc>
        <w:tc>
          <w:tcPr>
            <w:tcW w:w="6520" w:type="dxa"/>
            <w:gridSpan w:val="3"/>
            <w:tcBorders>
              <w:top w:val="single" w:sz="4" w:space="0" w:color="auto"/>
              <w:left w:val="single" w:sz="4" w:space="0" w:color="auto"/>
              <w:bottom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Контрольна робота 1</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E000FF" w:rsidRPr="00E000FF" w:rsidRDefault="004952F2" w:rsidP="00E000FF">
            <w:pPr>
              <w:spacing w:after="0" w:line="240" w:lineRule="auto"/>
              <w:jc w:val="center"/>
              <w:rPr>
                <w:rFonts w:ascii="Times New Roman" w:hAnsi="Times New Roman"/>
                <w:sz w:val="20"/>
                <w:szCs w:val="20"/>
                <w:lang w:val="uk-UA"/>
              </w:rPr>
            </w:pPr>
            <w:r>
              <w:rPr>
                <w:rFonts w:ascii="Times New Roman" w:hAnsi="Times New Roman"/>
                <w:sz w:val="20"/>
                <w:szCs w:val="20"/>
                <w:lang w:val="uk-UA"/>
              </w:rPr>
              <w:t>40</w:t>
            </w:r>
          </w:p>
        </w:tc>
      </w:tr>
      <w:tr w:rsidR="00D148F7" w:rsidRPr="00D148F7" w:rsidTr="00E90D7A">
        <w:trPr>
          <w:trHeight w:val="303"/>
        </w:trPr>
        <w:tc>
          <w:tcPr>
            <w:tcW w:w="13858" w:type="dxa"/>
            <w:gridSpan w:val="8"/>
            <w:tcBorders>
              <w:left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Загальна кількість балів</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E000FF" w:rsidRPr="00E000FF" w:rsidRDefault="004952F2" w:rsidP="00E000FF">
            <w:pPr>
              <w:spacing w:after="0" w:line="240" w:lineRule="auto"/>
              <w:jc w:val="center"/>
              <w:rPr>
                <w:rFonts w:ascii="Times New Roman" w:hAnsi="Times New Roman"/>
                <w:sz w:val="20"/>
                <w:szCs w:val="20"/>
                <w:lang w:val="uk-UA"/>
              </w:rPr>
            </w:pPr>
            <w:r>
              <w:rPr>
                <w:rFonts w:ascii="Times New Roman" w:hAnsi="Times New Roman"/>
                <w:sz w:val="20"/>
                <w:szCs w:val="20"/>
                <w:lang w:val="uk-UA"/>
              </w:rPr>
              <w:t>100</w:t>
            </w:r>
          </w:p>
        </w:tc>
      </w:tr>
    </w:tbl>
    <w:p w:rsidR="001D17A3" w:rsidRPr="001100C5" w:rsidRDefault="004952F2" w:rsidP="009E114E">
      <w:pPr>
        <w:spacing w:after="0" w:line="240" w:lineRule="auto"/>
        <w:jc w:val="both"/>
        <w:rPr>
          <w:rFonts w:ascii="Times New Roman" w:hAnsi="Times New Roman"/>
          <w:iCs/>
          <w:sz w:val="20"/>
          <w:szCs w:val="20"/>
          <w:lang w:val="uk-UA"/>
        </w:rPr>
        <w:sectPr w:rsidR="001D17A3" w:rsidRPr="001100C5" w:rsidSect="00E000FF">
          <w:pgSz w:w="16838" w:h="11906" w:orient="landscape"/>
          <w:pgMar w:top="1701" w:right="1134" w:bottom="567" w:left="1134" w:header="709" w:footer="709" w:gutter="0"/>
          <w:cols w:space="708"/>
          <w:docGrid w:linePitch="360"/>
        </w:sectPr>
      </w:pPr>
      <w:r w:rsidRPr="004952F2">
        <w:rPr>
          <w:rFonts w:ascii="Times New Roman" w:hAnsi="Times New Roman"/>
          <w:iCs/>
          <w:sz w:val="20"/>
          <w:szCs w:val="20"/>
          <w:lang w:val="uk-UA"/>
        </w:rPr>
        <w:t>*</w:t>
      </w:r>
      <w:r w:rsidR="001100C5">
        <w:rPr>
          <w:rFonts w:ascii="Times New Roman" w:hAnsi="Times New Roman"/>
          <w:iCs/>
          <w:sz w:val="20"/>
          <w:szCs w:val="20"/>
          <w:lang w:val="uk-UA"/>
        </w:rPr>
        <w:t xml:space="preserve"> </w:t>
      </w:r>
      <w:r w:rsidRPr="004952F2">
        <w:rPr>
          <w:rFonts w:ascii="Times New Roman" w:hAnsi="Times New Roman"/>
          <w:iCs/>
          <w:sz w:val="20"/>
          <w:szCs w:val="20"/>
          <w:lang w:val="uk-UA"/>
        </w:rPr>
        <w:t>Підсумковий контроль може бути замінений результатом неформальної освіти</w:t>
      </w:r>
      <w:r w:rsidR="009E114E">
        <w:rPr>
          <w:rFonts w:ascii="Times New Roman" w:hAnsi="Times New Roman"/>
          <w:iCs/>
          <w:sz w:val="20"/>
          <w:szCs w:val="20"/>
          <w:lang w:val="uk-UA"/>
        </w:rPr>
        <w:t>,</w:t>
      </w:r>
      <w:r w:rsidRPr="004952F2">
        <w:rPr>
          <w:rFonts w:ascii="Times New Roman" w:hAnsi="Times New Roman"/>
          <w:iCs/>
          <w:sz w:val="20"/>
          <w:szCs w:val="20"/>
          <w:lang w:val="uk-UA"/>
        </w:rPr>
        <w:t xml:space="preserve"> а саме сертифікат </w:t>
      </w:r>
      <w:proofErr w:type="spellStart"/>
      <w:r w:rsidR="001100C5" w:rsidRPr="001100C5">
        <w:rPr>
          <w:rFonts w:ascii="Times New Roman" w:hAnsi="Times New Roman"/>
          <w:iCs/>
          <w:sz w:val="20"/>
          <w:szCs w:val="20"/>
          <w:lang w:val="uk-UA"/>
        </w:rPr>
        <w:t>Цифрограм</w:t>
      </w:r>
      <w:proofErr w:type="spellEnd"/>
      <w:r w:rsidR="001100C5" w:rsidRPr="001100C5">
        <w:rPr>
          <w:rFonts w:ascii="Times New Roman" w:hAnsi="Times New Roman"/>
          <w:iCs/>
          <w:sz w:val="20"/>
          <w:szCs w:val="20"/>
          <w:lang w:val="uk-UA"/>
        </w:rPr>
        <w:t xml:space="preserve"> 2.0 для громадян</w:t>
      </w:r>
      <w:r w:rsidR="001100C5">
        <w:rPr>
          <w:rFonts w:ascii="Times New Roman" w:hAnsi="Times New Roman"/>
          <w:iCs/>
          <w:sz w:val="20"/>
          <w:szCs w:val="20"/>
          <w:lang w:val="uk-UA"/>
        </w:rPr>
        <w:t xml:space="preserve"> </w:t>
      </w:r>
      <w:hyperlink r:id="rId11" w:history="1">
        <w:r w:rsidR="001D17A3" w:rsidRPr="001100C5">
          <w:rPr>
            <w:rStyle w:val="a5"/>
            <w:rFonts w:ascii="Times New Roman" w:hAnsi="Times New Roman"/>
            <w:iCs/>
            <w:sz w:val="20"/>
            <w:szCs w:val="20"/>
            <w:lang w:val="uk-UA"/>
          </w:rPr>
          <w:t>https://osvita.diia.gov.ua/digigram</w:t>
        </w:r>
      </w:hyperlink>
    </w:p>
    <w:p w:rsidR="004E4F77" w:rsidRPr="00D148F7" w:rsidRDefault="004E4F77" w:rsidP="004E4F77">
      <w:pPr>
        <w:spacing w:after="0" w:line="240" w:lineRule="auto"/>
        <w:ind w:firstLine="709"/>
        <w:jc w:val="center"/>
        <w:rPr>
          <w:rFonts w:ascii="Times New Roman" w:hAnsi="Times New Roman"/>
          <w:b/>
          <w:sz w:val="24"/>
          <w:szCs w:val="24"/>
          <w:lang w:val="uk-UA"/>
        </w:rPr>
      </w:pPr>
      <w:bookmarkStart w:id="3" w:name="_Hlk81253153"/>
      <w:bookmarkStart w:id="4" w:name="_Hlk85970617"/>
      <w:bookmarkStart w:id="5" w:name="_Hlk79496473"/>
      <w:r w:rsidRPr="00D148F7">
        <w:rPr>
          <w:rFonts w:ascii="Times New Roman" w:hAnsi="Times New Roman"/>
          <w:b/>
          <w:sz w:val="24"/>
          <w:szCs w:val="24"/>
          <w:lang w:val="uk-UA"/>
        </w:rPr>
        <w:lastRenderedPageBreak/>
        <w:t>ІV. Політика оцінювання</w:t>
      </w:r>
    </w:p>
    <w:bookmarkEnd w:id="3"/>
    <w:p w:rsidR="004E4F77" w:rsidRPr="00D148F7" w:rsidRDefault="004E4F77" w:rsidP="00FF2F8A">
      <w:pPr>
        <w:spacing w:after="0" w:line="240" w:lineRule="auto"/>
        <w:ind w:firstLine="567"/>
        <w:jc w:val="both"/>
        <w:rPr>
          <w:lang w:val="uk-UA"/>
        </w:rPr>
      </w:pPr>
      <w:r w:rsidRPr="00D148F7">
        <w:rPr>
          <w:rFonts w:ascii="Times New Roman" w:hAnsi="Times New Roman"/>
          <w:bCs/>
          <w:sz w:val="24"/>
          <w:szCs w:val="24"/>
          <w:lang w:val="uk-UA"/>
        </w:rPr>
        <w:t>Основні принципи організації поточного й підсумкового контролю знань здобувачів освіти розкриті у Положенні про поточне та підсумкове оцінювання знань здобувачів</w:t>
      </w:r>
      <w:r w:rsidR="00FF2F8A" w:rsidRPr="00D148F7">
        <w:rPr>
          <w:rFonts w:ascii="Times New Roman" w:hAnsi="Times New Roman"/>
          <w:bCs/>
          <w:sz w:val="24"/>
          <w:szCs w:val="24"/>
          <w:lang w:val="uk-UA"/>
        </w:rPr>
        <w:t xml:space="preserve"> вищої</w:t>
      </w:r>
      <w:r w:rsidRPr="00D148F7">
        <w:rPr>
          <w:rFonts w:ascii="Times New Roman" w:hAnsi="Times New Roman"/>
          <w:bCs/>
          <w:sz w:val="24"/>
          <w:szCs w:val="24"/>
          <w:lang w:val="uk-UA"/>
        </w:rPr>
        <w:t xml:space="preserve"> освіти ВНУ імені Лесі Українки </w:t>
      </w:r>
      <w:r w:rsidRPr="00D148F7">
        <w:rPr>
          <w:rFonts w:ascii="Times New Roman" w:hAnsi="Times New Roman"/>
          <w:bCs/>
          <w:sz w:val="24"/>
          <w:szCs w:val="24"/>
          <w:u w:val="single"/>
          <w:lang w:val="uk-UA"/>
        </w:rPr>
        <w:t>(</w:t>
      </w:r>
      <w:hyperlink r:id="rId12" w:history="1">
        <w:r w:rsidR="00FF2F8A" w:rsidRPr="00D148F7">
          <w:rPr>
            <w:rStyle w:val="a5"/>
            <w:rFonts w:ascii="Times New Roman" w:hAnsi="Times New Roman"/>
            <w:bCs/>
            <w:color w:val="auto"/>
            <w:sz w:val="24"/>
            <w:szCs w:val="24"/>
            <w:lang w:val="uk-UA"/>
          </w:rPr>
          <w:t>http://surl.li/qctikb</w:t>
        </w:r>
      </w:hyperlink>
      <w:hyperlink r:id="rId13" w:history="1"/>
      <w:r w:rsidRPr="00D148F7">
        <w:rPr>
          <w:rFonts w:ascii="Times New Roman" w:hAnsi="Times New Roman"/>
          <w:bCs/>
          <w:sz w:val="24"/>
          <w:szCs w:val="24"/>
          <w:lang w:val="uk-UA"/>
        </w:rPr>
        <w:t>).</w:t>
      </w:r>
    </w:p>
    <w:p w:rsidR="004E4F77" w:rsidRPr="00D148F7" w:rsidRDefault="004E4F77" w:rsidP="004E4F77">
      <w:pPr>
        <w:spacing w:after="0" w:line="240" w:lineRule="auto"/>
        <w:ind w:firstLine="567"/>
        <w:jc w:val="both"/>
        <w:rPr>
          <w:rFonts w:ascii="Times New Roman" w:eastAsia="Times New Roman" w:hAnsi="Times New Roman"/>
          <w:sz w:val="24"/>
          <w:szCs w:val="24"/>
          <w:lang w:val="uk-UA"/>
        </w:rPr>
      </w:pPr>
      <w:r w:rsidRPr="00D148F7">
        <w:rPr>
          <w:rFonts w:ascii="Times New Roman" w:hAnsi="Times New Roman"/>
          <w:b/>
          <w:sz w:val="24"/>
          <w:szCs w:val="24"/>
          <w:lang w:val="uk-UA"/>
        </w:rPr>
        <w:t>Політика викладача щодо студента</w:t>
      </w:r>
      <w:r w:rsidRPr="00D148F7">
        <w:rPr>
          <w:rFonts w:ascii="Times New Roman" w:hAnsi="Times New Roman"/>
          <w:sz w:val="24"/>
          <w:szCs w:val="24"/>
          <w:lang w:val="uk-UA"/>
        </w:rPr>
        <w:t xml:space="preserve"> ґрунтується на засадах ефективної співпраці. Відвідування занять є обов’язковим компонентом оцінювання. Здобувачі освіти зобов’язані дотримуватись термінів, визначених для виконання усіх видів письмових робіт, передбачених освітнім компонентом, заздалегідь повідомляти викладача про відсутність на занятті. Пропущені заняття відпрацьовувати під час консультацій. </w:t>
      </w:r>
      <w:r w:rsidRPr="00D148F7">
        <w:rPr>
          <w:rFonts w:ascii="Times New Roman" w:eastAsia="Times New Roman" w:hAnsi="Times New Roman"/>
          <w:sz w:val="24"/>
          <w:szCs w:val="24"/>
          <w:lang w:val="uk-UA"/>
        </w:rPr>
        <w:t xml:space="preserve">Через об’єктивні причини (наприклад, хвороба, міжнародне стажування, індивідуальний план навчання) навчання може відбуватись в онлайн формі з використанням системи </w:t>
      </w:r>
      <w:proofErr w:type="spellStart"/>
      <w:r w:rsidRPr="00D148F7">
        <w:rPr>
          <w:rFonts w:ascii="Times New Roman" w:eastAsia="Times New Roman" w:hAnsi="Times New Roman"/>
          <w:sz w:val="24"/>
          <w:szCs w:val="24"/>
          <w:lang w:val="uk-UA"/>
        </w:rPr>
        <w:t>Moodle</w:t>
      </w:r>
      <w:proofErr w:type="spellEnd"/>
      <w:r w:rsidRPr="00D148F7">
        <w:rPr>
          <w:rFonts w:ascii="Times New Roman" w:eastAsia="Times New Roman" w:hAnsi="Times New Roman"/>
          <w:sz w:val="24"/>
          <w:szCs w:val="24"/>
          <w:lang w:val="uk-UA"/>
        </w:rPr>
        <w:t>, Office 365 (</w:t>
      </w:r>
      <w:proofErr w:type="spellStart"/>
      <w:r w:rsidRPr="00D148F7">
        <w:rPr>
          <w:rFonts w:ascii="Times New Roman" w:eastAsia="Times New Roman" w:hAnsi="Times New Roman"/>
          <w:sz w:val="24"/>
          <w:szCs w:val="24"/>
          <w:lang w:val="uk-UA"/>
        </w:rPr>
        <w:t>Teams</w:t>
      </w:r>
      <w:proofErr w:type="spellEnd"/>
      <w:r w:rsidRPr="00D148F7">
        <w:rPr>
          <w:rFonts w:ascii="Times New Roman" w:eastAsia="Times New Roman" w:hAnsi="Times New Roman"/>
          <w:sz w:val="24"/>
          <w:szCs w:val="24"/>
          <w:lang w:val="uk-UA"/>
        </w:rPr>
        <w:t>) за погодженням із викладачем.</w:t>
      </w:r>
    </w:p>
    <w:p w:rsidR="004E4F77" w:rsidRPr="00D148F7" w:rsidRDefault="004E4F77" w:rsidP="004E4F77">
      <w:pPr>
        <w:spacing w:after="0" w:line="240" w:lineRule="auto"/>
        <w:ind w:firstLine="567"/>
        <w:jc w:val="both"/>
        <w:rPr>
          <w:rFonts w:ascii="Times New Roman" w:hAnsi="Times New Roman"/>
          <w:sz w:val="24"/>
          <w:szCs w:val="24"/>
          <w:lang w:val="uk-UA"/>
        </w:rPr>
      </w:pPr>
      <w:r w:rsidRPr="00D148F7">
        <w:rPr>
          <w:rFonts w:ascii="Times New Roman" w:hAnsi="Times New Roman"/>
          <w:sz w:val="24"/>
          <w:szCs w:val="24"/>
          <w:lang w:val="uk-UA"/>
        </w:rPr>
        <w:t>Під час вивчення освітнього компонента при поточному контролі оцінюванню підлягають результати навчання, що виявляються через продемонстровані здобувачем знання та набуті уміння й навички, а саме:</w:t>
      </w:r>
    </w:p>
    <w:p w:rsidR="004E4F77" w:rsidRPr="00D148F7" w:rsidRDefault="004E4F77" w:rsidP="004E4F77">
      <w:pPr>
        <w:spacing w:after="0" w:line="240" w:lineRule="auto"/>
        <w:ind w:firstLine="567"/>
        <w:jc w:val="both"/>
        <w:rPr>
          <w:rFonts w:ascii="Times New Roman" w:hAnsi="Times New Roman"/>
          <w:sz w:val="24"/>
          <w:szCs w:val="24"/>
          <w:lang w:val="uk-UA"/>
        </w:rPr>
      </w:pPr>
      <w:r w:rsidRPr="00D148F7">
        <w:rPr>
          <w:rFonts w:ascii="Times New Roman" w:hAnsi="Times New Roman"/>
          <w:sz w:val="24"/>
          <w:szCs w:val="24"/>
          <w:lang w:val="uk-UA"/>
        </w:rPr>
        <w:t xml:space="preserve">– за роботу на практичних заняттях; </w:t>
      </w:r>
    </w:p>
    <w:p w:rsidR="004E4F77" w:rsidRPr="00D148F7" w:rsidRDefault="004E4F77" w:rsidP="004E4F77">
      <w:pPr>
        <w:spacing w:after="0" w:line="240" w:lineRule="auto"/>
        <w:ind w:firstLine="567"/>
        <w:jc w:val="both"/>
        <w:rPr>
          <w:rFonts w:ascii="Times New Roman" w:hAnsi="Times New Roman"/>
          <w:sz w:val="24"/>
          <w:szCs w:val="24"/>
          <w:lang w:val="uk-UA"/>
        </w:rPr>
      </w:pPr>
      <w:r w:rsidRPr="00D148F7">
        <w:rPr>
          <w:rFonts w:ascii="Times New Roman" w:hAnsi="Times New Roman"/>
          <w:sz w:val="24"/>
          <w:szCs w:val="24"/>
          <w:lang w:val="uk-UA"/>
        </w:rPr>
        <w:t>– за виконання модульних контрольних робіт;</w:t>
      </w:r>
    </w:p>
    <w:p w:rsidR="004E4F77" w:rsidRPr="00D148F7" w:rsidRDefault="004E4F77" w:rsidP="004E4F77">
      <w:pPr>
        <w:spacing w:after="0" w:line="240" w:lineRule="auto"/>
        <w:ind w:firstLine="567"/>
        <w:jc w:val="both"/>
        <w:rPr>
          <w:rFonts w:ascii="Times New Roman" w:hAnsi="Times New Roman"/>
          <w:sz w:val="24"/>
          <w:szCs w:val="24"/>
          <w:lang w:val="uk-UA"/>
        </w:rPr>
      </w:pPr>
      <w:r w:rsidRPr="00D148F7">
        <w:rPr>
          <w:rFonts w:ascii="Times New Roman" w:hAnsi="Times New Roman"/>
          <w:sz w:val="24"/>
          <w:szCs w:val="24"/>
          <w:lang w:val="uk-UA"/>
        </w:rPr>
        <w:t>– за виконання завдань самостійної роботи.</w:t>
      </w:r>
    </w:p>
    <w:p w:rsidR="004E4F77" w:rsidRPr="00D148F7" w:rsidRDefault="004E4F77" w:rsidP="004E4F77">
      <w:pPr>
        <w:spacing w:after="0" w:line="240" w:lineRule="auto"/>
        <w:ind w:firstLine="567"/>
        <w:jc w:val="both"/>
        <w:rPr>
          <w:rFonts w:ascii="Times New Roman" w:hAnsi="Times New Roman"/>
          <w:sz w:val="24"/>
          <w:szCs w:val="24"/>
          <w:lang w:val="uk-UA"/>
        </w:rPr>
      </w:pPr>
      <w:r w:rsidRPr="00D148F7">
        <w:rPr>
          <w:rFonts w:ascii="Times New Roman" w:hAnsi="Times New Roman"/>
          <w:sz w:val="24"/>
          <w:szCs w:val="24"/>
          <w:lang w:val="uk-UA"/>
        </w:rPr>
        <w:t xml:space="preserve">Під час проведення підсумкових контрольних робіт передбачене оцінювання результатів навчання, які здобувач набув після опанування навчального матеріалу змістового модуля. Передбачено 2 модульні контрольні роботи, які можуть проводитися у формі: </w:t>
      </w:r>
    </w:p>
    <w:p w:rsidR="004E4F77" w:rsidRPr="00D148F7" w:rsidRDefault="004E4F77" w:rsidP="004E4F77">
      <w:pPr>
        <w:spacing w:after="0" w:line="240" w:lineRule="auto"/>
        <w:ind w:firstLine="567"/>
        <w:jc w:val="both"/>
        <w:rPr>
          <w:rFonts w:ascii="Times New Roman" w:hAnsi="Times New Roman"/>
          <w:sz w:val="24"/>
          <w:szCs w:val="24"/>
          <w:lang w:val="uk-UA"/>
        </w:rPr>
      </w:pPr>
      <w:r w:rsidRPr="00D148F7">
        <w:rPr>
          <w:rFonts w:ascii="Times New Roman" w:hAnsi="Times New Roman"/>
          <w:sz w:val="24"/>
          <w:szCs w:val="24"/>
          <w:lang w:val="uk-UA"/>
        </w:rPr>
        <w:t xml:space="preserve">− письмового тестування; </w:t>
      </w:r>
    </w:p>
    <w:p w:rsidR="004E4F77" w:rsidRPr="00D148F7" w:rsidRDefault="004E4F77" w:rsidP="004E4F77">
      <w:pPr>
        <w:spacing w:after="0" w:line="240" w:lineRule="auto"/>
        <w:ind w:firstLine="567"/>
        <w:jc w:val="both"/>
        <w:rPr>
          <w:rFonts w:ascii="Times New Roman" w:hAnsi="Times New Roman"/>
          <w:sz w:val="24"/>
          <w:szCs w:val="24"/>
          <w:lang w:val="uk-UA"/>
        </w:rPr>
      </w:pPr>
      <w:r w:rsidRPr="00D148F7">
        <w:rPr>
          <w:rFonts w:ascii="Times New Roman" w:hAnsi="Times New Roman"/>
          <w:sz w:val="24"/>
          <w:szCs w:val="24"/>
          <w:lang w:val="uk-UA"/>
        </w:rPr>
        <w:t xml:space="preserve">− комп’ютерного тестування (з використанням платформи </w:t>
      </w:r>
      <w:proofErr w:type="spellStart"/>
      <w:r w:rsidRPr="00D148F7">
        <w:rPr>
          <w:rFonts w:ascii="Times New Roman" w:hAnsi="Times New Roman"/>
          <w:sz w:val="24"/>
          <w:szCs w:val="24"/>
          <w:lang w:val="uk-UA"/>
        </w:rPr>
        <w:t>Moodle</w:t>
      </w:r>
      <w:proofErr w:type="spellEnd"/>
      <w:r w:rsidRPr="00D148F7">
        <w:rPr>
          <w:rFonts w:ascii="Times New Roman" w:hAnsi="Times New Roman"/>
          <w:sz w:val="24"/>
          <w:szCs w:val="24"/>
          <w:lang w:val="uk-UA"/>
        </w:rPr>
        <w:t xml:space="preserve">, </w:t>
      </w:r>
      <w:r w:rsidRPr="00D148F7">
        <w:rPr>
          <w:rFonts w:ascii="Times New Roman" w:eastAsia="Times New Roman" w:hAnsi="Times New Roman"/>
          <w:sz w:val="24"/>
          <w:szCs w:val="24"/>
          <w:lang w:val="uk-UA"/>
        </w:rPr>
        <w:t>Office 365 (</w:t>
      </w:r>
      <w:proofErr w:type="spellStart"/>
      <w:r w:rsidRPr="00D148F7">
        <w:rPr>
          <w:rFonts w:ascii="Times New Roman" w:eastAsia="Times New Roman" w:hAnsi="Times New Roman"/>
          <w:sz w:val="24"/>
          <w:szCs w:val="24"/>
          <w:lang w:val="uk-UA"/>
        </w:rPr>
        <w:t>Teams</w:t>
      </w:r>
      <w:proofErr w:type="spellEnd"/>
      <w:r w:rsidRPr="00D148F7">
        <w:rPr>
          <w:rFonts w:ascii="Times New Roman" w:hAnsi="Times New Roman"/>
          <w:sz w:val="24"/>
          <w:szCs w:val="24"/>
          <w:lang w:val="uk-UA"/>
        </w:rPr>
        <w:t>);</w:t>
      </w:r>
    </w:p>
    <w:p w:rsidR="004E4F77" w:rsidRPr="00D148F7" w:rsidRDefault="004E4F77" w:rsidP="004E4F77">
      <w:pPr>
        <w:spacing w:after="0" w:line="240" w:lineRule="auto"/>
        <w:ind w:firstLine="567"/>
        <w:jc w:val="both"/>
        <w:rPr>
          <w:rFonts w:ascii="Times New Roman" w:eastAsia="Times New Roman" w:hAnsi="Times New Roman"/>
          <w:sz w:val="24"/>
          <w:szCs w:val="24"/>
          <w:lang w:val="uk-UA"/>
        </w:rPr>
      </w:pPr>
      <w:r w:rsidRPr="00D148F7">
        <w:rPr>
          <w:rFonts w:ascii="Times New Roman" w:hAnsi="Times New Roman"/>
          <w:sz w:val="24"/>
          <w:szCs w:val="24"/>
          <w:lang w:val="uk-UA"/>
        </w:rPr>
        <w:t>– розв’язування практичних завдань.</w:t>
      </w:r>
    </w:p>
    <w:p w:rsidR="004E4F77" w:rsidRPr="00D148F7" w:rsidRDefault="004E4F77" w:rsidP="004E4F77">
      <w:pPr>
        <w:spacing w:after="0" w:line="240" w:lineRule="auto"/>
        <w:ind w:firstLine="567"/>
        <w:jc w:val="both"/>
        <w:rPr>
          <w:rFonts w:ascii="Times New Roman" w:eastAsia="Times New Roman" w:hAnsi="Times New Roman"/>
          <w:sz w:val="24"/>
          <w:szCs w:val="24"/>
          <w:lang w:val="uk-UA"/>
        </w:rPr>
      </w:pPr>
      <w:r w:rsidRPr="00D148F7">
        <w:rPr>
          <w:rFonts w:ascii="Times New Roman" w:eastAsia="Times New Roman" w:hAnsi="Times New Roman"/>
          <w:sz w:val="24"/>
          <w:szCs w:val="24"/>
          <w:lang w:val="uk-UA"/>
        </w:rPr>
        <w:t xml:space="preserve">Модульні контрольні роботи можуть бути проведені в синхронному режимі (як аудиторна контрольна робота) або асинхронному режимі (наприклад, засобами платформи </w:t>
      </w:r>
      <w:proofErr w:type="spellStart"/>
      <w:r w:rsidRPr="00D148F7">
        <w:rPr>
          <w:rFonts w:ascii="Times New Roman" w:eastAsia="Times New Roman" w:hAnsi="Times New Roman"/>
          <w:sz w:val="24"/>
          <w:szCs w:val="24"/>
          <w:lang w:val="uk-UA"/>
        </w:rPr>
        <w:t>Moodle</w:t>
      </w:r>
      <w:proofErr w:type="spellEnd"/>
      <w:r w:rsidRPr="00D148F7">
        <w:rPr>
          <w:rFonts w:ascii="Times New Roman" w:eastAsia="Times New Roman" w:hAnsi="Times New Roman"/>
          <w:sz w:val="24"/>
          <w:szCs w:val="24"/>
          <w:lang w:val="uk-UA"/>
        </w:rPr>
        <w:t>, Office 365 (</w:t>
      </w:r>
      <w:proofErr w:type="spellStart"/>
      <w:r w:rsidRPr="00D148F7">
        <w:rPr>
          <w:rFonts w:ascii="Times New Roman" w:eastAsia="Times New Roman" w:hAnsi="Times New Roman"/>
          <w:sz w:val="24"/>
          <w:szCs w:val="24"/>
          <w:lang w:val="uk-UA"/>
        </w:rPr>
        <w:t>Teams</w:t>
      </w:r>
      <w:proofErr w:type="spellEnd"/>
      <w:r w:rsidRPr="00D148F7">
        <w:rPr>
          <w:rFonts w:ascii="Times New Roman" w:eastAsia="Times New Roman" w:hAnsi="Times New Roman"/>
          <w:sz w:val="24"/>
          <w:szCs w:val="24"/>
          <w:lang w:val="uk-UA"/>
        </w:rPr>
        <w:t xml:space="preserve">). </w:t>
      </w:r>
    </w:p>
    <w:p w:rsidR="004E4F77" w:rsidRPr="00D148F7" w:rsidRDefault="004E4F77" w:rsidP="004E4F77">
      <w:pPr>
        <w:spacing w:after="0" w:line="240" w:lineRule="auto"/>
        <w:ind w:firstLine="567"/>
        <w:jc w:val="both"/>
        <w:rPr>
          <w:rFonts w:ascii="Times New Roman" w:eastAsia="Times New Roman" w:hAnsi="Times New Roman"/>
          <w:sz w:val="24"/>
          <w:szCs w:val="24"/>
          <w:lang w:val="uk-UA"/>
        </w:rPr>
      </w:pPr>
      <w:r w:rsidRPr="00D148F7">
        <w:rPr>
          <w:rFonts w:ascii="Times New Roman" w:hAnsi="Times New Roman"/>
          <w:sz w:val="24"/>
          <w:szCs w:val="24"/>
          <w:lang w:val="uk-UA"/>
        </w:rPr>
        <w:t>Викладач завчасно інформує здобувачів про терміни проведення, зміст та форму підсумкових контрольних робіт.</w:t>
      </w:r>
    </w:p>
    <w:p w:rsidR="004E4F77" w:rsidRPr="00D148F7" w:rsidRDefault="004E4F77" w:rsidP="004E4F77">
      <w:pPr>
        <w:widowControl w:val="0"/>
        <w:spacing w:after="0" w:line="240" w:lineRule="auto"/>
        <w:ind w:firstLine="567"/>
        <w:jc w:val="both"/>
        <w:rPr>
          <w:rFonts w:ascii="Times New Roman" w:eastAsia="Times New Roman" w:hAnsi="Times New Roman"/>
          <w:sz w:val="24"/>
          <w:szCs w:val="24"/>
          <w:lang w:val="uk-UA"/>
        </w:rPr>
      </w:pPr>
      <w:r w:rsidRPr="00D148F7">
        <w:rPr>
          <w:rFonts w:ascii="Times New Roman" w:eastAsia="Times New Roman" w:hAnsi="Times New Roman"/>
          <w:b/>
          <w:sz w:val="24"/>
          <w:szCs w:val="24"/>
          <w:lang w:val="uk-UA"/>
        </w:rPr>
        <w:t xml:space="preserve">Політика викладача щодо зарахування результатів формальної, неформальної та </w:t>
      </w:r>
      <w:proofErr w:type="spellStart"/>
      <w:r w:rsidRPr="00D148F7">
        <w:rPr>
          <w:rFonts w:ascii="Times New Roman" w:eastAsia="Times New Roman" w:hAnsi="Times New Roman"/>
          <w:b/>
          <w:sz w:val="24"/>
          <w:szCs w:val="24"/>
          <w:lang w:val="uk-UA"/>
        </w:rPr>
        <w:t>інформальної</w:t>
      </w:r>
      <w:proofErr w:type="spellEnd"/>
      <w:r w:rsidRPr="00D148F7">
        <w:rPr>
          <w:rFonts w:ascii="Times New Roman" w:eastAsia="Times New Roman" w:hAnsi="Times New Roman"/>
          <w:b/>
          <w:sz w:val="24"/>
          <w:szCs w:val="24"/>
          <w:lang w:val="uk-UA"/>
        </w:rPr>
        <w:t xml:space="preserve"> освіти. </w:t>
      </w:r>
      <w:r w:rsidRPr="00D148F7">
        <w:rPr>
          <w:rFonts w:ascii="Times New Roman" w:eastAsia="Times New Roman" w:hAnsi="Times New Roman"/>
          <w:sz w:val="24"/>
          <w:szCs w:val="24"/>
          <w:lang w:val="uk-UA"/>
        </w:rPr>
        <w:t xml:space="preserve">Результати навчання, здобуті шляхом формальної, неформальної та/або </w:t>
      </w:r>
      <w:proofErr w:type="spellStart"/>
      <w:r w:rsidRPr="00D148F7">
        <w:rPr>
          <w:rFonts w:ascii="Times New Roman" w:eastAsia="Times New Roman" w:hAnsi="Times New Roman"/>
          <w:sz w:val="24"/>
          <w:szCs w:val="24"/>
          <w:lang w:val="uk-UA"/>
        </w:rPr>
        <w:t>інформальної</w:t>
      </w:r>
      <w:proofErr w:type="spellEnd"/>
      <w:r w:rsidRPr="00D148F7">
        <w:rPr>
          <w:rFonts w:ascii="Times New Roman" w:eastAsia="Times New Roman" w:hAnsi="Times New Roman"/>
          <w:sz w:val="24"/>
          <w:szCs w:val="24"/>
          <w:lang w:val="uk-UA"/>
        </w:rPr>
        <w:t xml:space="preserve"> освіти, визнаються у ВНУ імені Лесі Українки на основі </w:t>
      </w:r>
      <w:r w:rsidR="00AE6CB8" w:rsidRPr="00D148F7">
        <w:rPr>
          <w:rFonts w:ascii="Times New Roman" w:eastAsia="Times New Roman" w:hAnsi="Times New Roman"/>
          <w:sz w:val="24"/>
          <w:szCs w:val="24"/>
          <w:lang w:val="uk-UA"/>
        </w:rPr>
        <w:t xml:space="preserve">Порядку визнання </w:t>
      </w:r>
      <w:r w:rsidRPr="00D148F7">
        <w:rPr>
          <w:rFonts w:ascii="Times New Roman" w:eastAsia="Times New Roman" w:hAnsi="Times New Roman"/>
          <w:sz w:val="24"/>
          <w:szCs w:val="24"/>
          <w:lang w:val="uk-UA"/>
        </w:rPr>
        <w:t>результатів навчання, отриманих у формальній, неформальній т</w:t>
      </w:r>
      <w:r w:rsidR="00AE6CB8" w:rsidRPr="00D148F7">
        <w:rPr>
          <w:rFonts w:ascii="Times New Roman" w:eastAsia="Times New Roman" w:hAnsi="Times New Roman"/>
          <w:sz w:val="24"/>
          <w:szCs w:val="24"/>
          <w:lang w:val="uk-UA"/>
        </w:rPr>
        <w:t>а</w:t>
      </w:r>
      <w:r w:rsidRPr="00D148F7">
        <w:rPr>
          <w:rFonts w:ascii="Times New Roman" w:eastAsia="Times New Roman" w:hAnsi="Times New Roman"/>
          <w:sz w:val="24"/>
          <w:szCs w:val="24"/>
          <w:lang w:val="uk-UA"/>
        </w:rPr>
        <w:t xml:space="preserve">/або </w:t>
      </w:r>
      <w:proofErr w:type="spellStart"/>
      <w:r w:rsidRPr="00D148F7">
        <w:rPr>
          <w:rFonts w:ascii="Times New Roman" w:eastAsia="Times New Roman" w:hAnsi="Times New Roman"/>
          <w:sz w:val="24"/>
          <w:szCs w:val="24"/>
          <w:lang w:val="uk-UA"/>
        </w:rPr>
        <w:t>інформальній</w:t>
      </w:r>
      <w:proofErr w:type="spellEnd"/>
      <w:r w:rsidRPr="00D148F7">
        <w:rPr>
          <w:rFonts w:ascii="Times New Roman" w:eastAsia="Times New Roman" w:hAnsi="Times New Roman"/>
          <w:sz w:val="24"/>
          <w:szCs w:val="24"/>
          <w:lang w:val="uk-UA"/>
        </w:rPr>
        <w:t xml:space="preserve"> освіті у ВНУ імені Лесі українки (</w:t>
      </w:r>
      <w:hyperlink r:id="rId14" w:history="1">
        <w:r w:rsidR="00AE6CB8" w:rsidRPr="00D148F7">
          <w:rPr>
            <w:rStyle w:val="a5"/>
            <w:rFonts w:ascii="Times New Roman" w:eastAsia="Times New Roman" w:hAnsi="Times New Roman"/>
            <w:color w:val="auto"/>
            <w:sz w:val="24"/>
            <w:szCs w:val="24"/>
            <w:lang w:val="uk-UA"/>
          </w:rPr>
          <w:t>http://surl.li/lydxqg</w:t>
        </w:r>
      </w:hyperlink>
      <w:r w:rsidRPr="00D148F7">
        <w:rPr>
          <w:rFonts w:ascii="Times New Roman" w:eastAsia="Times New Roman" w:hAnsi="Times New Roman"/>
          <w:sz w:val="24"/>
          <w:szCs w:val="24"/>
          <w:lang w:val="uk-UA"/>
        </w:rPr>
        <w:t>).</w:t>
      </w:r>
    </w:p>
    <w:p w:rsidR="004E4F77" w:rsidRPr="00D148F7" w:rsidRDefault="004E4F77" w:rsidP="004E4F77">
      <w:pPr>
        <w:widowControl w:val="0"/>
        <w:spacing w:after="0" w:line="240" w:lineRule="auto"/>
        <w:ind w:firstLine="567"/>
        <w:jc w:val="both"/>
        <w:rPr>
          <w:rFonts w:ascii="Times New Roman" w:eastAsia="Times New Roman" w:hAnsi="Times New Roman"/>
          <w:sz w:val="24"/>
          <w:szCs w:val="24"/>
          <w:lang w:val="uk-UA"/>
        </w:rPr>
      </w:pPr>
      <w:r w:rsidRPr="00D148F7">
        <w:rPr>
          <w:rFonts w:ascii="Times New Roman" w:eastAsia="Times New Roman" w:hAnsi="Times New Roman"/>
          <w:sz w:val="24"/>
          <w:szCs w:val="24"/>
          <w:lang w:val="uk-UA"/>
        </w:rPr>
        <w:t xml:space="preserve">Визнання результатів навчання, отриманих у формальній освіті, можливе: під час переведення здобувача освіти з іншого закладу вищої освіти; під час поновлення здобувача освіти на навчання до ВНУ імені Лесі Українки; за результатами навчання в рамках програм академічної мобільності, програм «Подвійний диплом»; </w:t>
      </w:r>
      <w:r w:rsidRPr="00D148F7">
        <w:rPr>
          <w:rFonts w:ascii="Times New Roman" w:hAnsi="Times New Roman"/>
          <w:sz w:val="24"/>
          <w:szCs w:val="24"/>
          <w:lang w:val="uk-UA"/>
        </w:rPr>
        <w:t>за результатами вступу на перший (бакалаврський) рівень на базі освітнього рівня «фаховий молодший бакалавр», освітньо-кваліфікаційного рівня «молодший спеціаліст»; за результатами навчання, здобутими з використанням елементів дуальної освіти; під час навчання здобувача освіти у двох і більше закладах освіти або ОПП.</w:t>
      </w:r>
    </w:p>
    <w:p w:rsidR="004E4F77" w:rsidRPr="00D148F7" w:rsidRDefault="004E4F77" w:rsidP="004E4F77">
      <w:pPr>
        <w:widowControl w:val="0"/>
        <w:spacing w:after="0" w:line="240" w:lineRule="auto"/>
        <w:ind w:firstLine="567"/>
        <w:jc w:val="both"/>
        <w:rPr>
          <w:rFonts w:ascii="Times New Roman" w:eastAsia="Times New Roman" w:hAnsi="Times New Roman"/>
          <w:sz w:val="24"/>
          <w:szCs w:val="24"/>
          <w:lang w:val="uk-UA"/>
        </w:rPr>
      </w:pPr>
      <w:r w:rsidRPr="00D148F7">
        <w:rPr>
          <w:rFonts w:ascii="Times New Roman" w:eastAsia="Times New Roman" w:hAnsi="Times New Roman"/>
          <w:sz w:val="24"/>
          <w:szCs w:val="24"/>
          <w:lang w:val="uk-UA"/>
        </w:rPr>
        <w:t xml:space="preserve">Визнання результатів навчання, отриманих у неформальній та/або </w:t>
      </w:r>
      <w:proofErr w:type="spellStart"/>
      <w:r w:rsidRPr="00D148F7">
        <w:rPr>
          <w:rFonts w:ascii="Times New Roman" w:eastAsia="Times New Roman" w:hAnsi="Times New Roman"/>
          <w:sz w:val="24"/>
          <w:szCs w:val="24"/>
          <w:lang w:val="uk-UA"/>
        </w:rPr>
        <w:t>інформальній</w:t>
      </w:r>
      <w:proofErr w:type="spellEnd"/>
      <w:r w:rsidRPr="00D148F7">
        <w:rPr>
          <w:rFonts w:ascii="Times New Roman" w:eastAsia="Times New Roman" w:hAnsi="Times New Roman"/>
          <w:sz w:val="24"/>
          <w:szCs w:val="24"/>
          <w:lang w:val="uk-UA"/>
        </w:rPr>
        <w:t xml:space="preserve"> освіті, визнаються шляхом </w:t>
      </w:r>
      <w:proofErr w:type="spellStart"/>
      <w:r w:rsidRPr="00D148F7">
        <w:rPr>
          <w:rFonts w:ascii="Times New Roman" w:eastAsia="Times New Roman" w:hAnsi="Times New Roman"/>
          <w:sz w:val="24"/>
          <w:szCs w:val="24"/>
          <w:lang w:val="uk-UA"/>
        </w:rPr>
        <w:t>валідації</w:t>
      </w:r>
      <w:proofErr w:type="spellEnd"/>
      <w:r w:rsidRPr="00D148F7">
        <w:rPr>
          <w:rFonts w:ascii="Times New Roman" w:eastAsia="Times New Roman" w:hAnsi="Times New Roman"/>
          <w:sz w:val="24"/>
          <w:szCs w:val="24"/>
          <w:lang w:val="uk-UA"/>
        </w:rPr>
        <w:t>.</w:t>
      </w:r>
    </w:p>
    <w:p w:rsidR="004E4F77" w:rsidRPr="00D148F7" w:rsidRDefault="004E4F77" w:rsidP="004E4F77">
      <w:pPr>
        <w:widowControl w:val="0"/>
        <w:spacing w:after="0" w:line="240" w:lineRule="auto"/>
        <w:ind w:firstLine="567"/>
        <w:jc w:val="both"/>
        <w:rPr>
          <w:rFonts w:ascii="Times New Roman" w:eastAsia="Times New Roman" w:hAnsi="Times New Roman"/>
          <w:sz w:val="24"/>
          <w:szCs w:val="24"/>
          <w:lang w:val="uk-UA"/>
        </w:rPr>
      </w:pPr>
      <w:r w:rsidRPr="00D148F7">
        <w:rPr>
          <w:rFonts w:ascii="Times New Roman" w:eastAsia="Times New Roman" w:hAnsi="Times New Roman"/>
          <w:sz w:val="24"/>
          <w:szCs w:val="24"/>
          <w:lang w:val="uk-UA"/>
        </w:rPr>
        <w:t>Визнанню можуть підлягати такі результати навчання, отримані в неформальній освіті, які за тематикою, обсягом вивчення та змістом відповідають як ОК в цілому, так і його окремому розділу, темі (темам), індивідуальному завданню, контрольній роботі тощо, які передбачені силабусом ОК.</w:t>
      </w:r>
    </w:p>
    <w:p w:rsidR="004E4F77" w:rsidRPr="00D148F7" w:rsidRDefault="004E4F77" w:rsidP="004E4F77">
      <w:pPr>
        <w:widowControl w:val="0"/>
        <w:spacing w:after="0" w:line="240" w:lineRule="auto"/>
        <w:ind w:firstLine="567"/>
        <w:jc w:val="both"/>
        <w:rPr>
          <w:rFonts w:ascii="Times New Roman" w:hAnsi="Times New Roman"/>
          <w:sz w:val="24"/>
          <w:szCs w:val="24"/>
          <w:lang w:val="uk-UA"/>
        </w:rPr>
      </w:pPr>
      <w:bookmarkStart w:id="6" w:name="_Hlk107337344"/>
      <w:r w:rsidRPr="00D148F7">
        <w:rPr>
          <w:rFonts w:ascii="Times New Roman" w:hAnsi="Times New Roman"/>
          <w:sz w:val="24"/>
          <w:szCs w:val="24"/>
          <w:lang w:val="uk-UA"/>
        </w:rPr>
        <w:t xml:space="preserve">Здобувачі освіти мають право на визнання результатів навчання в неформальній та </w:t>
      </w:r>
      <w:proofErr w:type="spellStart"/>
      <w:r w:rsidRPr="00D148F7">
        <w:rPr>
          <w:rFonts w:ascii="Times New Roman" w:hAnsi="Times New Roman"/>
          <w:sz w:val="24"/>
          <w:szCs w:val="24"/>
          <w:lang w:val="uk-UA"/>
        </w:rPr>
        <w:t>інформальній</w:t>
      </w:r>
      <w:proofErr w:type="spellEnd"/>
      <w:r w:rsidRPr="00D148F7">
        <w:rPr>
          <w:rFonts w:ascii="Times New Roman" w:hAnsi="Times New Roman"/>
          <w:sz w:val="24"/>
          <w:szCs w:val="24"/>
          <w:lang w:val="uk-UA"/>
        </w:rPr>
        <w:t xml:space="preserve"> освіті (курси навчання в центрах освіти, курси інтенсивного навчання, семінари, конференції, олімпіади, конкурси наукових робіт, літні чи зимові школи, бізнес-школи, тренінги, майстер-класи, наукові публікації, науково-дослідна робота, робота у </w:t>
      </w:r>
      <w:r w:rsidRPr="00D148F7">
        <w:rPr>
          <w:rFonts w:ascii="Times New Roman" w:hAnsi="Times New Roman"/>
          <w:sz w:val="24"/>
          <w:szCs w:val="24"/>
          <w:lang w:val="uk-UA"/>
        </w:rPr>
        <w:lastRenderedPageBreak/>
        <w:t xml:space="preserve">наукових гуртках, індивідуальні завдання, що поглиблюють навчальний матеріал освітньої компоненти, навчання на таких платформах як: </w:t>
      </w:r>
      <w:r w:rsidR="004465D8">
        <w:rPr>
          <w:rFonts w:ascii="Times New Roman" w:hAnsi="Times New Roman"/>
          <w:sz w:val="24"/>
          <w:szCs w:val="24"/>
          <w:lang w:val="uk-UA"/>
        </w:rPr>
        <w:t xml:space="preserve">навчальний портал </w:t>
      </w:r>
      <w:r w:rsidR="004465D8" w:rsidRPr="00310E88">
        <w:rPr>
          <w:rFonts w:ascii="Times New Roman" w:hAnsi="Times New Roman"/>
          <w:sz w:val="24"/>
          <w:szCs w:val="24"/>
          <w:lang w:val="uk-UA"/>
        </w:rPr>
        <w:t xml:space="preserve">Дія, </w:t>
      </w:r>
      <w:proofErr w:type="spellStart"/>
      <w:r w:rsidRPr="00310E88">
        <w:rPr>
          <w:rFonts w:ascii="Times New Roman" w:hAnsi="Times New Roman"/>
          <w:sz w:val="24"/>
          <w:szCs w:val="24"/>
          <w:lang w:val="uk-UA"/>
        </w:rPr>
        <w:t>Prometheus</w:t>
      </w:r>
      <w:proofErr w:type="spellEnd"/>
      <w:r w:rsidRPr="00310E88">
        <w:rPr>
          <w:rFonts w:ascii="Times New Roman" w:hAnsi="Times New Roman"/>
          <w:sz w:val="24"/>
          <w:szCs w:val="24"/>
          <w:lang w:val="uk-UA"/>
        </w:rPr>
        <w:t xml:space="preserve">, </w:t>
      </w:r>
      <w:proofErr w:type="spellStart"/>
      <w:r w:rsidRPr="00310E88">
        <w:rPr>
          <w:rFonts w:ascii="Times New Roman" w:hAnsi="Times New Roman"/>
          <w:sz w:val="24"/>
          <w:szCs w:val="24"/>
          <w:lang w:val="uk-UA"/>
        </w:rPr>
        <w:t>Coursera</w:t>
      </w:r>
      <w:proofErr w:type="spellEnd"/>
      <w:r w:rsidRPr="00310E88">
        <w:rPr>
          <w:rFonts w:ascii="Times New Roman" w:hAnsi="Times New Roman"/>
          <w:sz w:val="24"/>
          <w:szCs w:val="24"/>
          <w:lang w:val="uk-UA"/>
        </w:rPr>
        <w:t>,</w:t>
      </w:r>
      <w:r w:rsidR="001100C5" w:rsidRPr="009E114E">
        <w:rPr>
          <w:rFonts w:ascii="Times New Roman" w:hAnsi="Times New Roman"/>
          <w:sz w:val="24"/>
          <w:szCs w:val="24"/>
          <w:lang w:val="uk-UA"/>
        </w:rPr>
        <w:t xml:space="preserve"> </w:t>
      </w:r>
      <w:proofErr w:type="spellStart"/>
      <w:r w:rsidR="001100C5" w:rsidRPr="00310E88">
        <w:rPr>
          <w:rFonts w:ascii="Times New Roman" w:hAnsi="Times New Roman"/>
          <w:sz w:val="24"/>
          <w:szCs w:val="24"/>
          <w:lang w:val="en-US"/>
        </w:rPr>
        <w:t>Udemy</w:t>
      </w:r>
      <w:proofErr w:type="spellEnd"/>
      <w:r w:rsidR="001100C5" w:rsidRPr="009E114E">
        <w:rPr>
          <w:rFonts w:ascii="Times New Roman" w:hAnsi="Times New Roman"/>
          <w:sz w:val="24"/>
          <w:szCs w:val="24"/>
          <w:lang w:val="uk-UA"/>
        </w:rPr>
        <w:t>,</w:t>
      </w:r>
      <w:r w:rsidRPr="00310E88">
        <w:rPr>
          <w:rFonts w:ascii="Times New Roman" w:hAnsi="Times New Roman"/>
          <w:sz w:val="24"/>
          <w:szCs w:val="24"/>
          <w:lang w:val="uk-UA"/>
        </w:rPr>
        <w:t xml:space="preserve"> </w:t>
      </w:r>
      <w:proofErr w:type="spellStart"/>
      <w:r w:rsidRPr="00310E88">
        <w:rPr>
          <w:rFonts w:ascii="Times New Roman" w:hAnsi="Times New Roman"/>
          <w:sz w:val="24"/>
          <w:szCs w:val="24"/>
          <w:lang w:val="uk-UA"/>
        </w:rPr>
        <w:t>edEx</w:t>
      </w:r>
      <w:proofErr w:type="spellEnd"/>
      <w:r w:rsidRPr="00310E88">
        <w:rPr>
          <w:rFonts w:ascii="Times New Roman" w:hAnsi="Times New Roman"/>
          <w:sz w:val="24"/>
          <w:szCs w:val="24"/>
          <w:lang w:val="uk-UA"/>
        </w:rPr>
        <w:t xml:space="preserve">, </w:t>
      </w:r>
      <w:proofErr w:type="spellStart"/>
      <w:r w:rsidRPr="00310E88">
        <w:rPr>
          <w:rFonts w:ascii="Times New Roman" w:hAnsi="Times New Roman"/>
          <w:sz w:val="24"/>
          <w:szCs w:val="24"/>
          <w:lang w:val="uk-UA"/>
        </w:rPr>
        <w:t>edEra</w:t>
      </w:r>
      <w:proofErr w:type="spellEnd"/>
      <w:r w:rsidRPr="00310E88">
        <w:rPr>
          <w:rFonts w:ascii="Times New Roman" w:hAnsi="Times New Roman"/>
          <w:sz w:val="24"/>
          <w:szCs w:val="24"/>
          <w:lang w:val="uk-UA"/>
        </w:rPr>
        <w:t xml:space="preserve">, </w:t>
      </w:r>
      <w:proofErr w:type="spellStart"/>
      <w:r w:rsidRPr="00310E88">
        <w:rPr>
          <w:rFonts w:ascii="Times New Roman" w:hAnsi="Times New Roman"/>
          <w:sz w:val="24"/>
          <w:szCs w:val="24"/>
          <w:lang w:val="uk-UA"/>
        </w:rPr>
        <w:t>FutureLearn</w:t>
      </w:r>
      <w:proofErr w:type="spellEnd"/>
      <w:r w:rsidRPr="00D148F7">
        <w:rPr>
          <w:rFonts w:ascii="Times New Roman" w:hAnsi="Times New Roman"/>
          <w:sz w:val="24"/>
          <w:szCs w:val="24"/>
          <w:lang w:val="uk-UA"/>
        </w:rPr>
        <w:t xml:space="preserve"> та інших) в обсязі, що загалом не перевищує 10</w:t>
      </w:r>
      <w:r w:rsidR="004465D8">
        <w:rPr>
          <w:rFonts w:ascii="Times New Roman" w:hAnsi="Times New Roman"/>
          <w:sz w:val="24"/>
          <w:szCs w:val="24"/>
          <w:lang w:val="uk-UA"/>
        </w:rPr>
        <w:t xml:space="preserve"> </w:t>
      </w:r>
      <w:r w:rsidRPr="00D148F7">
        <w:rPr>
          <w:rFonts w:ascii="Times New Roman" w:hAnsi="Times New Roman"/>
          <w:sz w:val="24"/>
          <w:szCs w:val="24"/>
          <w:lang w:val="uk-UA"/>
        </w:rPr>
        <w:t>% від загального обсягу кредитів, передбачених ОП. На бакалаврському рівні це не більше ніж 6 кредитів.</w:t>
      </w:r>
    </w:p>
    <w:bookmarkEnd w:id="6"/>
    <w:p w:rsidR="004E4F77" w:rsidRPr="00D148F7" w:rsidRDefault="004E4F77" w:rsidP="004E4F77">
      <w:pPr>
        <w:widowControl w:val="0"/>
        <w:spacing w:after="0" w:line="240" w:lineRule="auto"/>
        <w:ind w:firstLine="567"/>
        <w:jc w:val="both"/>
        <w:rPr>
          <w:rFonts w:ascii="Times New Roman" w:eastAsia="Times New Roman" w:hAnsi="Times New Roman"/>
          <w:sz w:val="24"/>
          <w:szCs w:val="24"/>
          <w:lang w:val="uk-UA"/>
        </w:rPr>
      </w:pPr>
      <w:r w:rsidRPr="00D148F7">
        <w:rPr>
          <w:rFonts w:ascii="Times New Roman" w:hAnsi="Times New Roman"/>
          <w:sz w:val="24"/>
          <w:szCs w:val="24"/>
          <w:lang w:val="uk-UA"/>
        </w:rPr>
        <w:t xml:space="preserve">Визнання результатів навчання, отриманих у неформальній та/або </w:t>
      </w:r>
      <w:proofErr w:type="spellStart"/>
      <w:r w:rsidRPr="00D148F7">
        <w:rPr>
          <w:rFonts w:ascii="Times New Roman" w:hAnsi="Times New Roman"/>
          <w:sz w:val="24"/>
          <w:szCs w:val="24"/>
          <w:lang w:val="uk-UA"/>
        </w:rPr>
        <w:t>інформальній</w:t>
      </w:r>
      <w:proofErr w:type="spellEnd"/>
      <w:r w:rsidRPr="00D148F7">
        <w:rPr>
          <w:rFonts w:ascii="Times New Roman" w:hAnsi="Times New Roman"/>
          <w:sz w:val="24"/>
          <w:szCs w:val="24"/>
          <w:lang w:val="uk-UA"/>
        </w:rPr>
        <w:t xml:space="preserve"> освіті, відбувається в семестрі, що передує семестру початку вивчення освітнього компонента, або під час вивчення ОК, але довший термін, наприклад, не пізніше 01 грудня та 01 травня, враховуючи ймовірність </w:t>
      </w:r>
      <w:proofErr w:type="spellStart"/>
      <w:r w:rsidRPr="00D148F7">
        <w:rPr>
          <w:rFonts w:ascii="Times New Roman" w:hAnsi="Times New Roman"/>
          <w:sz w:val="24"/>
          <w:szCs w:val="24"/>
          <w:lang w:val="uk-UA"/>
        </w:rPr>
        <w:t>непідтвердження</w:t>
      </w:r>
      <w:proofErr w:type="spellEnd"/>
      <w:r w:rsidRPr="00D148F7">
        <w:rPr>
          <w:rFonts w:ascii="Times New Roman" w:hAnsi="Times New Roman"/>
          <w:sz w:val="24"/>
          <w:szCs w:val="24"/>
          <w:lang w:val="uk-UA"/>
        </w:rPr>
        <w:t xml:space="preserve"> здобувачем результатів такого навчання.</w:t>
      </w:r>
    </w:p>
    <w:p w:rsidR="004E4F77" w:rsidRPr="00D148F7" w:rsidRDefault="004E4F77" w:rsidP="004E4F77">
      <w:pPr>
        <w:widowControl w:val="0"/>
        <w:spacing w:after="0" w:line="240" w:lineRule="auto"/>
        <w:ind w:firstLine="567"/>
        <w:jc w:val="both"/>
        <w:rPr>
          <w:rFonts w:ascii="Times New Roman" w:hAnsi="Times New Roman"/>
          <w:sz w:val="24"/>
          <w:szCs w:val="24"/>
          <w:lang w:val="uk-UA"/>
        </w:rPr>
      </w:pPr>
      <w:r w:rsidRPr="00D148F7">
        <w:rPr>
          <w:rFonts w:ascii="Times New Roman" w:hAnsi="Times New Roman"/>
          <w:b/>
          <w:sz w:val="24"/>
          <w:szCs w:val="24"/>
          <w:lang w:val="uk-UA"/>
        </w:rPr>
        <w:t>Політика щодо академічної доброчесності</w:t>
      </w:r>
      <w:r w:rsidRPr="00D148F7">
        <w:rPr>
          <w:rFonts w:ascii="Times New Roman" w:hAnsi="Times New Roman"/>
          <w:sz w:val="24"/>
          <w:szCs w:val="24"/>
          <w:lang w:val="uk-UA"/>
        </w:rPr>
        <w:t xml:space="preserve">. Жодні форми порушення академічної доброчесності не толеруються. </w:t>
      </w:r>
      <w:r w:rsidRPr="00D148F7">
        <w:rPr>
          <w:rFonts w:ascii="Times New Roman" w:eastAsia="Times New Roman" w:hAnsi="Times New Roman"/>
          <w:sz w:val="24"/>
          <w:szCs w:val="24"/>
          <w:lang w:val="uk-UA"/>
        </w:rPr>
        <w:t xml:space="preserve">Списування під час виконання практичних завдань, </w:t>
      </w:r>
      <w:r w:rsidRPr="00D148F7">
        <w:rPr>
          <w:rFonts w:ascii="Times New Roman" w:hAnsi="Times New Roman"/>
          <w:sz w:val="24"/>
          <w:szCs w:val="24"/>
          <w:lang w:val="uk-UA"/>
        </w:rPr>
        <w:t>індивідуальної самостійної роботи студента, заборонені.</w:t>
      </w:r>
    </w:p>
    <w:p w:rsidR="00F90C97" w:rsidRPr="00D148F7" w:rsidRDefault="004E4F77" w:rsidP="00456908">
      <w:pPr>
        <w:widowControl w:val="0"/>
        <w:spacing w:after="0" w:line="240" w:lineRule="auto"/>
        <w:ind w:firstLine="567"/>
        <w:jc w:val="both"/>
        <w:rPr>
          <w:rFonts w:ascii="Times New Roman" w:hAnsi="Times New Roman"/>
          <w:sz w:val="24"/>
          <w:szCs w:val="24"/>
          <w:lang w:val="uk-UA"/>
        </w:rPr>
      </w:pPr>
      <w:r w:rsidRPr="00D148F7">
        <w:rPr>
          <w:rFonts w:ascii="Times New Roman" w:hAnsi="Times New Roman"/>
          <w:sz w:val="24"/>
          <w:szCs w:val="24"/>
          <w:lang w:val="uk-UA"/>
        </w:rPr>
        <w:t xml:space="preserve">Вимоги до академічної доброчесності визначаються Положенням про систему запобігання та виявлення академічного плагіату </w:t>
      </w:r>
      <w:r w:rsidR="00FF1201" w:rsidRPr="00D148F7">
        <w:rPr>
          <w:rFonts w:ascii="Times New Roman" w:hAnsi="Times New Roman"/>
          <w:sz w:val="24"/>
          <w:szCs w:val="24"/>
          <w:lang w:val="uk-UA"/>
        </w:rPr>
        <w:t xml:space="preserve">в науковій та навчальній діяльності здобувачів вищої освіти, докторантів, </w:t>
      </w:r>
      <w:r w:rsidR="00E5348A" w:rsidRPr="00D148F7">
        <w:rPr>
          <w:rFonts w:ascii="Times New Roman" w:hAnsi="Times New Roman"/>
          <w:sz w:val="24"/>
          <w:szCs w:val="24"/>
          <w:lang w:val="uk-UA"/>
        </w:rPr>
        <w:t xml:space="preserve">науково-педагогічних і наукових працівників </w:t>
      </w:r>
      <w:r w:rsidRPr="00D148F7">
        <w:rPr>
          <w:rFonts w:ascii="Times New Roman" w:hAnsi="Times New Roman"/>
          <w:sz w:val="24"/>
          <w:szCs w:val="24"/>
          <w:lang w:val="uk-UA"/>
        </w:rPr>
        <w:t>ВНУ імені Лесі Українки (</w:t>
      </w:r>
      <w:hyperlink r:id="rId15" w:history="1">
        <w:r w:rsidR="004E7F13" w:rsidRPr="00D148F7">
          <w:rPr>
            <w:rFonts w:ascii="Times New Roman" w:hAnsi="Times New Roman"/>
            <w:sz w:val="24"/>
            <w:szCs w:val="24"/>
            <w:u w:val="single"/>
            <w:lang w:val="uk-UA"/>
          </w:rPr>
          <w:t>Положення про систему запобігання та виявлення академічного плагіату</w:t>
        </w:r>
      </w:hyperlink>
      <w:r w:rsidR="004E7F13" w:rsidRPr="00D148F7">
        <w:rPr>
          <w:rFonts w:ascii="Times New Roman" w:hAnsi="Times New Roman"/>
          <w:sz w:val="24"/>
          <w:szCs w:val="24"/>
          <w:lang w:val="uk-UA"/>
        </w:rPr>
        <w:t>).</w:t>
      </w:r>
      <w:r w:rsidR="00F90C97" w:rsidRPr="00D148F7">
        <w:rPr>
          <w:lang w:val="uk-UA"/>
        </w:rPr>
        <w:t xml:space="preserve"> </w:t>
      </w:r>
    </w:p>
    <w:p w:rsidR="004E4F77" w:rsidRPr="00D148F7" w:rsidRDefault="004E4F77" w:rsidP="009958C9">
      <w:pPr>
        <w:widowControl w:val="0"/>
        <w:spacing w:after="0" w:line="240" w:lineRule="auto"/>
        <w:ind w:firstLine="567"/>
        <w:jc w:val="both"/>
        <w:rPr>
          <w:rFonts w:ascii="Times New Roman" w:hAnsi="Times New Roman"/>
          <w:sz w:val="24"/>
          <w:szCs w:val="24"/>
          <w:lang w:val="uk-UA"/>
        </w:rPr>
      </w:pPr>
      <w:r w:rsidRPr="00D148F7">
        <w:rPr>
          <w:rFonts w:ascii="Times New Roman" w:hAnsi="Times New Roman"/>
          <w:b/>
          <w:sz w:val="24"/>
          <w:szCs w:val="24"/>
          <w:lang w:val="uk-UA"/>
        </w:rPr>
        <w:t>Політика щодо дедлайнів та перескладання.</w:t>
      </w:r>
      <w:r w:rsidRPr="00D148F7">
        <w:rPr>
          <w:rFonts w:ascii="Times New Roman" w:hAnsi="Times New Roman"/>
          <w:sz w:val="24"/>
          <w:szCs w:val="24"/>
          <w:lang w:val="uk-UA"/>
        </w:rPr>
        <w:t xml:space="preserve"> Терміни виконання практичних робіт, самостійної роботи викладач повідомляє на перших заняттях або прописує на інтернет-платформі курсу. Письмові роботи, які виконуватимуться з порушенням термінів без поважних причин, оцінюються на нижчу оцінку. Терміни ліквідації академічної заборгованості визначає розклад </w:t>
      </w:r>
      <w:proofErr w:type="spellStart"/>
      <w:r w:rsidRPr="00D148F7">
        <w:rPr>
          <w:rFonts w:ascii="Times New Roman" w:hAnsi="Times New Roman"/>
          <w:sz w:val="24"/>
          <w:szCs w:val="24"/>
          <w:lang w:val="uk-UA"/>
        </w:rPr>
        <w:t>заліково</w:t>
      </w:r>
      <w:proofErr w:type="spellEnd"/>
      <w:r w:rsidRPr="00D148F7">
        <w:rPr>
          <w:rFonts w:ascii="Times New Roman" w:hAnsi="Times New Roman"/>
          <w:sz w:val="24"/>
          <w:szCs w:val="24"/>
          <w:lang w:val="uk-UA"/>
        </w:rPr>
        <w:t>-екзаменаційної сесії.</w:t>
      </w:r>
    </w:p>
    <w:p w:rsidR="004E4F77" w:rsidRPr="00D148F7" w:rsidRDefault="004E4F77" w:rsidP="004E4F77">
      <w:pPr>
        <w:widowControl w:val="0"/>
        <w:spacing w:after="0" w:line="240" w:lineRule="auto"/>
        <w:ind w:firstLine="567"/>
        <w:jc w:val="both"/>
        <w:rPr>
          <w:rFonts w:ascii="Times New Roman" w:hAnsi="Times New Roman"/>
          <w:sz w:val="24"/>
          <w:szCs w:val="24"/>
          <w:lang w:val="uk-UA"/>
        </w:rPr>
      </w:pPr>
      <w:r w:rsidRPr="00D148F7">
        <w:rPr>
          <w:rFonts w:ascii="Times New Roman" w:hAnsi="Times New Roman"/>
          <w:b/>
          <w:sz w:val="24"/>
          <w:szCs w:val="24"/>
          <w:lang w:val="uk-UA"/>
        </w:rPr>
        <w:t>Політика щодо додаткових (бонусних) балів.</w:t>
      </w:r>
      <w:r w:rsidRPr="00D148F7">
        <w:rPr>
          <w:rFonts w:ascii="Times New Roman" w:hAnsi="Times New Roman"/>
          <w:sz w:val="24"/>
          <w:szCs w:val="24"/>
          <w:lang w:val="uk-UA"/>
        </w:rPr>
        <w:t xml:space="preserve"> За рішенням кафедри здобувачам освіти, які брали участь у роботі конференцій, підготовці наукових публікацій, в олімпіадах, конкурсах студентських наукових робіт, спортивних змаганнях, мистецьких конкурсах тощо й досягли значних результатів, може бути присуджено додаткові (бонусні) бали, які зараховуються як результати поточного контролю з відповідного ОК. </w:t>
      </w:r>
    </w:p>
    <w:p w:rsidR="004E4F77" w:rsidRPr="00D148F7" w:rsidRDefault="004E4F77" w:rsidP="004E4F77">
      <w:pPr>
        <w:widowControl w:val="0"/>
        <w:spacing w:after="0" w:line="240" w:lineRule="auto"/>
        <w:ind w:firstLine="567"/>
        <w:jc w:val="both"/>
        <w:rPr>
          <w:rFonts w:ascii="Times New Roman" w:hAnsi="Times New Roman"/>
          <w:sz w:val="24"/>
          <w:szCs w:val="24"/>
          <w:lang w:val="uk-UA"/>
        </w:rPr>
      </w:pPr>
      <w:r w:rsidRPr="00D148F7">
        <w:rPr>
          <w:rFonts w:ascii="Times New Roman" w:hAnsi="Times New Roman"/>
          <w:sz w:val="24"/>
          <w:szCs w:val="24"/>
          <w:lang w:val="uk-UA"/>
        </w:rPr>
        <w:t>Систему бонусних балів погоджує науково-методична комісія факультету (</w:t>
      </w:r>
      <w:hyperlink r:id="rId16" w:history="1">
        <w:r w:rsidR="00F90C97" w:rsidRPr="00D148F7">
          <w:rPr>
            <w:rStyle w:val="a5"/>
            <w:rFonts w:ascii="Times New Roman" w:hAnsi="Times New Roman"/>
            <w:bCs/>
            <w:color w:val="auto"/>
            <w:sz w:val="24"/>
            <w:szCs w:val="24"/>
            <w:lang w:val="uk-UA"/>
          </w:rPr>
          <w:t>http://surl.li/qctikb</w:t>
        </w:r>
      </w:hyperlink>
      <w:r w:rsidRPr="00D148F7">
        <w:rPr>
          <w:rFonts w:ascii="Times New Roman" w:hAnsi="Times New Roman"/>
          <w:sz w:val="24"/>
          <w:szCs w:val="24"/>
          <w:lang w:val="uk-UA"/>
        </w:rPr>
        <w:t xml:space="preserve">). Додаткові (бонусні) бали, які за тематикою відповідають освітньому компоненту, зараховуються за такі види робіт: </w:t>
      </w:r>
    </w:p>
    <w:p w:rsidR="004E4F77" w:rsidRPr="00D148F7" w:rsidRDefault="004E4F77" w:rsidP="004E4F77">
      <w:pPr>
        <w:widowControl w:val="0"/>
        <w:spacing w:after="0" w:line="240" w:lineRule="auto"/>
        <w:ind w:firstLine="567"/>
        <w:jc w:val="both"/>
        <w:rPr>
          <w:rFonts w:ascii="Times New Roman" w:hAnsi="Times New Roman"/>
          <w:sz w:val="24"/>
          <w:szCs w:val="24"/>
          <w:lang w:val="uk-UA"/>
        </w:rPr>
      </w:pPr>
      <w:r w:rsidRPr="00D148F7">
        <w:rPr>
          <w:rFonts w:ascii="Times New Roman" w:hAnsi="Times New Roman"/>
          <w:sz w:val="24"/>
          <w:szCs w:val="24"/>
          <w:lang w:val="uk-UA"/>
        </w:rPr>
        <w:t xml:space="preserve">– опублікована наукова стаття у фахових виданнях України чи рецензованих закордонних журналах – 10 балів; </w:t>
      </w:r>
    </w:p>
    <w:p w:rsidR="004E4F77" w:rsidRPr="00D148F7" w:rsidRDefault="004E4F77" w:rsidP="004E4F77">
      <w:pPr>
        <w:widowControl w:val="0"/>
        <w:spacing w:after="0" w:line="240" w:lineRule="auto"/>
        <w:ind w:firstLine="567"/>
        <w:jc w:val="both"/>
        <w:rPr>
          <w:rFonts w:ascii="Times New Roman" w:hAnsi="Times New Roman"/>
          <w:sz w:val="24"/>
          <w:szCs w:val="24"/>
          <w:lang w:val="uk-UA"/>
        </w:rPr>
      </w:pPr>
      <w:r w:rsidRPr="00D148F7">
        <w:rPr>
          <w:rFonts w:ascii="Times New Roman" w:hAnsi="Times New Roman"/>
          <w:sz w:val="24"/>
          <w:szCs w:val="24"/>
          <w:lang w:val="uk-UA"/>
        </w:rPr>
        <w:t xml:space="preserve">– публікація тез – з виступом на конференції 5 балів, без виступу – 3 бали; </w:t>
      </w:r>
    </w:p>
    <w:p w:rsidR="004E4F77" w:rsidRPr="00D148F7" w:rsidRDefault="004E4F77" w:rsidP="004E4F77">
      <w:pPr>
        <w:widowControl w:val="0"/>
        <w:spacing w:after="0" w:line="240" w:lineRule="auto"/>
        <w:ind w:firstLine="567"/>
        <w:jc w:val="both"/>
        <w:rPr>
          <w:rFonts w:ascii="Times New Roman" w:hAnsi="Times New Roman"/>
          <w:sz w:val="24"/>
          <w:szCs w:val="24"/>
          <w:lang w:val="uk-UA"/>
        </w:rPr>
      </w:pPr>
      <w:r w:rsidRPr="00D148F7">
        <w:rPr>
          <w:rFonts w:ascii="Times New Roman" w:hAnsi="Times New Roman"/>
          <w:sz w:val="24"/>
          <w:szCs w:val="24"/>
          <w:lang w:val="uk-UA"/>
        </w:rPr>
        <w:t xml:space="preserve">– підготовка та участь у всеукраїнському етапі предметних олімпіад, всеукраїнському та міжнародних конкурсах студентських наукових робіт, конкурсі дипломних і магістерських робіт – 7 балів; </w:t>
      </w:r>
    </w:p>
    <w:p w:rsidR="004E4F77" w:rsidRPr="00D148F7" w:rsidRDefault="004E4F77" w:rsidP="004E4F77">
      <w:pPr>
        <w:widowControl w:val="0"/>
        <w:spacing w:after="0" w:line="240" w:lineRule="auto"/>
        <w:ind w:firstLine="567"/>
        <w:jc w:val="both"/>
        <w:rPr>
          <w:rFonts w:ascii="Times New Roman" w:hAnsi="Times New Roman"/>
          <w:sz w:val="24"/>
          <w:szCs w:val="24"/>
          <w:lang w:val="uk-UA"/>
        </w:rPr>
      </w:pPr>
      <w:r w:rsidRPr="00D148F7">
        <w:rPr>
          <w:rFonts w:ascii="Times New Roman" w:hAnsi="Times New Roman"/>
          <w:sz w:val="24"/>
          <w:szCs w:val="24"/>
          <w:lang w:val="uk-UA"/>
        </w:rPr>
        <w:t xml:space="preserve">– перемога у всеукраїнському етапі предметних олімпіад, всеукраїнському та міжнародних конкурсах студентських наукових робіт, конкурсі дипломних і магістерських робіт – 15 балів; </w:t>
      </w:r>
    </w:p>
    <w:p w:rsidR="004E4F77" w:rsidRPr="00D148F7" w:rsidRDefault="004E4F77" w:rsidP="004E4F77">
      <w:pPr>
        <w:widowControl w:val="0"/>
        <w:spacing w:after="0" w:line="240" w:lineRule="auto"/>
        <w:ind w:firstLine="567"/>
        <w:jc w:val="both"/>
        <w:rPr>
          <w:rFonts w:ascii="Times New Roman" w:hAnsi="Times New Roman"/>
          <w:sz w:val="24"/>
          <w:szCs w:val="24"/>
          <w:lang w:val="uk-UA"/>
        </w:rPr>
      </w:pPr>
      <w:r w:rsidRPr="00D148F7">
        <w:rPr>
          <w:rFonts w:ascii="Times New Roman" w:hAnsi="Times New Roman"/>
          <w:sz w:val="24"/>
          <w:szCs w:val="24"/>
          <w:lang w:val="uk-UA"/>
        </w:rPr>
        <w:t xml:space="preserve">– подача проектних заявок на участь в студентських програмах обміну, </w:t>
      </w:r>
      <w:proofErr w:type="spellStart"/>
      <w:r w:rsidRPr="00D148F7">
        <w:rPr>
          <w:rFonts w:ascii="Times New Roman" w:hAnsi="Times New Roman"/>
          <w:sz w:val="24"/>
          <w:szCs w:val="24"/>
          <w:lang w:val="uk-UA"/>
        </w:rPr>
        <w:t>стипендійних</w:t>
      </w:r>
      <w:proofErr w:type="spellEnd"/>
      <w:r w:rsidRPr="00D148F7">
        <w:rPr>
          <w:rFonts w:ascii="Times New Roman" w:hAnsi="Times New Roman"/>
          <w:sz w:val="24"/>
          <w:szCs w:val="24"/>
          <w:lang w:val="uk-UA"/>
        </w:rPr>
        <w:t xml:space="preserve"> програмах, літніх та зимових школах тощо – 7 балів.</w:t>
      </w:r>
    </w:p>
    <w:p w:rsidR="004E4F77" w:rsidRPr="00D148F7" w:rsidRDefault="004E4F77" w:rsidP="004E4F77">
      <w:pPr>
        <w:spacing w:after="0" w:line="240" w:lineRule="auto"/>
        <w:rPr>
          <w:rFonts w:ascii="Times New Roman" w:hAnsi="Times New Roman"/>
          <w:sz w:val="24"/>
          <w:szCs w:val="24"/>
          <w:lang w:val="uk-UA"/>
        </w:rPr>
      </w:pPr>
    </w:p>
    <w:p w:rsidR="004E4F77" w:rsidRPr="00D148F7" w:rsidRDefault="004E4F77" w:rsidP="004E4F77">
      <w:pPr>
        <w:spacing w:after="0" w:line="240" w:lineRule="auto"/>
        <w:ind w:firstLine="709"/>
        <w:jc w:val="center"/>
        <w:rPr>
          <w:rFonts w:ascii="Times New Roman" w:hAnsi="Times New Roman"/>
          <w:b/>
          <w:sz w:val="24"/>
          <w:szCs w:val="24"/>
          <w:lang w:val="uk-UA"/>
        </w:rPr>
      </w:pPr>
      <w:bookmarkStart w:id="7" w:name="_Hlk81253171"/>
      <w:bookmarkEnd w:id="4"/>
      <w:r w:rsidRPr="00D148F7">
        <w:rPr>
          <w:rFonts w:ascii="Times New Roman" w:hAnsi="Times New Roman"/>
          <w:b/>
          <w:sz w:val="24"/>
          <w:szCs w:val="24"/>
          <w:lang w:val="uk-UA"/>
        </w:rPr>
        <w:t>V. Підсумковий контроль</w:t>
      </w:r>
    </w:p>
    <w:p w:rsidR="004E4F77" w:rsidRPr="00D148F7" w:rsidRDefault="004E4F77" w:rsidP="004E4F77">
      <w:pPr>
        <w:spacing w:after="0" w:line="240" w:lineRule="auto"/>
        <w:ind w:firstLine="709"/>
        <w:jc w:val="both"/>
        <w:rPr>
          <w:rFonts w:ascii="Times New Roman" w:hAnsi="Times New Roman"/>
          <w:bCs/>
          <w:sz w:val="24"/>
          <w:szCs w:val="24"/>
          <w:lang w:val="uk-UA"/>
        </w:rPr>
      </w:pPr>
      <w:bookmarkStart w:id="8" w:name="_Hlk81253187"/>
      <w:bookmarkStart w:id="9" w:name="_Hlk85972591"/>
      <w:bookmarkEnd w:id="7"/>
    </w:p>
    <w:p w:rsidR="004465D8" w:rsidRPr="004465D8" w:rsidRDefault="004465D8" w:rsidP="004465D8">
      <w:pPr>
        <w:spacing w:after="0" w:line="240" w:lineRule="auto"/>
        <w:ind w:firstLine="567"/>
        <w:rPr>
          <w:rFonts w:ascii="Times New Roman" w:hAnsi="Times New Roman"/>
          <w:bCs/>
          <w:sz w:val="24"/>
          <w:szCs w:val="24"/>
          <w:lang w:val="uk-UA"/>
        </w:rPr>
      </w:pPr>
      <w:r w:rsidRPr="004465D8">
        <w:rPr>
          <w:rFonts w:ascii="Times New Roman" w:hAnsi="Times New Roman"/>
          <w:bCs/>
          <w:sz w:val="24"/>
          <w:szCs w:val="24"/>
          <w:lang w:val="uk-UA"/>
        </w:rPr>
        <w:t>Форма підсумкового семестрового контролю – залік.</w:t>
      </w:r>
    </w:p>
    <w:p w:rsidR="004465D8" w:rsidRPr="004465D8" w:rsidRDefault="004465D8" w:rsidP="004465D8">
      <w:pPr>
        <w:spacing w:after="0" w:line="240" w:lineRule="auto"/>
        <w:ind w:firstLine="567"/>
        <w:jc w:val="both"/>
        <w:rPr>
          <w:rFonts w:ascii="Times New Roman" w:hAnsi="Times New Roman"/>
          <w:bCs/>
          <w:sz w:val="24"/>
          <w:szCs w:val="24"/>
          <w:lang w:val="uk-UA"/>
        </w:rPr>
      </w:pPr>
      <w:r w:rsidRPr="004465D8">
        <w:rPr>
          <w:rFonts w:ascii="Times New Roman" w:hAnsi="Times New Roman"/>
          <w:sz w:val="24"/>
          <w:szCs w:val="24"/>
          <w:lang w:val="uk-UA"/>
        </w:rPr>
        <w:t xml:space="preserve">Семестровий залік викладач виставляє </w:t>
      </w:r>
      <w:r w:rsidRPr="004465D8">
        <w:rPr>
          <w:rFonts w:ascii="Times New Roman" w:hAnsi="Times New Roman"/>
          <w:sz w:val="24"/>
          <w:szCs w:val="24"/>
        </w:rPr>
        <w:t xml:space="preserve">за результатами </w:t>
      </w:r>
      <w:proofErr w:type="spellStart"/>
      <w:r w:rsidRPr="004465D8">
        <w:rPr>
          <w:rFonts w:ascii="Times New Roman" w:hAnsi="Times New Roman"/>
          <w:sz w:val="24"/>
          <w:szCs w:val="24"/>
        </w:rPr>
        <w:t>поточної</w:t>
      </w:r>
      <w:proofErr w:type="spellEnd"/>
      <w:r w:rsidRPr="004465D8">
        <w:rPr>
          <w:rFonts w:ascii="Times New Roman" w:hAnsi="Times New Roman"/>
          <w:sz w:val="24"/>
          <w:szCs w:val="24"/>
        </w:rPr>
        <w:t xml:space="preserve"> </w:t>
      </w:r>
      <w:proofErr w:type="spellStart"/>
      <w:r w:rsidRPr="004465D8">
        <w:rPr>
          <w:rFonts w:ascii="Times New Roman" w:hAnsi="Times New Roman"/>
          <w:sz w:val="24"/>
          <w:szCs w:val="24"/>
        </w:rPr>
        <w:t>роботи</w:t>
      </w:r>
      <w:proofErr w:type="spellEnd"/>
      <w:r w:rsidRPr="004465D8">
        <w:rPr>
          <w:rFonts w:ascii="Times New Roman" w:hAnsi="Times New Roman"/>
          <w:sz w:val="24"/>
          <w:szCs w:val="24"/>
        </w:rPr>
        <w:t xml:space="preserve"> за </w:t>
      </w:r>
      <w:proofErr w:type="spellStart"/>
      <w:r w:rsidRPr="004465D8">
        <w:rPr>
          <w:rFonts w:ascii="Times New Roman" w:hAnsi="Times New Roman"/>
          <w:sz w:val="24"/>
          <w:szCs w:val="24"/>
        </w:rPr>
        <w:t>умови</w:t>
      </w:r>
      <w:proofErr w:type="spellEnd"/>
      <w:r w:rsidRPr="004465D8">
        <w:rPr>
          <w:rFonts w:ascii="Times New Roman" w:hAnsi="Times New Roman"/>
          <w:sz w:val="24"/>
          <w:szCs w:val="24"/>
        </w:rPr>
        <w:t xml:space="preserve">, </w:t>
      </w:r>
      <w:proofErr w:type="spellStart"/>
      <w:r w:rsidRPr="004465D8">
        <w:rPr>
          <w:rFonts w:ascii="Times New Roman" w:hAnsi="Times New Roman"/>
          <w:sz w:val="24"/>
          <w:szCs w:val="24"/>
        </w:rPr>
        <w:t>що</w:t>
      </w:r>
      <w:proofErr w:type="spellEnd"/>
      <w:r w:rsidRPr="004465D8">
        <w:rPr>
          <w:rFonts w:ascii="Times New Roman" w:hAnsi="Times New Roman"/>
          <w:sz w:val="24"/>
          <w:szCs w:val="24"/>
        </w:rPr>
        <w:t xml:space="preserve"> </w:t>
      </w:r>
      <w:proofErr w:type="spellStart"/>
      <w:r w:rsidRPr="004465D8">
        <w:rPr>
          <w:rFonts w:ascii="Times New Roman" w:hAnsi="Times New Roman"/>
          <w:sz w:val="24"/>
          <w:szCs w:val="24"/>
        </w:rPr>
        <w:t>здобувач</w:t>
      </w:r>
      <w:proofErr w:type="spellEnd"/>
      <w:r w:rsidRPr="004465D8">
        <w:rPr>
          <w:rFonts w:ascii="Times New Roman" w:hAnsi="Times New Roman"/>
          <w:sz w:val="24"/>
          <w:szCs w:val="24"/>
        </w:rPr>
        <w:t xml:space="preserve"> </w:t>
      </w:r>
      <w:proofErr w:type="spellStart"/>
      <w:r w:rsidRPr="004465D8">
        <w:rPr>
          <w:rFonts w:ascii="Times New Roman" w:hAnsi="Times New Roman"/>
          <w:sz w:val="24"/>
          <w:szCs w:val="24"/>
        </w:rPr>
        <w:t>освіти</w:t>
      </w:r>
      <w:proofErr w:type="spellEnd"/>
      <w:r w:rsidRPr="004465D8">
        <w:rPr>
          <w:rFonts w:ascii="Times New Roman" w:hAnsi="Times New Roman"/>
          <w:sz w:val="24"/>
          <w:szCs w:val="24"/>
        </w:rPr>
        <w:t xml:space="preserve"> </w:t>
      </w:r>
      <w:proofErr w:type="spellStart"/>
      <w:r w:rsidRPr="004465D8">
        <w:rPr>
          <w:rFonts w:ascii="Times New Roman" w:hAnsi="Times New Roman"/>
          <w:sz w:val="24"/>
          <w:szCs w:val="24"/>
        </w:rPr>
        <w:t>виконав</w:t>
      </w:r>
      <w:proofErr w:type="spellEnd"/>
      <w:r w:rsidRPr="004465D8">
        <w:rPr>
          <w:rFonts w:ascii="Times New Roman" w:hAnsi="Times New Roman"/>
          <w:sz w:val="24"/>
          <w:szCs w:val="24"/>
        </w:rPr>
        <w:t xml:space="preserve"> </w:t>
      </w:r>
      <w:proofErr w:type="spellStart"/>
      <w:r w:rsidRPr="004465D8">
        <w:rPr>
          <w:rFonts w:ascii="Times New Roman" w:hAnsi="Times New Roman"/>
          <w:sz w:val="24"/>
          <w:szCs w:val="24"/>
        </w:rPr>
        <w:t>види</w:t>
      </w:r>
      <w:proofErr w:type="spellEnd"/>
      <w:r w:rsidRPr="004465D8">
        <w:rPr>
          <w:rFonts w:ascii="Times New Roman" w:hAnsi="Times New Roman"/>
          <w:sz w:val="24"/>
          <w:szCs w:val="24"/>
        </w:rPr>
        <w:t xml:space="preserve"> </w:t>
      </w:r>
      <w:proofErr w:type="spellStart"/>
      <w:r w:rsidRPr="004465D8">
        <w:rPr>
          <w:rFonts w:ascii="Times New Roman" w:hAnsi="Times New Roman"/>
          <w:sz w:val="24"/>
          <w:szCs w:val="24"/>
        </w:rPr>
        <w:t>навчальної</w:t>
      </w:r>
      <w:proofErr w:type="spellEnd"/>
      <w:r w:rsidRPr="004465D8">
        <w:rPr>
          <w:rFonts w:ascii="Times New Roman" w:hAnsi="Times New Roman"/>
          <w:sz w:val="24"/>
          <w:szCs w:val="24"/>
        </w:rPr>
        <w:t xml:space="preserve"> </w:t>
      </w:r>
      <w:proofErr w:type="spellStart"/>
      <w:r w:rsidRPr="004465D8">
        <w:rPr>
          <w:rFonts w:ascii="Times New Roman" w:hAnsi="Times New Roman"/>
          <w:sz w:val="24"/>
          <w:szCs w:val="24"/>
        </w:rPr>
        <w:t>роботи</w:t>
      </w:r>
      <w:proofErr w:type="spellEnd"/>
      <w:r w:rsidRPr="004465D8">
        <w:rPr>
          <w:rFonts w:ascii="Times New Roman" w:hAnsi="Times New Roman"/>
          <w:sz w:val="24"/>
          <w:szCs w:val="24"/>
          <w:lang w:val="uk-UA"/>
        </w:rPr>
        <w:t xml:space="preserve">, запропоновані викладачем. Здобувач освіти може додатково скласти на консультаціях із викладачем ті теми, які він пропустив протягом семестру </w:t>
      </w:r>
      <w:r w:rsidRPr="004465D8">
        <w:rPr>
          <w:rFonts w:ascii="Times New Roman" w:hAnsi="Times New Roman"/>
          <w:sz w:val="24"/>
          <w:szCs w:val="24"/>
        </w:rPr>
        <w:t xml:space="preserve">(з </w:t>
      </w:r>
      <w:proofErr w:type="spellStart"/>
      <w:r w:rsidRPr="004465D8">
        <w:rPr>
          <w:rFonts w:ascii="Times New Roman" w:hAnsi="Times New Roman"/>
          <w:sz w:val="24"/>
          <w:szCs w:val="24"/>
        </w:rPr>
        <w:t>поважних</w:t>
      </w:r>
      <w:proofErr w:type="spellEnd"/>
      <w:r w:rsidRPr="004465D8">
        <w:rPr>
          <w:rFonts w:ascii="Times New Roman" w:hAnsi="Times New Roman"/>
          <w:sz w:val="24"/>
          <w:szCs w:val="24"/>
        </w:rPr>
        <w:t xml:space="preserve"> причин), </w:t>
      </w:r>
      <w:r w:rsidRPr="004465D8">
        <w:rPr>
          <w:rFonts w:ascii="Times New Roman" w:hAnsi="Times New Roman"/>
          <w:sz w:val="24"/>
          <w:szCs w:val="24"/>
          <w:lang w:val="uk-UA"/>
        </w:rPr>
        <w:t xml:space="preserve">таким чином покращивши свій результат рівно на ту суму балів, яку було виділено на пропущені теми. </w:t>
      </w:r>
      <w:r w:rsidRPr="004465D8">
        <w:rPr>
          <w:rFonts w:ascii="Times New Roman" w:hAnsi="Times New Roman"/>
          <w:sz w:val="24"/>
          <w:szCs w:val="24"/>
        </w:rPr>
        <w:t xml:space="preserve">У дату </w:t>
      </w:r>
      <w:proofErr w:type="spellStart"/>
      <w:r w:rsidRPr="004465D8">
        <w:rPr>
          <w:rFonts w:ascii="Times New Roman" w:hAnsi="Times New Roman"/>
          <w:sz w:val="24"/>
          <w:szCs w:val="24"/>
        </w:rPr>
        <w:t>складання</w:t>
      </w:r>
      <w:proofErr w:type="spellEnd"/>
      <w:r w:rsidRPr="004465D8">
        <w:rPr>
          <w:rFonts w:ascii="Times New Roman" w:hAnsi="Times New Roman"/>
          <w:sz w:val="24"/>
          <w:szCs w:val="24"/>
        </w:rPr>
        <w:t xml:space="preserve"> </w:t>
      </w:r>
      <w:proofErr w:type="spellStart"/>
      <w:r w:rsidRPr="004465D8">
        <w:rPr>
          <w:rFonts w:ascii="Times New Roman" w:hAnsi="Times New Roman"/>
          <w:sz w:val="24"/>
          <w:szCs w:val="24"/>
        </w:rPr>
        <w:t>заліку</w:t>
      </w:r>
      <w:proofErr w:type="spellEnd"/>
      <w:r w:rsidRPr="004465D8">
        <w:rPr>
          <w:rFonts w:ascii="Times New Roman" w:hAnsi="Times New Roman"/>
          <w:sz w:val="24"/>
          <w:szCs w:val="24"/>
        </w:rPr>
        <w:t xml:space="preserve"> </w:t>
      </w:r>
      <w:proofErr w:type="spellStart"/>
      <w:r w:rsidRPr="004465D8">
        <w:rPr>
          <w:rFonts w:ascii="Times New Roman" w:hAnsi="Times New Roman"/>
          <w:sz w:val="24"/>
          <w:szCs w:val="24"/>
        </w:rPr>
        <w:t>викладач</w:t>
      </w:r>
      <w:proofErr w:type="spellEnd"/>
      <w:r w:rsidRPr="004465D8">
        <w:rPr>
          <w:rFonts w:ascii="Times New Roman" w:hAnsi="Times New Roman"/>
          <w:sz w:val="24"/>
          <w:szCs w:val="24"/>
        </w:rPr>
        <w:t xml:space="preserve"> </w:t>
      </w:r>
      <w:proofErr w:type="spellStart"/>
      <w:r w:rsidRPr="004465D8">
        <w:rPr>
          <w:rFonts w:ascii="Times New Roman" w:hAnsi="Times New Roman"/>
          <w:sz w:val="24"/>
          <w:szCs w:val="24"/>
        </w:rPr>
        <w:t>записує</w:t>
      </w:r>
      <w:proofErr w:type="spellEnd"/>
      <w:r w:rsidRPr="004465D8">
        <w:rPr>
          <w:rFonts w:ascii="Times New Roman" w:hAnsi="Times New Roman"/>
          <w:sz w:val="24"/>
          <w:szCs w:val="24"/>
        </w:rPr>
        <w:t xml:space="preserve"> у </w:t>
      </w:r>
      <w:proofErr w:type="spellStart"/>
      <w:r w:rsidRPr="004465D8">
        <w:rPr>
          <w:rFonts w:ascii="Times New Roman" w:hAnsi="Times New Roman"/>
          <w:sz w:val="24"/>
          <w:szCs w:val="24"/>
        </w:rPr>
        <w:t>відомість</w:t>
      </w:r>
      <w:proofErr w:type="spellEnd"/>
      <w:r w:rsidRPr="004465D8">
        <w:rPr>
          <w:rFonts w:ascii="Times New Roman" w:hAnsi="Times New Roman"/>
          <w:sz w:val="24"/>
          <w:szCs w:val="24"/>
        </w:rPr>
        <w:t xml:space="preserve"> суму </w:t>
      </w:r>
      <w:proofErr w:type="spellStart"/>
      <w:r w:rsidRPr="004465D8">
        <w:rPr>
          <w:rFonts w:ascii="Times New Roman" w:hAnsi="Times New Roman"/>
          <w:sz w:val="24"/>
          <w:szCs w:val="24"/>
        </w:rPr>
        <w:t>поточних</w:t>
      </w:r>
      <w:proofErr w:type="spellEnd"/>
      <w:r w:rsidRPr="004465D8">
        <w:rPr>
          <w:rFonts w:ascii="Times New Roman" w:hAnsi="Times New Roman"/>
          <w:sz w:val="24"/>
          <w:szCs w:val="24"/>
        </w:rPr>
        <w:t xml:space="preserve"> </w:t>
      </w:r>
      <w:proofErr w:type="spellStart"/>
      <w:r w:rsidRPr="004465D8">
        <w:rPr>
          <w:rFonts w:ascii="Times New Roman" w:hAnsi="Times New Roman"/>
          <w:sz w:val="24"/>
          <w:szCs w:val="24"/>
        </w:rPr>
        <w:t>балів</w:t>
      </w:r>
      <w:proofErr w:type="spellEnd"/>
      <w:r w:rsidRPr="004465D8">
        <w:rPr>
          <w:rFonts w:ascii="Times New Roman" w:hAnsi="Times New Roman"/>
          <w:sz w:val="24"/>
          <w:szCs w:val="24"/>
        </w:rPr>
        <w:t xml:space="preserve">, </w:t>
      </w:r>
      <w:proofErr w:type="spellStart"/>
      <w:r w:rsidRPr="004465D8">
        <w:rPr>
          <w:rFonts w:ascii="Times New Roman" w:hAnsi="Times New Roman"/>
          <w:sz w:val="24"/>
          <w:szCs w:val="24"/>
        </w:rPr>
        <w:t>які</w:t>
      </w:r>
      <w:proofErr w:type="spellEnd"/>
      <w:r w:rsidRPr="004465D8">
        <w:rPr>
          <w:rFonts w:ascii="Times New Roman" w:hAnsi="Times New Roman"/>
          <w:sz w:val="24"/>
          <w:szCs w:val="24"/>
        </w:rPr>
        <w:t xml:space="preserve"> </w:t>
      </w:r>
      <w:proofErr w:type="spellStart"/>
      <w:r w:rsidRPr="004465D8">
        <w:rPr>
          <w:rFonts w:ascii="Times New Roman" w:hAnsi="Times New Roman"/>
          <w:sz w:val="24"/>
          <w:szCs w:val="24"/>
        </w:rPr>
        <w:t>здобувач</w:t>
      </w:r>
      <w:proofErr w:type="spellEnd"/>
      <w:r w:rsidRPr="004465D8">
        <w:rPr>
          <w:rFonts w:ascii="Times New Roman" w:hAnsi="Times New Roman"/>
          <w:sz w:val="24"/>
          <w:szCs w:val="24"/>
        </w:rPr>
        <w:t xml:space="preserve"> </w:t>
      </w:r>
      <w:proofErr w:type="spellStart"/>
      <w:r w:rsidRPr="004465D8">
        <w:rPr>
          <w:rFonts w:ascii="Times New Roman" w:hAnsi="Times New Roman"/>
          <w:sz w:val="24"/>
          <w:szCs w:val="24"/>
        </w:rPr>
        <w:t>освіти</w:t>
      </w:r>
      <w:proofErr w:type="spellEnd"/>
      <w:r w:rsidRPr="004465D8">
        <w:rPr>
          <w:rFonts w:ascii="Times New Roman" w:hAnsi="Times New Roman"/>
          <w:sz w:val="24"/>
          <w:szCs w:val="24"/>
        </w:rPr>
        <w:t xml:space="preserve"> набрав </w:t>
      </w:r>
      <w:proofErr w:type="spellStart"/>
      <w:proofErr w:type="gramStart"/>
      <w:r w:rsidRPr="004465D8">
        <w:rPr>
          <w:rFonts w:ascii="Times New Roman" w:hAnsi="Times New Roman"/>
          <w:sz w:val="24"/>
          <w:szCs w:val="24"/>
        </w:rPr>
        <w:t>п</w:t>
      </w:r>
      <w:proofErr w:type="gramEnd"/>
      <w:r w:rsidRPr="004465D8">
        <w:rPr>
          <w:rFonts w:ascii="Times New Roman" w:hAnsi="Times New Roman"/>
          <w:sz w:val="24"/>
          <w:szCs w:val="24"/>
        </w:rPr>
        <w:t>ід</w:t>
      </w:r>
      <w:proofErr w:type="spellEnd"/>
      <w:r w:rsidRPr="004465D8">
        <w:rPr>
          <w:rFonts w:ascii="Times New Roman" w:hAnsi="Times New Roman"/>
          <w:sz w:val="24"/>
          <w:szCs w:val="24"/>
        </w:rPr>
        <w:t xml:space="preserve"> час </w:t>
      </w:r>
      <w:proofErr w:type="spellStart"/>
      <w:r w:rsidRPr="004465D8">
        <w:rPr>
          <w:rFonts w:ascii="Times New Roman" w:hAnsi="Times New Roman"/>
          <w:sz w:val="24"/>
          <w:szCs w:val="24"/>
        </w:rPr>
        <w:t>поточної</w:t>
      </w:r>
      <w:proofErr w:type="spellEnd"/>
      <w:r w:rsidRPr="004465D8">
        <w:rPr>
          <w:rFonts w:ascii="Times New Roman" w:hAnsi="Times New Roman"/>
          <w:sz w:val="24"/>
          <w:szCs w:val="24"/>
        </w:rPr>
        <w:t xml:space="preserve"> </w:t>
      </w:r>
      <w:proofErr w:type="spellStart"/>
      <w:r w:rsidRPr="004465D8">
        <w:rPr>
          <w:rFonts w:ascii="Times New Roman" w:hAnsi="Times New Roman"/>
          <w:sz w:val="24"/>
          <w:szCs w:val="24"/>
        </w:rPr>
        <w:t>роботи</w:t>
      </w:r>
      <w:proofErr w:type="spellEnd"/>
      <w:r w:rsidRPr="004465D8">
        <w:rPr>
          <w:rFonts w:ascii="Times New Roman" w:hAnsi="Times New Roman"/>
          <w:sz w:val="24"/>
          <w:szCs w:val="24"/>
        </w:rPr>
        <w:t xml:space="preserve"> (</w:t>
      </w:r>
      <w:proofErr w:type="spellStart"/>
      <w:r w:rsidRPr="004465D8">
        <w:rPr>
          <w:rFonts w:ascii="Times New Roman" w:hAnsi="Times New Roman"/>
          <w:sz w:val="24"/>
          <w:szCs w:val="24"/>
        </w:rPr>
        <w:t>від</w:t>
      </w:r>
      <w:proofErr w:type="spellEnd"/>
      <w:r w:rsidRPr="004465D8">
        <w:rPr>
          <w:rFonts w:ascii="Times New Roman" w:hAnsi="Times New Roman"/>
          <w:sz w:val="24"/>
          <w:szCs w:val="24"/>
        </w:rPr>
        <w:t xml:space="preserve"> 0 до 100 </w:t>
      </w:r>
      <w:proofErr w:type="spellStart"/>
      <w:r w:rsidRPr="004465D8">
        <w:rPr>
          <w:rFonts w:ascii="Times New Roman" w:hAnsi="Times New Roman"/>
          <w:sz w:val="24"/>
          <w:szCs w:val="24"/>
        </w:rPr>
        <w:t>балів</w:t>
      </w:r>
      <w:proofErr w:type="spellEnd"/>
      <w:r w:rsidRPr="004465D8">
        <w:rPr>
          <w:rFonts w:ascii="Times New Roman" w:hAnsi="Times New Roman"/>
          <w:sz w:val="24"/>
          <w:szCs w:val="24"/>
          <w:lang w:val="uk-UA"/>
        </w:rPr>
        <w:t>).</w:t>
      </w:r>
    </w:p>
    <w:p w:rsidR="004465D8" w:rsidRPr="004465D8" w:rsidRDefault="004465D8" w:rsidP="004465D8">
      <w:pPr>
        <w:spacing w:after="0" w:line="240" w:lineRule="auto"/>
        <w:ind w:firstLine="567"/>
        <w:jc w:val="both"/>
        <w:rPr>
          <w:rFonts w:ascii="Times New Roman" w:hAnsi="Times New Roman"/>
          <w:sz w:val="24"/>
          <w:szCs w:val="24"/>
          <w:lang w:val="uk-UA"/>
        </w:rPr>
      </w:pPr>
      <w:r w:rsidRPr="004465D8">
        <w:rPr>
          <w:rFonts w:ascii="Times New Roman" w:hAnsi="Times New Roman"/>
          <w:sz w:val="24"/>
          <w:szCs w:val="24"/>
          <w:lang w:val="uk-UA"/>
        </w:rPr>
        <w:lastRenderedPageBreak/>
        <w:t xml:space="preserve">У випадку, якщо здобувач освіти протягом поточної роботи набрав менше як 60 балів, він складає залік під час ліквідації академічної заборгованості. У цьому випадку бали, набрані під час поточного оцінювання </w:t>
      </w:r>
      <w:proofErr w:type="spellStart"/>
      <w:r w:rsidRPr="004465D8">
        <w:rPr>
          <w:rFonts w:ascii="Times New Roman" w:hAnsi="Times New Roman"/>
          <w:sz w:val="24"/>
          <w:szCs w:val="24"/>
          <w:lang w:val="uk-UA"/>
        </w:rPr>
        <w:t>анульовуються</w:t>
      </w:r>
      <w:proofErr w:type="spellEnd"/>
      <w:r w:rsidRPr="004465D8">
        <w:rPr>
          <w:rFonts w:ascii="Times New Roman" w:hAnsi="Times New Roman"/>
          <w:sz w:val="24"/>
          <w:szCs w:val="24"/>
          <w:lang w:val="uk-UA"/>
        </w:rPr>
        <w:t>. Максимальна кількість балів на залік під час ліквідації академічної заборгованості – 100.</w:t>
      </w:r>
    </w:p>
    <w:p w:rsidR="004465D8" w:rsidRPr="004465D8" w:rsidRDefault="004465D8" w:rsidP="004465D8">
      <w:pPr>
        <w:spacing w:after="0" w:line="240" w:lineRule="auto"/>
        <w:ind w:firstLine="567"/>
        <w:jc w:val="both"/>
        <w:rPr>
          <w:rFonts w:ascii="Times New Roman" w:hAnsi="Times New Roman"/>
          <w:sz w:val="24"/>
          <w:szCs w:val="24"/>
          <w:lang w:val="uk-UA"/>
        </w:rPr>
      </w:pPr>
      <w:r w:rsidRPr="004465D8">
        <w:rPr>
          <w:rFonts w:ascii="Times New Roman" w:hAnsi="Times New Roman"/>
          <w:sz w:val="24"/>
          <w:szCs w:val="24"/>
          <w:lang w:val="uk-UA"/>
        </w:rPr>
        <w:t>Залік під час ліквідацій академічної заборгованості викладач виставляє за результатами виконання завдань в письмовій формі (максимум 100 балів, з них 20 балів за кожне з двох теоретичних питань та 20 балів за розв’язання кожного з трьох практичних завдань).</w:t>
      </w:r>
    </w:p>
    <w:p w:rsidR="004952F2" w:rsidRDefault="004952F2" w:rsidP="004E4F77">
      <w:pPr>
        <w:spacing w:after="0" w:line="240" w:lineRule="auto"/>
        <w:ind w:firstLine="709"/>
        <w:jc w:val="center"/>
        <w:rPr>
          <w:rFonts w:ascii="Times New Roman" w:hAnsi="Times New Roman"/>
          <w:sz w:val="24"/>
          <w:szCs w:val="24"/>
          <w:lang w:val="uk-UA"/>
        </w:rPr>
      </w:pPr>
    </w:p>
    <w:p w:rsidR="004E4F77" w:rsidRDefault="004E4F77" w:rsidP="004E4F77">
      <w:pPr>
        <w:spacing w:after="0" w:line="240" w:lineRule="auto"/>
        <w:ind w:firstLine="709"/>
        <w:jc w:val="center"/>
        <w:rPr>
          <w:rFonts w:ascii="Times New Roman" w:hAnsi="Times New Roman"/>
          <w:sz w:val="24"/>
          <w:szCs w:val="24"/>
          <w:lang w:val="uk-UA"/>
        </w:rPr>
      </w:pPr>
      <w:r w:rsidRPr="00D148F7">
        <w:rPr>
          <w:rFonts w:ascii="Times New Roman" w:hAnsi="Times New Roman"/>
          <w:sz w:val="24"/>
          <w:szCs w:val="24"/>
          <w:lang w:val="uk-UA"/>
        </w:rPr>
        <w:t xml:space="preserve">Перелік теоретичних питань на </w:t>
      </w:r>
      <w:r w:rsidR="004952F2">
        <w:rPr>
          <w:rFonts w:ascii="Times New Roman" w:hAnsi="Times New Roman"/>
          <w:sz w:val="24"/>
          <w:szCs w:val="24"/>
          <w:lang w:val="uk-UA"/>
        </w:rPr>
        <w:t>залік</w:t>
      </w:r>
    </w:p>
    <w:p w:rsidR="00C0095D" w:rsidRPr="00C0095D" w:rsidRDefault="00C0095D" w:rsidP="00C0095D">
      <w:pPr>
        <w:pStyle w:val="a6"/>
        <w:numPr>
          <w:ilvl w:val="0"/>
          <w:numId w:val="4"/>
        </w:numPr>
        <w:spacing w:after="0" w:line="240" w:lineRule="auto"/>
        <w:jc w:val="both"/>
        <w:rPr>
          <w:rFonts w:ascii="Times New Roman" w:hAnsi="Times New Roman"/>
          <w:sz w:val="24"/>
          <w:szCs w:val="24"/>
        </w:rPr>
      </w:pPr>
      <w:proofErr w:type="spellStart"/>
      <w:r w:rsidRPr="00C0095D">
        <w:rPr>
          <w:rFonts w:ascii="Times New Roman" w:hAnsi="Times New Roman"/>
          <w:sz w:val="24"/>
          <w:szCs w:val="24"/>
        </w:rPr>
        <w:t>Визначення</w:t>
      </w:r>
      <w:proofErr w:type="spellEnd"/>
      <w:r w:rsidRPr="00C0095D">
        <w:rPr>
          <w:rFonts w:ascii="Times New Roman" w:hAnsi="Times New Roman"/>
          <w:sz w:val="24"/>
          <w:szCs w:val="24"/>
        </w:rPr>
        <w:t xml:space="preserve"> </w:t>
      </w:r>
      <w:proofErr w:type="spellStart"/>
      <w:r w:rsidRPr="00C0095D">
        <w:rPr>
          <w:rFonts w:ascii="Times New Roman" w:hAnsi="Times New Roman"/>
          <w:sz w:val="24"/>
          <w:szCs w:val="24"/>
        </w:rPr>
        <w:t>цифрової</w:t>
      </w:r>
      <w:proofErr w:type="spellEnd"/>
      <w:r w:rsidRPr="00C0095D">
        <w:rPr>
          <w:rFonts w:ascii="Times New Roman" w:hAnsi="Times New Roman"/>
          <w:sz w:val="24"/>
          <w:szCs w:val="24"/>
        </w:rPr>
        <w:t xml:space="preserve"> </w:t>
      </w:r>
      <w:proofErr w:type="spellStart"/>
      <w:r w:rsidRPr="00C0095D">
        <w:rPr>
          <w:rFonts w:ascii="Times New Roman" w:hAnsi="Times New Roman"/>
          <w:sz w:val="24"/>
          <w:szCs w:val="24"/>
        </w:rPr>
        <w:t>грамотності</w:t>
      </w:r>
      <w:proofErr w:type="spellEnd"/>
      <w:r w:rsidRPr="00C0095D">
        <w:rPr>
          <w:rFonts w:ascii="Times New Roman" w:hAnsi="Times New Roman"/>
          <w:sz w:val="24"/>
          <w:szCs w:val="24"/>
        </w:rPr>
        <w:t>.</w:t>
      </w:r>
    </w:p>
    <w:p w:rsidR="00C0095D" w:rsidRPr="00C0095D" w:rsidRDefault="00C0095D" w:rsidP="00C0095D">
      <w:pPr>
        <w:pStyle w:val="a6"/>
        <w:numPr>
          <w:ilvl w:val="0"/>
          <w:numId w:val="4"/>
        </w:numPr>
        <w:spacing w:after="0" w:line="240" w:lineRule="auto"/>
        <w:jc w:val="both"/>
        <w:rPr>
          <w:rFonts w:ascii="Times New Roman" w:hAnsi="Times New Roman"/>
          <w:sz w:val="24"/>
          <w:szCs w:val="24"/>
        </w:rPr>
      </w:pPr>
      <w:r w:rsidRPr="00C0095D">
        <w:rPr>
          <w:rFonts w:ascii="Times New Roman" w:hAnsi="Times New Roman"/>
          <w:sz w:val="24"/>
          <w:szCs w:val="24"/>
        </w:rPr>
        <w:t>Чому цифрова грамотність є актуальною у сучасному світі?</w:t>
      </w:r>
    </w:p>
    <w:p w:rsidR="00C0095D" w:rsidRPr="00C0095D" w:rsidRDefault="00C0095D" w:rsidP="00C0095D">
      <w:pPr>
        <w:pStyle w:val="a6"/>
        <w:numPr>
          <w:ilvl w:val="0"/>
          <w:numId w:val="4"/>
        </w:numPr>
        <w:spacing w:after="0" w:line="240" w:lineRule="auto"/>
        <w:jc w:val="both"/>
        <w:rPr>
          <w:rFonts w:ascii="Times New Roman" w:hAnsi="Times New Roman"/>
          <w:sz w:val="24"/>
          <w:szCs w:val="24"/>
        </w:rPr>
      </w:pPr>
      <w:r w:rsidRPr="00C0095D">
        <w:rPr>
          <w:rFonts w:ascii="Times New Roman" w:hAnsi="Times New Roman"/>
          <w:sz w:val="24"/>
          <w:szCs w:val="24"/>
        </w:rPr>
        <w:t>Складові цифрової грамотності.</w:t>
      </w:r>
    </w:p>
    <w:p w:rsidR="00C0095D" w:rsidRPr="00C0095D" w:rsidRDefault="00C0095D" w:rsidP="00C0095D">
      <w:pPr>
        <w:pStyle w:val="a6"/>
        <w:numPr>
          <w:ilvl w:val="0"/>
          <w:numId w:val="4"/>
        </w:numPr>
        <w:spacing w:after="0" w:line="240" w:lineRule="auto"/>
        <w:jc w:val="both"/>
        <w:rPr>
          <w:rFonts w:ascii="Times New Roman" w:hAnsi="Times New Roman"/>
          <w:sz w:val="24"/>
          <w:szCs w:val="24"/>
        </w:rPr>
      </w:pPr>
      <w:r w:rsidRPr="00C0095D">
        <w:rPr>
          <w:rFonts w:ascii="Times New Roman" w:hAnsi="Times New Roman"/>
          <w:sz w:val="24"/>
          <w:szCs w:val="24"/>
        </w:rPr>
        <w:t>Як цифрова грамотність впливає на професійну діяльність?</w:t>
      </w:r>
    </w:p>
    <w:p w:rsidR="00C0095D" w:rsidRPr="00C0095D" w:rsidRDefault="00C0095D" w:rsidP="00C0095D">
      <w:pPr>
        <w:pStyle w:val="a6"/>
        <w:numPr>
          <w:ilvl w:val="0"/>
          <w:numId w:val="4"/>
        </w:numPr>
        <w:spacing w:after="0" w:line="240" w:lineRule="auto"/>
        <w:jc w:val="both"/>
        <w:rPr>
          <w:rFonts w:ascii="Times New Roman" w:hAnsi="Times New Roman"/>
          <w:sz w:val="24"/>
          <w:szCs w:val="24"/>
        </w:rPr>
      </w:pPr>
      <w:r w:rsidRPr="00C0095D">
        <w:rPr>
          <w:rFonts w:ascii="Times New Roman" w:hAnsi="Times New Roman"/>
          <w:sz w:val="24"/>
          <w:szCs w:val="24"/>
        </w:rPr>
        <w:t>Приклади застосування цифрових навичок у повсякденному житті.</w:t>
      </w:r>
    </w:p>
    <w:p w:rsidR="00C0095D" w:rsidRPr="00C0095D" w:rsidRDefault="00C0095D" w:rsidP="00C0095D">
      <w:pPr>
        <w:pStyle w:val="a6"/>
        <w:numPr>
          <w:ilvl w:val="0"/>
          <w:numId w:val="4"/>
        </w:numPr>
        <w:spacing w:after="0" w:line="240" w:lineRule="auto"/>
        <w:jc w:val="both"/>
        <w:rPr>
          <w:rFonts w:ascii="Times New Roman" w:hAnsi="Times New Roman"/>
          <w:sz w:val="24"/>
          <w:szCs w:val="24"/>
        </w:rPr>
      </w:pPr>
      <w:r w:rsidRPr="00C0095D">
        <w:rPr>
          <w:rFonts w:ascii="Times New Roman" w:hAnsi="Times New Roman"/>
          <w:sz w:val="24"/>
          <w:szCs w:val="24"/>
        </w:rPr>
        <w:t>Цифровий етикет: правила спілкування у цифровому середовищі.</w:t>
      </w:r>
    </w:p>
    <w:p w:rsidR="00C0095D" w:rsidRPr="00C0095D" w:rsidRDefault="00C0095D" w:rsidP="00C0095D">
      <w:pPr>
        <w:pStyle w:val="a6"/>
        <w:numPr>
          <w:ilvl w:val="0"/>
          <w:numId w:val="4"/>
        </w:numPr>
        <w:spacing w:after="0" w:line="240" w:lineRule="auto"/>
        <w:jc w:val="both"/>
        <w:rPr>
          <w:rFonts w:ascii="Times New Roman" w:hAnsi="Times New Roman"/>
          <w:sz w:val="24"/>
          <w:szCs w:val="24"/>
        </w:rPr>
      </w:pPr>
      <w:r w:rsidRPr="00C0095D">
        <w:rPr>
          <w:rFonts w:ascii="Times New Roman" w:hAnsi="Times New Roman"/>
          <w:sz w:val="24"/>
          <w:szCs w:val="24"/>
        </w:rPr>
        <w:t>Основні принципи захисту особистої інформації в Інтернеті.</w:t>
      </w:r>
    </w:p>
    <w:p w:rsidR="00C0095D" w:rsidRPr="00C0095D" w:rsidRDefault="00C0095D" w:rsidP="00C0095D">
      <w:pPr>
        <w:pStyle w:val="a6"/>
        <w:numPr>
          <w:ilvl w:val="0"/>
          <w:numId w:val="4"/>
        </w:numPr>
        <w:spacing w:after="0" w:line="240" w:lineRule="auto"/>
        <w:jc w:val="both"/>
        <w:rPr>
          <w:rFonts w:ascii="Times New Roman" w:hAnsi="Times New Roman"/>
          <w:sz w:val="24"/>
          <w:szCs w:val="24"/>
        </w:rPr>
      </w:pPr>
      <w:r w:rsidRPr="00C0095D">
        <w:rPr>
          <w:rFonts w:ascii="Times New Roman" w:hAnsi="Times New Roman"/>
          <w:sz w:val="24"/>
          <w:szCs w:val="24"/>
        </w:rPr>
        <w:t>Використання цифрових ресурсів для самоосвіти.</w:t>
      </w:r>
    </w:p>
    <w:p w:rsidR="00C0095D" w:rsidRPr="00C0095D" w:rsidRDefault="00C0095D" w:rsidP="00C0095D">
      <w:pPr>
        <w:pStyle w:val="a6"/>
        <w:numPr>
          <w:ilvl w:val="0"/>
          <w:numId w:val="4"/>
        </w:numPr>
        <w:spacing w:after="0" w:line="240" w:lineRule="auto"/>
        <w:jc w:val="both"/>
        <w:rPr>
          <w:rFonts w:ascii="Times New Roman" w:hAnsi="Times New Roman"/>
          <w:sz w:val="24"/>
          <w:szCs w:val="24"/>
        </w:rPr>
      </w:pPr>
      <w:r w:rsidRPr="00C0095D">
        <w:rPr>
          <w:rFonts w:ascii="Times New Roman" w:hAnsi="Times New Roman"/>
          <w:sz w:val="24"/>
          <w:szCs w:val="24"/>
        </w:rPr>
        <w:t>Відмінності між цифровою грамотністю та комп’ютерною грамотністю.</w:t>
      </w:r>
    </w:p>
    <w:p w:rsidR="00C0095D" w:rsidRPr="00C0095D" w:rsidRDefault="00C0095D" w:rsidP="00C0095D">
      <w:pPr>
        <w:pStyle w:val="a6"/>
        <w:numPr>
          <w:ilvl w:val="0"/>
          <w:numId w:val="4"/>
        </w:numPr>
        <w:spacing w:after="0" w:line="240" w:lineRule="auto"/>
        <w:jc w:val="both"/>
        <w:rPr>
          <w:rFonts w:ascii="Times New Roman" w:hAnsi="Times New Roman"/>
          <w:sz w:val="24"/>
          <w:szCs w:val="24"/>
          <w:lang w:val="uk-UA"/>
        </w:rPr>
      </w:pPr>
      <w:r w:rsidRPr="00C0095D">
        <w:rPr>
          <w:rFonts w:ascii="Times New Roman" w:hAnsi="Times New Roman"/>
          <w:sz w:val="24"/>
          <w:szCs w:val="24"/>
        </w:rPr>
        <w:t>Виклики та перспективи цифрової грамотності</w:t>
      </w:r>
      <w:r w:rsidR="003C150A">
        <w:rPr>
          <w:rFonts w:ascii="Times New Roman" w:hAnsi="Times New Roman"/>
          <w:sz w:val="24"/>
          <w:szCs w:val="24"/>
          <w:lang w:val="uk-UA"/>
        </w:rPr>
        <w:t xml:space="preserve"> в обліку та </w:t>
      </w:r>
      <w:proofErr w:type="spellStart"/>
      <w:r w:rsidR="003C150A">
        <w:rPr>
          <w:rFonts w:ascii="Times New Roman" w:hAnsi="Times New Roman"/>
          <w:sz w:val="24"/>
          <w:szCs w:val="24"/>
          <w:lang w:val="uk-UA"/>
        </w:rPr>
        <w:t>ополаткуванні</w:t>
      </w:r>
      <w:proofErr w:type="spellEnd"/>
      <w:r w:rsidRPr="00C0095D">
        <w:rPr>
          <w:rFonts w:ascii="Times New Roman" w:hAnsi="Times New Roman"/>
          <w:sz w:val="24"/>
          <w:szCs w:val="24"/>
        </w:rPr>
        <w:t>.</w:t>
      </w:r>
    </w:p>
    <w:p w:rsidR="00C0095D" w:rsidRPr="00C0095D" w:rsidRDefault="00C0095D" w:rsidP="00C0095D">
      <w:pPr>
        <w:pStyle w:val="a6"/>
        <w:numPr>
          <w:ilvl w:val="0"/>
          <w:numId w:val="4"/>
        </w:numPr>
        <w:spacing w:after="0" w:line="240" w:lineRule="auto"/>
        <w:jc w:val="both"/>
        <w:rPr>
          <w:rFonts w:ascii="Times New Roman" w:hAnsi="Times New Roman"/>
          <w:sz w:val="24"/>
          <w:szCs w:val="24"/>
          <w:lang w:val="uk-UA"/>
        </w:rPr>
      </w:pPr>
      <w:r w:rsidRPr="00C0095D">
        <w:rPr>
          <w:rFonts w:ascii="Times New Roman" w:eastAsia="Times New Roman" w:hAnsi="Times New Roman"/>
          <w:sz w:val="24"/>
          <w:szCs w:val="24"/>
          <w:lang w:eastAsia="en-GB"/>
        </w:rPr>
        <w:t>Що таке хмарні технології?</w:t>
      </w:r>
    </w:p>
    <w:p w:rsidR="00C0095D" w:rsidRPr="00C0095D" w:rsidRDefault="00C0095D" w:rsidP="00C0095D">
      <w:pPr>
        <w:pStyle w:val="a6"/>
        <w:numPr>
          <w:ilvl w:val="0"/>
          <w:numId w:val="4"/>
        </w:numPr>
        <w:spacing w:after="0" w:line="240" w:lineRule="auto"/>
        <w:jc w:val="both"/>
        <w:rPr>
          <w:rFonts w:ascii="Times New Roman" w:hAnsi="Times New Roman"/>
          <w:sz w:val="24"/>
          <w:szCs w:val="24"/>
          <w:lang w:val="uk-UA"/>
        </w:rPr>
      </w:pPr>
      <w:r w:rsidRPr="008563C9">
        <w:rPr>
          <w:rFonts w:ascii="Times New Roman" w:eastAsia="Times New Roman" w:hAnsi="Times New Roman"/>
          <w:sz w:val="24"/>
          <w:szCs w:val="24"/>
          <w:lang w:val="uk-UA" w:eastAsia="en-GB"/>
        </w:rPr>
        <w:t>Класифікація хмарних сервісів (</w:t>
      </w:r>
      <w:proofErr w:type="spellStart"/>
      <w:r w:rsidRPr="00C0095D">
        <w:rPr>
          <w:rFonts w:ascii="Times New Roman" w:eastAsia="Times New Roman" w:hAnsi="Times New Roman"/>
          <w:sz w:val="24"/>
          <w:szCs w:val="24"/>
          <w:lang w:eastAsia="en-GB"/>
        </w:rPr>
        <w:t>SaaS</w:t>
      </w:r>
      <w:proofErr w:type="spellEnd"/>
      <w:r w:rsidRPr="008563C9">
        <w:rPr>
          <w:rFonts w:ascii="Times New Roman" w:eastAsia="Times New Roman" w:hAnsi="Times New Roman"/>
          <w:sz w:val="24"/>
          <w:szCs w:val="24"/>
          <w:lang w:val="uk-UA" w:eastAsia="en-GB"/>
        </w:rPr>
        <w:t xml:space="preserve">, </w:t>
      </w:r>
      <w:proofErr w:type="spellStart"/>
      <w:r w:rsidRPr="00C0095D">
        <w:rPr>
          <w:rFonts w:ascii="Times New Roman" w:eastAsia="Times New Roman" w:hAnsi="Times New Roman"/>
          <w:sz w:val="24"/>
          <w:szCs w:val="24"/>
          <w:lang w:eastAsia="en-GB"/>
        </w:rPr>
        <w:t>PaaS</w:t>
      </w:r>
      <w:proofErr w:type="spellEnd"/>
      <w:r w:rsidRPr="008563C9">
        <w:rPr>
          <w:rFonts w:ascii="Times New Roman" w:eastAsia="Times New Roman" w:hAnsi="Times New Roman"/>
          <w:sz w:val="24"/>
          <w:szCs w:val="24"/>
          <w:lang w:val="uk-UA" w:eastAsia="en-GB"/>
        </w:rPr>
        <w:t xml:space="preserve">, </w:t>
      </w:r>
      <w:proofErr w:type="spellStart"/>
      <w:r w:rsidRPr="00C0095D">
        <w:rPr>
          <w:rFonts w:ascii="Times New Roman" w:eastAsia="Times New Roman" w:hAnsi="Times New Roman"/>
          <w:sz w:val="24"/>
          <w:szCs w:val="24"/>
          <w:lang w:eastAsia="en-GB"/>
        </w:rPr>
        <w:t>IaaS</w:t>
      </w:r>
      <w:proofErr w:type="spellEnd"/>
      <w:r w:rsidRPr="008563C9">
        <w:rPr>
          <w:rFonts w:ascii="Times New Roman" w:eastAsia="Times New Roman" w:hAnsi="Times New Roman"/>
          <w:sz w:val="24"/>
          <w:szCs w:val="24"/>
          <w:lang w:val="uk-UA" w:eastAsia="en-GB"/>
        </w:rPr>
        <w:t>).</w:t>
      </w:r>
    </w:p>
    <w:p w:rsidR="00C0095D" w:rsidRPr="00C0095D" w:rsidRDefault="00C0095D" w:rsidP="00C0095D">
      <w:pPr>
        <w:pStyle w:val="a6"/>
        <w:numPr>
          <w:ilvl w:val="0"/>
          <w:numId w:val="4"/>
        </w:numPr>
        <w:spacing w:after="0" w:line="240" w:lineRule="auto"/>
        <w:jc w:val="both"/>
        <w:rPr>
          <w:rFonts w:ascii="Times New Roman" w:hAnsi="Times New Roman"/>
          <w:sz w:val="24"/>
          <w:szCs w:val="24"/>
          <w:lang w:val="uk-UA"/>
        </w:rPr>
      </w:pPr>
      <w:r w:rsidRPr="00C0095D">
        <w:rPr>
          <w:rFonts w:ascii="Times New Roman" w:eastAsia="Times New Roman" w:hAnsi="Times New Roman"/>
          <w:sz w:val="24"/>
          <w:szCs w:val="24"/>
          <w:lang w:eastAsia="en-GB"/>
        </w:rPr>
        <w:t>Переваги використання хмарних технологій.</w:t>
      </w:r>
    </w:p>
    <w:p w:rsidR="00C0095D" w:rsidRPr="00C0095D" w:rsidRDefault="00C0095D" w:rsidP="00C0095D">
      <w:pPr>
        <w:pStyle w:val="a6"/>
        <w:numPr>
          <w:ilvl w:val="0"/>
          <w:numId w:val="4"/>
        </w:numPr>
        <w:spacing w:after="0" w:line="240" w:lineRule="auto"/>
        <w:jc w:val="both"/>
        <w:rPr>
          <w:rFonts w:ascii="Times New Roman" w:hAnsi="Times New Roman"/>
          <w:sz w:val="24"/>
          <w:szCs w:val="24"/>
          <w:lang w:val="uk-UA"/>
        </w:rPr>
      </w:pPr>
      <w:r w:rsidRPr="00C0095D">
        <w:rPr>
          <w:rFonts w:ascii="Times New Roman" w:eastAsia="Times New Roman" w:hAnsi="Times New Roman"/>
          <w:sz w:val="24"/>
          <w:szCs w:val="24"/>
          <w:lang w:eastAsia="en-GB"/>
        </w:rPr>
        <w:t>Недоліки та ризики хмарних технологій.</w:t>
      </w:r>
    </w:p>
    <w:p w:rsidR="00C0095D" w:rsidRPr="00C0095D" w:rsidRDefault="00C0095D" w:rsidP="00C0095D">
      <w:pPr>
        <w:pStyle w:val="a6"/>
        <w:numPr>
          <w:ilvl w:val="0"/>
          <w:numId w:val="4"/>
        </w:numPr>
        <w:spacing w:after="0" w:line="240" w:lineRule="auto"/>
        <w:jc w:val="both"/>
        <w:rPr>
          <w:rFonts w:ascii="Times New Roman" w:hAnsi="Times New Roman"/>
          <w:sz w:val="24"/>
          <w:szCs w:val="24"/>
          <w:lang w:val="uk-UA"/>
        </w:rPr>
      </w:pPr>
      <w:r w:rsidRPr="00C0095D">
        <w:rPr>
          <w:rFonts w:ascii="Times New Roman" w:eastAsia="Times New Roman" w:hAnsi="Times New Roman"/>
          <w:sz w:val="24"/>
          <w:szCs w:val="24"/>
          <w:lang w:eastAsia="en-GB"/>
        </w:rPr>
        <w:t>Як забезпечується збереження даних у хмарі?</w:t>
      </w:r>
    </w:p>
    <w:p w:rsidR="00C0095D" w:rsidRPr="00C0095D" w:rsidRDefault="00C0095D" w:rsidP="00C0095D">
      <w:pPr>
        <w:pStyle w:val="a6"/>
        <w:numPr>
          <w:ilvl w:val="0"/>
          <w:numId w:val="4"/>
        </w:numPr>
        <w:spacing w:after="0" w:line="240" w:lineRule="auto"/>
        <w:jc w:val="both"/>
        <w:rPr>
          <w:rFonts w:ascii="Times New Roman" w:hAnsi="Times New Roman"/>
          <w:sz w:val="24"/>
          <w:szCs w:val="24"/>
          <w:lang w:val="uk-UA"/>
        </w:rPr>
      </w:pPr>
      <w:r w:rsidRPr="008563C9">
        <w:rPr>
          <w:rFonts w:ascii="Times New Roman" w:eastAsia="Times New Roman" w:hAnsi="Times New Roman"/>
          <w:sz w:val="24"/>
          <w:szCs w:val="24"/>
          <w:lang w:val="uk-UA" w:eastAsia="en-GB"/>
        </w:rPr>
        <w:t>Хмарні платформи: огляд популярних сервісів (</w:t>
      </w:r>
      <w:proofErr w:type="spellStart"/>
      <w:r w:rsidRPr="00C0095D">
        <w:rPr>
          <w:rFonts w:ascii="Times New Roman" w:eastAsia="Times New Roman" w:hAnsi="Times New Roman"/>
          <w:sz w:val="24"/>
          <w:szCs w:val="24"/>
          <w:lang w:eastAsia="en-GB"/>
        </w:rPr>
        <w:t>Google</w:t>
      </w:r>
      <w:proofErr w:type="spellEnd"/>
      <w:r w:rsidRPr="008563C9">
        <w:rPr>
          <w:rFonts w:ascii="Times New Roman" w:eastAsia="Times New Roman" w:hAnsi="Times New Roman"/>
          <w:sz w:val="24"/>
          <w:szCs w:val="24"/>
          <w:lang w:val="uk-UA" w:eastAsia="en-GB"/>
        </w:rPr>
        <w:t xml:space="preserve"> </w:t>
      </w:r>
      <w:proofErr w:type="spellStart"/>
      <w:r w:rsidRPr="00C0095D">
        <w:rPr>
          <w:rFonts w:ascii="Times New Roman" w:eastAsia="Times New Roman" w:hAnsi="Times New Roman"/>
          <w:sz w:val="24"/>
          <w:szCs w:val="24"/>
          <w:lang w:eastAsia="en-GB"/>
        </w:rPr>
        <w:t>Drive</w:t>
      </w:r>
      <w:proofErr w:type="spellEnd"/>
      <w:r w:rsidRPr="008563C9">
        <w:rPr>
          <w:rFonts w:ascii="Times New Roman" w:eastAsia="Times New Roman" w:hAnsi="Times New Roman"/>
          <w:sz w:val="24"/>
          <w:szCs w:val="24"/>
          <w:lang w:val="uk-UA" w:eastAsia="en-GB"/>
        </w:rPr>
        <w:t xml:space="preserve">, </w:t>
      </w:r>
      <w:proofErr w:type="spellStart"/>
      <w:r w:rsidRPr="00C0095D">
        <w:rPr>
          <w:rFonts w:ascii="Times New Roman" w:eastAsia="Times New Roman" w:hAnsi="Times New Roman"/>
          <w:sz w:val="24"/>
          <w:szCs w:val="24"/>
          <w:lang w:eastAsia="en-GB"/>
        </w:rPr>
        <w:t>Dropbox</w:t>
      </w:r>
      <w:proofErr w:type="spellEnd"/>
      <w:r w:rsidRPr="008563C9">
        <w:rPr>
          <w:rFonts w:ascii="Times New Roman" w:eastAsia="Times New Roman" w:hAnsi="Times New Roman"/>
          <w:sz w:val="24"/>
          <w:szCs w:val="24"/>
          <w:lang w:val="uk-UA" w:eastAsia="en-GB"/>
        </w:rPr>
        <w:t xml:space="preserve">, </w:t>
      </w:r>
      <w:proofErr w:type="spellStart"/>
      <w:r w:rsidRPr="00C0095D">
        <w:rPr>
          <w:rFonts w:ascii="Times New Roman" w:eastAsia="Times New Roman" w:hAnsi="Times New Roman"/>
          <w:sz w:val="24"/>
          <w:szCs w:val="24"/>
          <w:lang w:eastAsia="en-GB"/>
        </w:rPr>
        <w:t>OneDrive</w:t>
      </w:r>
      <w:proofErr w:type="spellEnd"/>
      <w:r w:rsidRPr="008563C9">
        <w:rPr>
          <w:rFonts w:ascii="Times New Roman" w:eastAsia="Times New Roman" w:hAnsi="Times New Roman"/>
          <w:sz w:val="24"/>
          <w:szCs w:val="24"/>
          <w:lang w:val="uk-UA" w:eastAsia="en-GB"/>
        </w:rPr>
        <w:t>).</w:t>
      </w:r>
    </w:p>
    <w:p w:rsidR="00C0095D" w:rsidRPr="00C0095D" w:rsidRDefault="00C0095D" w:rsidP="00C0095D">
      <w:pPr>
        <w:pStyle w:val="a6"/>
        <w:numPr>
          <w:ilvl w:val="0"/>
          <w:numId w:val="4"/>
        </w:numPr>
        <w:spacing w:after="0" w:line="240" w:lineRule="auto"/>
        <w:jc w:val="both"/>
        <w:rPr>
          <w:rFonts w:ascii="Times New Roman" w:hAnsi="Times New Roman"/>
          <w:sz w:val="24"/>
          <w:szCs w:val="24"/>
          <w:lang w:val="uk-UA"/>
        </w:rPr>
      </w:pPr>
      <w:r w:rsidRPr="00C0095D">
        <w:rPr>
          <w:rFonts w:ascii="Times New Roman" w:eastAsia="Times New Roman" w:hAnsi="Times New Roman"/>
          <w:sz w:val="24"/>
          <w:szCs w:val="24"/>
          <w:lang w:eastAsia="en-GB"/>
        </w:rPr>
        <w:t>Використання хмарних технологій у спільній роботі.</w:t>
      </w:r>
    </w:p>
    <w:p w:rsidR="00C0095D" w:rsidRPr="00C0095D" w:rsidRDefault="00C0095D" w:rsidP="00C0095D">
      <w:pPr>
        <w:pStyle w:val="a6"/>
        <w:numPr>
          <w:ilvl w:val="0"/>
          <w:numId w:val="4"/>
        </w:numPr>
        <w:spacing w:after="0" w:line="240" w:lineRule="auto"/>
        <w:jc w:val="both"/>
        <w:rPr>
          <w:rFonts w:ascii="Times New Roman" w:hAnsi="Times New Roman"/>
          <w:sz w:val="24"/>
          <w:szCs w:val="24"/>
          <w:lang w:val="uk-UA"/>
        </w:rPr>
      </w:pPr>
      <w:r w:rsidRPr="00C0095D">
        <w:rPr>
          <w:rFonts w:ascii="Times New Roman" w:eastAsia="Times New Roman" w:hAnsi="Times New Roman"/>
          <w:sz w:val="24"/>
          <w:szCs w:val="24"/>
          <w:lang w:eastAsia="en-GB"/>
        </w:rPr>
        <w:t>Роль хмарних технологій у розвитку дистанційної освіти.</w:t>
      </w:r>
    </w:p>
    <w:p w:rsidR="00C0095D" w:rsidRPr="00C0095D" w:rsidRDefault="00C0095D" w:rsidP="00C0095D">
      <w:pPr>
        <w:pStyle w:val="a6"/>
        <w:numPr>
          <w:ilvl w:val="0"/>
          <w:numId w:val="4"/>
        </w:numPr>
        <w:spacing w:after="0" w:line="240" w:lineRule="auto"/>
        <w:jc w:val="both"/>
        <w:rPr>
          <w:rFonts w:ascii="Times New Roman" w:hAnsi="Times New Roman"/>
          <w:sz w:val="24"/>
          <w:szCs w:val="24"/>
          <w:lang w:val="uk-UA"/>
        </w:rPr>
      </w:pPr>
      <w:r w:rsidRPr="00C0095D">
        <w:rPr>
          <w:rFonts w:ascii="Times New Roman" w:eastAsia="Times New Roman" w:hAnsi="Times New Roman"/>
          <w:sz w:val="24"/>
          <w:szCs w:val="24"/>
          <w:lang w:eastAsia="en-GB"/>
        </w:rPr>
        <w:t>Хмарні технології в бізнесі: можливості та виклики</w:t>
      </w:r>
      <w:r w:rsidR="003C150A">
        <w:rPr>
          <w:rFonts w:ascii="Times New Roman" w:eastAsia="Times New Roman" w:hAnsi="Times New Roman"/>
          <w:sz w:val="24"/>
          <w:szCs w:val="24"/>
          <w:lang w:val="uk-UA" w:eastAsia="en-GB"/>
        </w:rPr>
        <w:t xml:space="preserve"> в обліку та оподаткуванні</w:t>
      </w:r>
      <w:r w:rsidRPr="00C0095D">
        <w:rPr>
          <w:rFonts w:ascii="Times New Roman" w:eastAsia="Times New Roman" w:hAnsi="Times New Roman"/>
          <w:sz w:val="24"/>
          <w:szCs w:val="24"/>
          <w:lang w:eastAsia="en-GB"/>
        </w:rPr>
        <w:t>.</w:t>
      </w:r>
    </w:p>
    <w:p w:rsidR="00C0095D" w:rsidRPr="00C0095D" w:rsidRDefault="00C0095D" w:rsidP="00C0095D">
      <w:pPr>
        <w:pStyle w:val="a6"/>
        <w:numPr>
          <w:ilvl w:val="0"/>
          <w:numId w:val="4"/>
        </w:numPr>
        <w:spacing w:after="0" w:line="240" w:lineRule="auto"/>
        <w:jc w:val="both"/>
        <w:rPr>
          <w:rFonts w:ascii="Times New Roman" w:hAnsi="Times New Roman"/>
          <w:sz w:val="24"/>
          <w:szCs w:val="24"/>
          <w:lang w:val="uk-UA"/>
        </w:rPr>
      </w:pPr>
      <w:r w:rsidRPr="00C0095D">
        <w:rPr>
          <w:rFonts w:ascii="Times New Roman" w:eastAsia="Times New Roman" w:hAnsi="Times New Roman"/>
          <w:sz w:val="24"/>
          <w:szCs w:val="24"/>
          <w:lang w:eastAsia="en-GB"/>
        </w:rPr>
        <w:t>Як правильно обирати хмарний сервіс для особистих і професійних потреб?</w:t>
      </w:r>
    </w:p>
    <w:p w:rsidR="00C0095D" w:rsidRPr="00C0095D" w:rsidRDefault="00C0095D" w:rsidP="00C0095D">
      <w:pPr>
        <w:pStyle w:val="a6"/>
        <w:numPr>
          <w:ilvl w:val="0"/>
          <w:numId w:val="4"/>
        </w:numPr>
        <w:spacing w:after="0" w:line="240" w:lineRule="auto"/>
        <w:jc w:val="both"/>
        <w:rPr>
          <w:rFonts w:ascii="Times New Roman" w:hAnsi="Times New Roman"/>
          <w:sz w:val="24"/>
          <w:szCs w:val="24"/>
          <w:lang w:val="uk-UA"/>
        </w:rPr>
      </w:pPr>
      <w:r w:rsidRPr="00C0095D">
        <w:rPr>
          <w:rFonts w:ascii="Times New Roman" w:eastAsia="Times New Roman" w:hAnsi="Times New Roman"/>
          <w:sz w:val="24"/>
          <w:szCs w:val="24"/>
          <w:lang w:eastAsia="en-GB"/>
        </w:rPr>
        <w:t>Поняття кібербезпеки та її актуальність.</w:t>
      </w:r>
    </w:p>
    <w:p w:rsidR="00C0095D" w:rsidRPr="00C0095D" w:rsidRDefault="00C0095D" w:rsidP="00C0095D">
      <w:pPr>
        <w:pStyle w:val="a6"/>
        <w:numPr>
          <w:ilvl w:val="0"/>
          <w:numId w:val="4"/>
        </w:numPr>
        <w:spacing w:after="0" w:line="240" w:lineRule="auto"/>
        <w:jc w:val="both"/>
        <w:rPr>
          <w:rFonts w:ascii="Times New Roman" w:hAnsi="Times New Roman"/>
          <w:sz w:val="24"/>
          <w:szCs w:val="24"/>
          <w:lang w:val="uk-UA"/>
        </w:rPr>
      </w:pPr>
      <w:r w:rsidRPr="00C0095D">
        <w:rPr>
          <w:rFonts w:ascii="Times New Roman" w:eastAsia="Times New Roman" w:hAnsi="Times New Roman"/>
          <w:sz w:val="24"/>
          <w:szCs w:val="24"/>
          <w:lang w:eastAsia="en-GB"/>
        </w:rPr>
        <w:t>Основні загрози кібербезпеці у сучасному світі.</w:t>
      </w:r>
    </w:p>
    <w:p w:rsidR="00C0095D" w:rsidRPr="00C0095D" w:rsidRDefault="00C0095D" w:rsidP="00C0095D">
      <w:pPr>
        <w:pStyle w:val="a6"/>
        <w:numPr>
          <w:ilvl w:val="0"/>
          <w:numId w:val="4"/>
        </w:numPr>
        <w:spacing w:after="0" w:line="240" w:lineRule="auto"/>
        <w:jc w:val="both"/>
        <w:rPr>
          <w:rFonts w:ascii="Times New Roman" w:hAnsi="Times New Roman"/>
          <w:sz w:val="24"/>
          <w:szCs w:val="24"/>
          <w:lang w:val="uk-UA"/>
        </w:rPr>
      </w:pPr>
      <w:r w:rsidRPr="00C0095D">
        <w:rPr>
          <w:rFonts w:ascii="Times New Roman" w:eastAsia="Times New Roman" w:hAnsi="Times New Roman"/>
          <w:sz w:val="24"/>
          <w:szCs w:val="24"/>
          <w:lang w:eastAsia="en-GB"/>
        </w:rPr>
        <w:t>Що таке фішинг? Як захиститися від нього?</w:t>
      </w:r>
    </w:p>
    <w:p w:rsidR="00C0095D" w:rsidRPr="00C0095D" w:rsidRDefault="00C0095D" w:rsidP="00C0095D">
      <w:pPr>
        <w:pStyle w:val="a6"/>
        <w:numPr>
          <w:ilvl w:val="0"/>
          <w:numId w:val="4"/>
        </w:numPr>
        <w:spacing w:after="0" w:line="240" w:lineRule="auto"/>
        <w:jc w:val="both"/>
        <w:rPr>
          <w:rFonts w:ascii="Times New Roman" w:hAnsi="Times New Roman"/>
          <w:sz w:val="24"/>
          <w:szCs w:val="24"/>
          <w:lang w:val="uk-UA"/>
        </w:rPr>
      </w:pPr>
      <w:r w:rsidRPr="00C0095D">
        <w:rPr>
          <w:rFonts w:ascii="Times New Roman" w:eastAsia="Times New Roman" w:hAnsi="Times New Roman"/>
          <w:sz w:val="24"/>
          <w:szCs w:val="24"/>
          <w:lang w:eastAsia="en-GB"/>
        </w:rPr>
        <w:t>Роль антивірусного програмного забезпечення у кібербезпеці.</w:t>
      </w:r>
    </w:p>
    <w:p w:rsidR="00C0095D" w:rsidRPr="00C0095D" w:rsidRDefault="00C0095D" w:rsidP="00C0095D">
      <w:pPr>
        <w:pStyle w:val="a6"/>
        <w:numPr>
          <w:ilvl w:val="0"/>
          <w:numId w:val="4"/>
        </w:numPr>
        <w:spacing w:after="0" w:line="240" w:lineRule="auto"/>
        <w:jc w:val="both"/>
        <w:rPr>
          <w:rFonts w:ascii="Times New Roman" w:hAnsi="Times New Roman"/>
          <w:sz w:val="24"/>
          <w:szCs w:val="24"/>
          <w:lang w:val="uk-UA"/>
        </w:rPr>
      </w:pPr>
      <w:r w:rsidRPr="00C0095D">
        <w:rPr>
          <w:rFonts w:ascii="Times New Roman" w:eastAsia="Times New Roman" w:hAnsi="Times New Roman"/>
          <w:sz w:val="24"/>
          <w:szCs w:val="24"/>
          <w:lang w:eastAsia="en-GB"/>
        </w:rPr>
        <w:t>Основи створення надійних паролів.</w:t>
      </w:r>
    </w:p>
    <w:p w:rsidR="00C0095D" w:rsidRPr="00C0095D" w:rsidRDefault="00C0095D" w:rsidP="00C0095D">
      <w:pPr>
        <w:pStyle w:val="a6"/>
        <w:numPr>
          <w:ilvl w:val="0"/>
          <w:numId w:val="4"/>
        </w:numPr>
        <w:spacing w:after="0" w:line="240" w:lineRule="auto"/>
        <w:jc w:val="both"/>
        <w:rPr>
          <w:rFonts w:ascii="Times New Roman" w:hAnsi="Times New Roman"/>
          <w:sz w:val="24"/>
          <w:szCs w:val="24"/>
          <w:lang w:val="uk-UA"/>
        </w:rPr>
      </w:pPr>
      <w:r w:rsidRPr="00C0095D">
        <w:rPr>
          <w:rFonts w:ascii="Times New Roman" w:eastAsia="Times New Roman" w:hAnsi="Times New Roman"/>
          <w:sz w:val="24"/>
          <w:szCs w:val="24"/>
          <w:lang w:eastAsia="en-GB"/>
        </w:rPr>
        <w:t>Шкідливе програмне забезпечення: типи та приклади.</w:t>
      </w:r>
    </w:p>
    <w:p w:rsidR="00C0095D" w:rsidRPr="003C150A" w:rsidRDefault="003C150A" w:rsidP="00C0095D">
      <w:pPr>
        <w:pStyle w:val="a6"/>
        <w:numPr>
          <w:ilvl w:val="0"/>
          <w:numId w:val="4"/>
        </w:numPr>
        <w:spacing w:after="0" w:line="240" w:lineRule="auto"/>
        <w:jc w:val="both"/>
        <w:rPr>
          <w:rFonts w:ascii="Times New Roman" w:hAnsi="Times New Roman"/>
          <w:sz w:val="24"/>
          <w:szCs w:val="24"/>
          <w:lang w:val="uk-UA"/>
        </w:rPr>
      </w:pPr>
      <w:r w:rsidRPr="003C150A">
        <w:rPr>
          <w:rFonts w:ascii="Times New Roman" w:eastAsia="Times New Roman" w:hAnsi="Times New Roman"/>
          <w:sz w:val="24"/>
          <w:szCs w:val="24"/>
          <w:lang w:val="uk-UA" w:eastAsia="en-GB"/>
        </w:rPr>
        <w:t>Нормативно-правове забезпечення з</w:t>
      </w:r>
      <w:r w:rsidR="00C0095D" w:rsidRPr="003C150A">
        <w:rPr>
          <w:rFonts w:ascii="Times New Roman" w:eastAsia="Times New Roman" w:hAnsi="Times New Roman"/>
          <w:sz w:val="24"/>
          <w:szCs w:val="24"/>
          <w:lang w:eastAsia="en-GB"/>
        </w:rPr>
        <w:t>ахист</w:t>
      </w:r>
      <w:r w:rsidRPr="003C150A">
        <w:rPr>
          <w:rFonts w:ascii="Times New Roman" w:eastAsia="Times New Roman" w:hAnsi="Times New Roman"/>
          <w:sz w:val="24"/>
          <w:szCs w:val="24"/>
          <w:lang w:val="uk-UA" w:eastAsia="en-GB"/>
        </w:rPr>
        <w:t>у</w:t>
      </w:r>
      <w:r w:rsidR="00C0095D" w:rsidRPr="003C150A">
        <w:rPr>
          <w:rFonts w:ascii="Times New Roman" w:eastAsia="Times New Roman" w:hAnsi="Times New Roman"/>
          <w:sz w:val="24"/>
          <w:szCs w:val="24"/>
          <w:lang w:eastAsia="en-GB"/>
        </w:rPr>
        <w:t xml:space="preserve"> персональних даних</w:t>
      </w:r>
      <w:r w:rsidRPr="003C150A">
        <w:rPr>
          <w:rFonts w:ascii="Times New Roman" w:eastAsia="Times New Roman" w:hAnsi="Times New Roman"/>
          <w:sz w:val="24"/>
          <w:szCs w:val="24"/>
          <w:lang w:val="uk-UA" w:eastAsia="en-GB"/>
        </w:rPr>
        <w:t>.</w:t>
      </w:r>
    </w:p>
    <w:p w:rsidR="00C0095D" w:rsidRPr="00C0095D" w:rsidRDefault="00C0095D" w:rsidP="00C0095D">
      <w:pPr>
        <w:pStyle w:val="a6"/>
        <w:numPr>
          <w:ilvl w:val="0"/>
          <w:numId w:val="4"/>
        </w:numPr>
        <w:spacing w:after="0" w:line="240" w:lineRule="auto"/>
        <w:jc w:val="both"/>
        <w:rPr>
          <w:rFonts w:ascii="Times New Roman" w:hAnsi="Times New Roman"/>
          <w:sz w:val="24"/>
          <w:szCs w:val="24"/>
          <w:lang w:val="uk-UA"/>
        </w:rPr>
      </w:pPr>
      <w:r w:rsidRPr="00C0095D">
        <w:rPr>
          <w:rFonts w:ascii="Times New Roman" w:eastAsia="Times New Roman" w:hAnsi="Times New Roman"/>
          <w:sz w:val="24"/>
          <w:szCs w:val="24"/>
          <w:lang w:eastAsia="en-GB"/>
        </w:rPr>
        <w:t>Кібербезпека у соціальних мережах.</w:t>
      </w:r>
    </w:p>
    <w:p w:rsidR="00C0095D" w:rsidRPr="00C0095D" w:rsidRDefault="00C0095D" w:rsidP="00C0095D">
      <w:pPr>
        <w:pStyle w:val="a6"/>
        <w:numPr>
          <w:ilvl w:val="0"/>
          <w:numId w:val="4"/>
        </w:numPr>
        <w:spacing w:after="0" w:line="240" w:lineRule="auto"/>
        <w:jc w:val="both"/>
        <w:rPr>
          <w:rFonts w:ascii="Times New Roman" w:hAnsi="Times New Roman"/>
          <w:sz w:val="24"/>
          <w:szCs w:val="24"/>
          <w:lang w:val="uk-UA"/>
        </w:rPr>
      </w:pPr>
      <w:r w:rsidRPr="008563C9">
        <w:rPr>
          <w:rFonts w:ascii="Times New Roman" w:eastAsia="Times New Roman" w:hAnsi="Times New Roman"/>
          <w:sz w:val="24"/>
          <w:szCs w:val="24"/>
          <w:lang w:val="uk-UA" w:eastAsia="en-GB"/>
        </w:rPr>
        <w:t>Що таке багатофакторна аутентифікація і як її налаштувати?</w:t>
      </w:r>
    </w:p>
    <w:p w:rsidR="00C0095D" w:rsidRPr="00C0095D" w:rsidRDefault="00C0095D" w:rsidP="00C0095D">
      <w:pPr>
        <w:pStyle w:val="a6"/>
        <w:numPr>
          <w:ilvl w:val="0"/>
          <w:numId w:val="4"/>
        </w:numPr>
        <w:spacing w:after="0" w:line="240" w:lineRule="auto"/>
        <w:jc w:val="both"/>
        <w:rPr>
          <w:rFonts w:ascii="Times New Roman" w:hAnsi="Times New Roman"/>
          <w:sz w:val="24"/>
          <w:szCs w:val="24"/>
          <w:lang w:val="uk-UA"/>
        </w:rPr>
      </w:pPr>
      <w:r w:rsidRPr="00C0095D">
        <w:rPr>
          <w:rFonts w:ascii="Times New Roman" w:eastAsia="Times New Roman" w:hAnsi="Times New Roman"/>
          <w:sz w:val="24"/>
          <w:szCs w:val="24"/>
          <w:lang w:eastAsia="en-GB"/>
        </w:rPr>
        <w:t>Використання інформаційних систем в обліковій діяльності.</w:t>
      </w:r>
    </w:p>
    <w:p w:rsidR="00C0095D" w:rsidRPr="00C0095D" w:rsidRDefault="00C0095D" w:rsidP="00C0095D">
      <w:pPr>
        <w:pStyle w:val="a6"/>
        <w:numPr>
          <w:ilvl w:val="0"/>
          <w:numId w:val="4"/>
        </w:numPr>
        <w:spacing w:after="0" w:line="240" w:lineRule="auto"/>
        <w:jc w:val="both"/>
        <w:rPr>
          <w:rFonts w:ascii="Times New Roman" w:hAnsi="Times New Roman"/>
          <w:sz w:val="24"/>
          <w:szCs w:val="24"/>
          <w:lang w:val="uk-UA"/>
        </w:rPr>
      </w:pPr>
      <w:r w:rsidRPr="00C0095D">
        <w:rPr>
          <w:rFonts w:ascii="Times New Roman" w:eastAsia="Times New Roman" w:hAnsi="Times New Roman"/>
          <w:sz w:val="24"/>
          <w:szCs w:val="24"/>
          <w:lang w:eastAsia="en-GB"/>
        </w:rPr>
        <w:t>Популярні програми для ведення бухгалтерського обліку.</w:t>
      </w:r>
    </w:p>
    <w:p w:rsidR="00C0095D" w:rsidRPr="00C0095D" w:rsidRDefault="00C0095D" w:rsidP="00C0095D">
      <w:pPr>
        <w:pStyle w:val="a6"/>
        <w:numPr>
          <w:ilvl w:val="0"/>
          <w:numId w:val="4"/>
        </w:numPr>
        <w:spacing w:after="0" w:line="240" w:lineRule="auto"/>
        <w:jc w:val="both"/>
        <w:rPr>
          <w:rFonts w:ascii="Times New Roman" w:hAnsi="Times New Roman"/>
          <w:sz w:val="24"/>
          <w:szCs w:val="24"/>
          <w:lang w:val="uk-UA"/>
        </w:rPr>
      </w:pPr>
      <w:r w:rsidRPr="00C0095D">
        <w:rPr>
          <w:rFonts w:ascii="Times New Roman" w:eastAsia="Times New Roman" w:hAnsi="Times New Roman"/>
          <w:sz w:val="24"/>
          <w:szCs w:val="24"/>
          <w:lang w:eastAsia="en-GB"/>
        </w:rPr>
        <w:t>Як автоматизація облікових процесів впливає на ефективність роботи?</w:t>
      </w:r>
    </w:p>
    <w:p w:rsidR="00C0095D" w:rsidRPr="00C0095D" w:rsidRDefault="00C0095D" w:rsidP="00C0095D">
      <w:pPr>
        <w:pStyle w:val="a6"/>
        <w:numPr>
          <w:ilvl w:val="0"/>
          <w:numId w:val="4"/>
        </w:numPr>
        <w:spacing w:after="0" w:line="240" w:lineRule="auto"/>
        <w:jc w:val="both"/>
        <w:rPr>
          <w:rFonts w:ascii="Times New Roman" w:hAnsi="Times New Roman"/>
          <w:sz w:val="24"/>
          <w:szCs w:val="24"/>
          <w:lang w:val="uk-UA"/>
        </w:rPr>
      </w:pPr>
      <w:r w:rsidRPr="00C0095D">
        <w:rPr>
          <w:rFonts w:ascii="Times New Roman" w:eastAsia="Times New Roman" w:hAnsi="Times New Roman"/>
          <w:sz w:val="24"/>
          <w:szCs w:val="24"/>
          <w:lang w:eastAsia="en-GB"/>
        </w:rPr>
        <w:t>Інформаційні технології для розрахунку та обліку податків.</w:t>
      </w:r>
    </w:p>
    <w:p w:rsidR="00C0095D" w:rsidRPr="00C0095D" w:rsidRDefault="00C0095D" w:rsidP="00C0095D">
      <w:pPr>
        <w:pStyle w:val="a6"/>
        <w:numPr>
          <w:ilvl w:val="0"/>
          <w:numId w:val="4"/>
        </w:numPr>
        <w:spacing w:after="0" w:line="240" w:lineRule="auto"/>
        <w:jc w:val="both"/>
        <w:rPr>
          <w:rFonts w:ascii="Times New Roman" w:hAnsi="Times New Roman"/>
          <w:sz w:val="24"/>
          <w:szCs w:val="24"/>
          <w:lang w:val="uk-UA"/>
        </w:rPr>
      </w:pPr>
      <w:r w:rsidRPr="00C0095D">
        <w:rPr>
          <w:rFonts w:ascii="Times New Roman" w:eastAsia="Times New Roman" w:hAnsi="Times New Roman"/>
          <w:sz w:val="24"/>
          <w:szCs w:val="24"/>
          <w:lang w:eastAsia="en-GB"/>
        </w:rPr>
        <w:t>Роль електронних документів в обліковій діяльності.</w:t>
      </w:r>
    </w:p>
    <w:p w:rsidR="00C0095D" w:rsidRPr="00C0095D" w:rsidRDefault="00C0095D" w:rsidP="00C0095D">
      <w:pPr>
        <w:pStyle w:val="a6"/>
        <w:numPr>
          <w:ilvl w:val="0"/>
          <w:numId w:val="4"/>
        </w:numPr>
        <w:spacing w:after="0" w:line="240" w:lineRule="auto"/>
        <w:jc w:val="both"/>
        <w:rPr>
          <w:rFonts w:ascii="Times New Roman" w:hAnsi="Times New Roman"/>
          <w:sz w:val="24"/>
          <w:szCs w:val="24"/>
          <w:lang w:val="uk-UA"/>
        </w:rPr>
      </w:pPr>
      <w:r w:rsidRPr="008563C9">
        <w:rPr>
          <w:rFonts w:ascii="Times New Roman" w:eastAsia="Times New Roman" w:hAnsi="Times New Roman"/>
          <w:sz w:val="24"/>
          <w:szCs w:val="24"/>
          <w:lang w:val="uk-UA" w:eastAsia="en-GB"/>
        </w:rPr>
        <w:t xml:space="preserve">Як змінюється податкове адміністрування завдяки </w:t>
      </w:r>
      <w:proofErr w:type="spellStart"/>
      <w:r w:rsidRPr="008563C9">
        <w:rPr>
          <w:rFonts w:ascii="Times New Roman" w:eastAsia="Times New Roman" w:hAnsi="Times New Roman"/>
          <w:sz w:val="24"/>
          <w:szCs w:val="24"/>
          <w:lang w:val="uk-UA" w:eastAsia="en-GB"/>
        </w:rPr>
        <w:t>цифровізації</w:t>
      </w:r>
      <w:proofErr w:type="spellEnd"/>
      <w:r w:rsidRPr="008563C9">
        <w:rPr>
          <w:rFonts w:ascii="Times New Roman" w:eastAsia="Times New Roman" w:hAnsi="Times New Roman"/>
          <w:sz w:val="24"/>
          <w:szCs w:val="24"/>
          <w:lang w:val="uk-UA" w:eastAsia="en-GB"/>
        </w:rPr>
        <w:t>?</w:t>
      </w:r>
    </w:p>
    <w:p w:rsidR="00C0095D" w:rsidRPr="00C0095D" w:rsidRDefault="00C0095D" w:rsidP="00C0095D">
      <w:pPr>
        <w:pStyle w:val="a6"/>
        <w:numPr>
          <w:ilvl w:val="0"/>
          <w:numId w:val="4"/>
        </w:numPr>
        <w:spacing w:after="0" w:line="240" w:lineRule="auto"/>
        <w:jc w:val="both"/>
        <w:rPr>
          <w:rFonts w:ascii="Times New Roman" w:hAnsi="Times New Roman"/>
          <w:sz w:val="24"/>
          <w:szCs w:val="24"/>
          <w:lang w:val="uk-UA"/>
        </w:rPr>
      </w:pPr>
      <w:r w:rsidRPr="00C0095D">
        <w:rPr>
          <w:rFonts w:ascii="Times New Roman" w:eastAsia="Times New Roman" w:hAnsi="Times New Roman"/>
          <w:sz w:val="24"/>
          <w:szCs w:val="24"/>
          <w:lang w:eastAsia="en-GB"/>
        </w:rPr>
        <w:t>Переваги використання CRM-систем у фінансовій діяльності.</w:t>
      </w:r>
    </w:p>
    <w:p w:rsidR="00C0095D" w:rsidRPr="00C0095D" w:rsidRDefault="00C0095D" w:rsidP="00C0095D">
      <w:pPr>
        <w:pStyle w:val="a6"/>
        <w:numPr>
          <w:ilvl w:val="0"/>
          <w:numId w:val="4"/>
        </w:numPr>
        <w:spacing w:after="0" w:line="240" w:lineRule="auto"/>
        <w:jc w:val="both"/>
        <w:rPr>
          <w:rFonts w:ascii="Times New Roman" w:hAnsi="Times New Roman"/>
          <w:sz w:val="24"/>
          <w:szCs w:val="24"/>
          <w:lang w:val="uk-UA"/>
        </w:rPr>
      </w:pPr>
      <w:r w:rsidRPr="00C0095D">
        <w:rPr>
          <w:rFonts w:ascii="Times New Roman" w:eastAsia="Times New Roman" w:hAnsi="Times New Roman"/>
          <w:sz w:val="24"/>
          <w:szCs w:val="24"/>
          <w:lang w:eastAsia="en-GB"/>
        </w:rPr>
        <w:t>Безпека даних в інформаційних системах для обліку.</w:t>
      </w:r>
    </w:p>
    <w:p w:rsidR="00C0095D" w:rsidRPr="00C0095D" w:rsidRDefault="00C0095D" w:rsidP="00C0095D">
      <w:pPr>
        <w:pStyle w:val="a6"/>
        <w:numPr>
          <w:ilvl w:val="0"/>
          <w:numId w:val="4"/>
        </w:numPr>
        <w:spacing w:after="0" w:line="240" w:lineRule="auto"/>
        <w:jc w:val="both"/>
        <w:rPr>
          <w:rFonts w:ascii="Times New Roman" w:hAnsi="Times New Roman"/>
          <w:sz w:val="24"/>
          <w:szCs w:val="24"/>
          <w:lang w:val="uk-UA"/>
        </w:rPr>
      </w:pPr>
      <w:r w:rsidRPr="00C0095D">
        <w:rPr>
          <w:rFonts w:ascii="Times New Roman" w:eastAsia="Times New Roman" w:hAnsi="Times New Roman"/>
          <w:sz w:val="24"/>
          <w:szCs w:val="24"/>
          <w:lang w:eastAsia="en-GB"/>
        </w:rPr>
        <w:t>Хмарні платформи у бухгалтерському обліку: можливості та ризики.</w:t>
      </w:r>
    </w:p>
    <w:p w:rsidR="00C0095D" w:rsidRPr="00C0095D" w:rsidRDefault="00C0095D" w:rsidP="00C0095D">
      <w:pPr>
        <w:pStyle w:val="a6"/>
        <w:numPr>
          <w:ilvl w:val="0"/>
          <w:numId w:val="4"/>
        </w:numPr>
        <w:spacing w:after="0" w:line="240" w:lineRule="auto"/>
        <w:jc w:val="both"/>
        <w:rPr>
          <w:rFonts w:ascii="Times New Roman" w:hAnsi="Times New Roman"/>
          <w:sz w:val="24"/>
          <w:szCs w:val="24"/>
          <w:lang w:val="uk-UA"/>
        </w:rPr>
      </w:pPr>
      <w:r w:rsidRPr="00C0095D">
        <w:rPr>
          <w:rFonts w:ascii="Times New Roman" w:eastAsia="Times New Roman" w:hAnsi="Times New Roman"/>
          <w:sz w:val="24"/>
          <w:szCs w:val="24"/>
          <w:lang w:eastAsia="en-GB"/>
        </w:rPr>
        <w:t>Використання штучного інтелекту для аналізу фінансових даних.</w:t>
      </w:r>
    </w:p>
    <w:p w:rsidR="00C0095D" w:rsidRPr="003C150A" w:rsidRDefault="00C0095D" w:rsidP="003C150A">
      <w:pPr>
        <w:pStyle w:val="a6"/>
        <w:numPr>
          <w:ilvl w:val="0"/>
          <w:numId w:val="4"/>
        </w:numPr>
        <w:spacing w:after="0" w:line="240" w:lineRule="auto"/>
        <w:jc w:val="both"/>
        <w:rPr>
          <w:rFonts w:ascii="Times New Roman" w:hAnsi="Times New Roman"/>
          <w:sz w:val="24"/>
          <w:szCs w:val="24"/>
          <w:lang w:val="uk-UA"/>
        </w:rPr>
      </w:pPr>
      <w:r w:rsidRPr="00C0095D">
        <w:rPr>
          <w:rFonts w:ascii="Times New Roman" w:eastAsia="Times New Roman" w:hAnsi="Times New Roman"/>
          <w:sz w:val="24"/>
          <w:szCs w:val="24"/>
          <w:lang w:eastAsia="en-GB"/>
        </w:rPr>
        <w:t>Що таке електронний кабінет платника податків</w:t>
      </w:r>
      <w:r w:rsidR="003C150A">
        <w:rPr>
          <w:rFonts w:ascii="Times New Roman" w:eastAsia="Times New Roman" w:hAnsi="Times New Roman"/>
          <w:sz w:val="24"/>
          <w:szCs w:val="24"/>
          <w:lang w:val="uk-UA" w:eastAsia="en-GB"/>
        </w:rPr>
        <w:t xml:space="preserve"> та його м</w:t>
      </w:r>
      <w:r w:rsidRPr="003C150A">
        <w:rPr>
          <w:rFonts w:ascii="Times New Roman" w:eastAsia="Times New Roman" w:hAnsi="Times New Roman"/>
          <w:sz w:val="24"/>
          <w:szCs w:val="24"/>
          <w:lang w:eastAsia="en-GB"/>
        </w:rPr>
        <w:t>ожливості</w:t>
      </w:r>
      <w:r w:rsidR="003C150A">
        <w:rPr>
          <w:rFonts w:ascii="Times New Roman" w:eastAsia="Times New Roman" w:hAnsi="Times New Roman"/>
          <w:sz w:val="24"/>
          <w:szCs w:val="24"/>
          <w:lang w:val="uk-UA" w:eastAsia="en-GB"/>
        </w:rPr>
        <w:t>?</w:t>
      </w:r>
    </w:p>
    <w:p w:rsidR="00C0095D" w:rsidRPr="00C0095D" w:rsidRDefault="003C150A" w:rsidP="00C0095D">
      <w:pPr>
        <w:pStyle w:val="a6"/>
        <w:numPr>
          <w:ilvl w:val="0"/>
          <w:numId w:val="4"/>
        </w:numPr>
        <w:spacing w:after="0" w:line="240" w:lineRule="auto"/>
        <w:jc w:val="both"/>
        <w:rPr>
          <w:rFonts w:ascii="Times New Roman" w:hAnsi="Times New Roman"/>
          <w:sz w:val="24"/>
          <w:szCs w:val="24"/>
          <w:lang w:val="uk-UA"/>
        </w:rPr>
      </w:pPr>
      <w:r>
        <w:rPr>
          <w:rFonts w:ascii="Times New Roman" w:eastAsia="Times New Roman" w:hAnsi="Times New Roman"/>
          <w:sz w:val="24"/>
          <w:szCs w:val="24"/>
          <w:lang w:val="uk-UA" w:eastAsia="en-GB"/>
        </w:rPr>
        <w:t>Процедура р</w:t>
      </w:r>
      <w:r w:rsidR="00C0095D" w:rsidRPr="00C0095D">
        <w:rPr>
          <w:rFonts w:ascii="Times New Roman" w:eastAsia="Times New Roman" w:hAnsi="Times New Roman"/>
          <w:sz w:val="24"/>
          <w:szCs w:val="24"/>
          <w:lang w:eastAsia="en-GB"/>
        </w:rPr>
        <w:t xml:space="preserve">еєстрація та </w:t>
      </w:r>
      <w:r>
        <w:rPr>
          <w:rFonts w:ascii="Times New Roman" w:eastAsia="Times New Roman" w:hAnsi="Times New Roman"/>
          <w:sz w:val="24"/>
          <w:szCs w:val="24"/>
          <w:lang w:val="uk-UA" w:eastAsia="en-GB"/>
        </w:rPr>
        <w:t xml:space="preserve">використання </w:t>
      </w:r>
      <w:r w:rsidR="00C0095D" w:rsidRPr="00C0095D">
        <w:rPr>
          <w:rFonts w:ascii="Times New Roman" w:eastAsia="Times New Roman" w:hAnsi="Times New Roman"/>
          <w:sz w:val="24"/>
          <w:szCs w:val="24"/>
          <w:lang w:eastAsia="en-GB"/>
        </w:rPr>
        <w:t>електронного кабінету платника податків.</w:t>
      </w:r>
    </w:p>
    <w:p w:rsidR="00C0095D" w:rsidRPr="00C0095D" w:rsidRDefault="003C150A" w:rsidP="00C0095D">
      <w:pPr>
        <w:pStyle w:val="a6"/>
        <w:numPr>
          <w:ilvl w:val="0"/>
          <w:numId w:val="4"/>
        </w:numPr>
        <w:spacing w:after="0" w:line="240" w:lineRule="auto"/>
        <w:jc w:val="both"/>
        <w:rPr>
          <w:rFonts w:ascii="Times New Roman" w:hAnsi="Times New Roman"/>
          <w:sz w:val="24"/>
          <w:szCs w:val="24"/>
          <w:lang w:val="uk-UA"/>
        </w:rPr>
      </w:pPr>
      <w:r>
        <w:rPr>
          <w:rFonts w:ascii="Times New Roman" w:eastAsia="Times New Roman" w:hAnsi="Times New Roman"/>
          <w:sz w:val="24"/>
          <w:szCs w:val="24"/>
          <w:lang w:val="uk-UA" w:eastAsia="en-GB"/>
        </w:rPr>
        <w:t>Контрольні функції електронного кабінету</w:t>
      </w:r>
    </w:p>
    <w:p w:rsidR="00C0095D" w:rsidRPr="00C0095D" w:rsidRDefault="00C0095D" w:rsidP="00C0095D">
      <w:pPr>
        <w:pStyle w:val="a6"/>
        <w:numPr>
          <w:ilvl w:val="0"/>
          <w:numId w:val="4"/>
        </w:numPr>
        <w:spacing w:after="0" w:line="240" w:lineRule="auto"/>
        <w:jc w:val="both"/>
        <w:rPr>
          <w:rFonts w:ascii="Times New Roman" w:hAnsi="Times New Roman"/>
          <w:sz w:val="24"/>
          <w:szCs w:val="24"/>
          <w:lang w:val="uk-UA"/>
        </w:rPr>
      </w:pPr>
      <w:r w:rsidRPr="00C0095D">
        <w:rPr>
          <w:rFonts w:ascii="Times New Roman" w:eastAsia="Times New Roman" w:hAnsi="Times New Roman"/>
          <w:sz w:val="24"/>
          <w:szCs w:val="24"/>
          <w:lang w:eastAsia="en-GB"/>
        </w:rPr>
        <w:t>Як подати декларацію через електронний кабінет платника?</w:t>
      </w:r>
    </w:p>
    <w:p w:rsidR="00C0095D" w:rsidRPr="00C0095D" w:rsidRDefault="00C0095D" w:rsidP="00C0095D">
      <w:pPr>
        <w:pStyle w:val="a6"/>
        <w:numPr>
          <w:ilvl w:val="0"/>
          <w:numId w:val="4"/>
        </w:numPr>
        <w:spacing w:after="0" w:line="240" w:lineRule="auto"/>
        <w:jc w:val="both"/>
        <w:rPr>
          <w:rFonts w:ascii="Times New Roman" w:hAnsi="Times New Roman"/>
          <w:sz w:val="24"/>
          <w:szCs w:val="24"/>
          <w:lang w:val="uk-UA"/>
        </w:rPr>
      </w:pPr>
      <w:r w:rsidRPr="00C0095D">
        <w:rPr>
          <w:rFonts w:ascii="Times New Roman" w:eastAsia="Times New Roman" w:hAnsi="Times New Roman"/>
          <w:sz w:val="24"/>
          <w:szCs w:val="24"/>
          <w:lang w:eastAsia="en-GB"/>
        </w:rPr>
        <w:lastRenderedPageBreak/>
        <w:t>Безпека використання електронного кабінету платника податків.</w:t>
      </w:r>
    </w:p>
    <w:p w:rsidR="00C0095D" w:rsidRPr="00C0095D" w:rsidRDefault="00C0095D" w:rsidP="003C150A">
      <w:pPr>
        <w:pStyle w:val="a6"/>
        <w:numPr>
          <w:ilvl w:val="0"/>
          <w:numId w:val="4"/>
        </w:numPr>
        <w:spacing w:after="0" w:line="240" w:lineRule="auto"/>
        <w:jc w:val="both"/>
        <w:rPr>
          <w:rFonts w:ascii="Times New Roman" w:hAnsi="Times New Roman"/>
          <w:sz w:val="24"/>
          <w:szCs w:val="24"/>
          <w:lang w:val="uk-UA"/>
        </w:rPr>
      </w:pPr>
      <w:r w:rsidRPr="00C0095D">
        <w:rPr>
          <w:rFonts w:ascii="Times New Roman" w:eastAsia="Times New Roman" w:hAnsi="Times New Roman"/>
          <w:sz w:val="24"/>
          <w:szCs w:val="24"/>
          <w:lang w:eastAsia="en-GB"/>
        </w:rPr>
        <w:t>Переваги електронного кабінету для фізичних осіб.</w:t>
      </w:r>
    </w:p>
    <w:p w:rsidR="004E4F77" w:rsidRPr="003C150A" w:rsidRDefault="00C0095D" w:rsidP="003C150A">
      <w:pPr>
        <w:pStyle w:val="a6"/>
        <w:numPr>
          <w:ilvl w:val="0"/>
          <w:numId w:val="4"/>
        </w:numPr>
        <w:spacing w:after="0" w:line="240" w:lineRule="auto"/>
        <w:jc w:val="both"/>
        <w:rPr>
          <w:rFonts w:ascii="Times New Roman" w:hAnsi="Times New Roman"/>
          <w:sz w:val="24"/>
          <w:szCs w:val="24"/>
          <w:lang w:val="uk-UA"/>
        </w:rPr>
      </w:pPr>
      <w:r w:rsidRPr="00C0095D">
        <w:rPr>
          <w:rFonts w:ascii="Times New Roman" w:eastAsia="Times New Roman" w:hAnsi="Times New Roman"/>
          <w:sz w:val="24"/>
          <w:szCs w:val="24"/>
          <w:lang w:eastAsia="en-GB"/>
        </w:rPr>
        <w:t>Особливості інтеграції електронного кабінету з іншими податковими сервісами.</w:t>
      </w:r>
    </w:p>
    <w:p w:rsidR="003C150A" w:rsidRPr="003C150A" w:rsidRDefault="003C150A" w:rsidP="003C150A">
      <w:pPr>
        <w:spacing w:after="0" w:line="240" w:lineRule="auto"/>
        <w:jc w:val="both"/>
        <w:rPr>
          <w:rFonts w:ascii="Times New Roman" w:hAnsi="Times New Roman"/>
          <w:sz w:val="24"/>
          <w:szCs w:val="24"/>
          <w:lang w:val="uk-UA"/>
        </w:rPr>
      </w:pPr>
    </w:p>
    <w:p w:rsidR="004465D8" w:rsidRPr="004465D8" w:rsidRDefault="004465D8" w:rsidP="004465D8">
      <w:pPr>
        <w:spacing w:after="0" w:line="240" w:lineRule="auto"/>
        <w:jc w:val="center"/>
        <w:rPr>
          <w:rFonts w:ascii="Times New Roman" w:hAnsi="Times New Roman"/>
          <w:b/>
          <w:sz w:val="24"/>
          <w:szCs w:val="24"/>
          <w:lang w:val="uk-UA"/>
        </w:rPr>
      </w:pPr>
      <w:bookmarkStart w:id="10" w:name="_Hlk87568256"/>
      <w:bookmarkStart w:id="11" w:name="_Hlk81253199"/>
      <w:bookmarkEnd w:id="5"/>
      <w:bookmarkEnd w:id="8"/>
      <w:bookmarkEnd w:id="9"/>
      <w:r w:rsidRPr="004465D8">
        <w:rPr>
          <w:rFonts w:ascii="Times New Roman" w:hAnsi="Times New Roman"/>
          <w:b/>
          <w:sz w:val="24"/>
          <w:szCs w:val="24"/>
          <w:lang w:val="en-US"/>
        </w:rPr>
        <w:t>VI</w:t>
      </w:r>
      <w:r w:rsidRPr="004465D8">
        <w:rPr>
          <w:rFonts w:ascii="Times New Roman" w:hAnsi="Times New Roman"/>
          <w:b/>
          <w:sz w:val="24"/>
          <w:szCs w:val="24"/>
          <w:lang w:val="uk-UA"/>
        </w:rPr>
        <w:t xml:space="preserve">. Шкала оцінювання </w:t>
      </w:r>
    </w:p>
    <w:p w:rsidR="004465D8" w:rsidRPr="004465D8" w:rsidRDefault="004465D8" w:rsidP="004465D8">
      <w:pPr>
        <w:spacing w:after="0" w:line="240" w:lineRule="auto"/>
        <w:ind w:firstLine="567"/>
        <w:jc w:val="both"/>
        <w:rPr>
          <w:rFonts w:ascii="Times New Roman" w:hAnsi="Times New Roman"/>
          <w:bCs/>
          <w:sz w:val="24"/>
          <w:szCs w:val="24"/>
          <w:lang w:val="uk-UA"/>
        </w:rPr>
      </w:pPr>
    </w:p>
    <w:tbl>
      <w:tblPr>
        <w:tblW w:w="8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1E0" w:firstRow="1" w:lastRow="1" w:firstColumn="1" w:lastColumn="1" w:noHBand="0" w:noVBand="0"/>
      </w:tblPr>
      <w:tblGrid>
        <w:gridCol w:w="3437"/>
        <w:gridCol w:w="5418"/>
      </w:tblGrid>
      <w:tr w:rsidR="004465D8" w:rsidRPr="004465D8" w:rsidTr="008563C9">
        <w:trPr>
          <w:trHeight w:val="529"/>
          <w:jc w:val="center"/>
        </w:trPr>
        <w:tc>
          <w:tcPr>
            <w:tcW w:w="3437" w:type="dxa"/>
            <w:tcBorders>
              <w:top w:val="single" w:sz="4" w:space="0" w:color="000000"/>
              <w:left w:val="single" w:sz="4" w:space="0" w:color="000000"/>
              <w:right w:val="single" w:sz="4" w:space="0" w:color="000000"/>
            </w:tcBorders>
            <w:vAlign w:val="center"/>
          </w:tcPr>
          <w:p w:rsidR="004465D8" w:rsidRPr="004465D8" w:rsidRDefault="004465D8" w:rsidP="004465D8">
            <w:pPr>
              <w:snapToGrid w:val="0"/>
              <w:spacing w:after="0" w:line="240" w:lineRule="exact"/>
              <w:jc w:val="center"/>
              <w:rPr>
                <w:rFonts w:ascii="Times New Roman" w:hAnsi="Times New Roman"/>
                <w:b/>
                <w:bCs/>
                <w:lang w:eastAsia="ru-RU"/>
              </w:rPr>
            </w:pPr>
            <w:proofErr w:type="spellStart"/>
            <w:r w:rsidRPr="004465D8">
              <w:rPr>
                <w:rFonts w:ascii="Times New Roman" w:hAnsi="Times New Roman"/>
                <w:b/>
                <w:bCs/>
              </w:rPr>
              <w:t>Оцінка</w:t>
            </w:r>
            <w:proofErr w:type="spellEnd"/>
            <w:r w:rsidRPr="004465D8">
              <w:rPr>
                <w:rFonts w:ascii="Times New Roman" w:hAnsi="Times New Roman"/>
                <w:b/>
                <w:bCs/>
              </w:rPr>
              <w:t xml:space="preserve"> в балах </w:t>
            </w:r>
          </w:p>
        </w:tc>
        <w:tc>
          <w:tcPr>
            <w:tcW w:w="5418" w:type="dxa"/>
            <w:tcBorders>
              <w:top w:val="single" w:sz="4" w:space="0" w:color="000000"/>
              <w:left w:val="single" w:sz="4" w:space="0" w:color="000000"/>
              <w:right w:val="single" w:sz="4" w:space="0" w:color="auto"/>
            </w:tcBorders>
            <w:vAlign w:val="center"/>
          </w:tcPr>
          <w:p w:rsidR="004465D8" w:rsidRPr="004465D8" w:rsidRDefault="004465D8" w:rsidP="004465D8">
            <w:pPr>
              <w:snapToGrid w:val="0"/>
              <w:spacing w:after="0" w:line="240" w:lineRule="exact"/>
              <w:jc w:val="center"/>
              <w:rPr>
                <w:rFonts w:ascii="Times New Roman" w:hAnsi="Times New Roman"/>
                <w:b/>
                <w:bCs/>
              </w:rPr>
            </w:pPr>
            <w:r w:rsidRPr="004465D8">
              <w:rPr>
                <w:rFonts w:ascii="Times New Roman" w:hAnsi="Times New Roman"/>
                <w:b/>
                <w:bCs/>
                <w:lang w:val="uk-UA"/>
              </w:rPr>
              <w:t>Лінгвістична о</w:t>
            </w:r>
            <w:proofErr w:type="spellStart"/>
            <w:r w:rsidRPr="004465D8">
              <w:rPr>
                <w:rFonts w:ascii="Times New Roman" w:hAnsi="Times New Roman"/>
                <w:b/>
                <w:bCs/>
              </w:rPr>
              <w:t>цінка</w:t>
            </w:r>
            <w:proofErr w:type="spellEnd"/>
          </w:p>
        </w:tc>
      </w:tr>
      <w:tr w:rsidR="004465D8" w:rsidRPr="004465D8" w:rsidTr="008563C9">
        <w:trPr>
          <w:trHeight w:val="284"/>
          <w:jc w:val="center"/>
        </w:trPr>
        <w:tc>
          <w:tcPr>
            <w:tcW w:w="3437" w:type="dxa"/>
            <w:tcBorders>
              <w:top w:val="single" w:sz="4" w:space="0" w:color="000000"/>
              <w:left w:val="single" w:sz="4" w:space="0" w:color="000000"/>
              <w:bottom w:val="single" w:sz="4" w:space="0" w:color="000000"/>
              <w:right w:val="single" w:sz="4" w:space="0" w:color="000000"/>
            </w:tcBorders>
            <w:vAlign w:val="center"/>
          </w:tcPr>
          <w:p w:rsidR="004465D8" w:rsidRPr="004465D8" w:rsidRDefault="004465D8" w:rsidP="004465D8">
            <w:pPr>
              <w:snapToGrid w:val="0"/>
              <w:spacing w:after="0" w:line="240" w:lineRule="exact"/>
              <w:jc w:val="center"/>
              <w:rPr>
                <w:rFonts w:ascii="Times New Roman" w:hAnsi="Times New Roman"/>
                <w:lang w:eastAsia="ru-RU"/>
              </w:rPr>
            </w:pPr>
            <w:r w:rsidRPr="004465D8">
              <w:rPr>
                <w:rFonts w:ascii="Times New Roman" w:hAnsi="Times New Roman"/>
              </w:rPr>
              <w:t>90 – 100</w:t>
            </w:r>
          </w:p>
        </w:tc>
        <w:tc>
          <w:tcPr>
            <w:tcW w:w="5418" w:type="dxa"/>
            <w:vMerge w:val="restart"/>
            <w:tcBorders>
              <w:top w:val="single" w:sz="4" w:space="0" w:color="000000"/>
              <w:left w:val="single" w:sz="4" w:space="0" w:color="000000"/>
              <w:right w:val="single" w:sz="4" w:space="0" w:color="auto"/>
            </w:tcBorders>
            <w:vAlign w:val="center"/>
          </w:tcPr>
          <w:p w:rsidR="004465D8" w:rsidRPr="004465D8" w:rsidRDefault="004465D8" w:rsidP="004465D8">
            <w:pPr>
              <w:snapToGrid w:val="0"/>
              <w:spacing w:after="0" w:line="240" w:lineRule="exact"/>
              <w:jc w:val="center"/>
              <w:rPr>
                <w:rFonts w:ascii="Times New Roman" w:hAnsi="Times New Roman"/>
                <w:lang w:val="uk-UA" w:eastAsia="ru-RU"/>
              </w:rPr>
            </w:pPr>
            <w:r w:rsidRPr="004465D8">
              <w:rPr>
                <w:rFonts w:ascii="Times New Roman" w:hAnsi="Times New Roman"/>
                <w:lang w:val="uk-UA" w:eastAsia="ru-RU"/>
              </w:rPr>
              <w:t>Зараховано</w:t>
            </w:r>
          </w:p>
        </w:tc>
      </w:tr>
      <w:tr w:rsidR="004465D8" w:rsidRPr="004465D8" w:rsidTr="008563C9">
        <w:trPr>
          <w:trHeight w:val="284"/>
          <w:jc w:val="center"/>
        </w:trPr>
        <w:tc>
          <w:tcPr>
            <w:tcW w:w="3437" w:type="dxa"/>
            <w:tcBorders>
              <w:top w:val="single" w:sz="4" w:space="0" w:color="000000"/>
              <w:left w:val="single" w:sz="4" w:space="0" w:color="000000"/>
              <w:bottom w:val="single" w:sz="4" w:space="0" w:color="000000"/>
              <w:right w:val="single" w:sz="4" w:space="0" w:color="000000"/>
            </w:tcBorders>
            <w:vAlign w:val="center"/>
          </w:tcPr>
          <w:p w:rsidR="004465D8" w:rsidRPr="004465D8" w:rsidRDefault="004465D8" w:rsidP="004465D8">
            <w:pPr>
              <w:snapToGrid w:val="0"/>
              <w:spacing w:after="0" w:line="240" w:lineRule="exact"/>
              <w:jc w:val="center"/>
              <w:rPr>
                <w:rFonts w:ascii="Times New Roman" w:hAnsi="Times New Roman"/>
                <w:lang w:eastAsia="ru-RU"/>
              </w:rPr>
            </w:pPr>
            <w:r w:rsidRPr="004465D8">
              <w:rPr>
                <w:rFonts w:ascii="Times New Roman" w:hAnsi="Times New Roman"/>
              </w:rPr>
              <w:t>82 – 89</w:t>
            </w:r>
          </w:p>
        </w:tc>
        <w:tc>
          <w:tcPr>
            <w:tcW w:w="5418" w:type="dxa"/>
            <w:vMerge/>
            <w:tcBorders>
              <w:left w:val="single" w:sz="4" w:space="0" w:color="000000"/>
              <w:right w:val="single" w:sz="4" w:space="0" w:color="auto"/>
            </w:tcBorders>
            <w:vAlign w:val="center"/>
          </w:tcPr>
          <w:p w:rsidR="004465D8" w:rsidRPr="004465D8" w:rsidRDefault="004465D8" w:rsidP="004465D8">
            <w:pPr>
              <w:snapToGrid w:val="0"/>
              <w:spacing w:after="0" w:line="240" w:lineRule="exact"/>
              <w:jc w:val="center"/>
              <w:rPr>
                <w:rFonts w:ascii="Times New Roman" w:hAnsi="Times New Roman"/>
                <w:lang w:eastAsia="ru-RU"/>
              </w:rPr>
            </w:pPr>
          </w:p>
        </w:tc>
      </w:tr>
      <w:tr w:rsidR="004465D8" w:rsidRPr="004465D8" w:rsidTr="008563C9">
        <w:trPr>
          <w:trHeight w:val="284"/>
          <w:jc w:val="center"/>
        </w:trPr>
        <w:tc>
          <w:tcPr>
            <w:tcW w:w="3437" w:type="dxa"/>
            <w:tcBorders>
              <w:top w:val="single" w:sz="4" w:space="0" w:color="000000"/>
              <w:left w:val="single" w:sz="4" w:space="0" w:color="000000"/>
              <w:bottom w:val="single" w:sz="4" w:space="0" w:color="000000"/>
              <w:right w:val="single" w:sz="4" w:space="0" w:color="000000"/>
            </w:tcBorders>
            <w:vAlign w:val="center"/>
          </w:tcPr>
          <w:p w:rsidR="004465D8" w:rsidRPr="004465D8" w:rsidRDefault="004465D8" w:rsidP="004465D8">
            <w:pPr>
              <w:snapToGrid w:val="0"/>
              <w:spacing w:after="0" w:line="240" w:lineRule="exact"/>
              <w:jc w:val="center"/>
              <w:rPr>
                <w:rFonts w:ascii="Times New Roman" w:hAnsi="Times New Roman"/>
                <w:lang w:eastAsia="ru-RU"/>
              </w:rPr>
            </w:pPr>
            <w:r w:rsidRPr="004465D8">
              <w:rPr>
                <w:rFonts w:ascii="Times New Roman" w:hAnsi="Times New Roman"/>
              </w:rPr>
              <w:t xml:space="preserve">75 </w:t>
            </w:r>
            <w:r w:rsidRPr="004465D8">
              <w:rPr>
                <w:rFonts w:ascii="Times New Roman" w:hAnsi="Times New Roman"/>
                <w:lang w:val="uk-UA"/>
              </w:rPr>
              <w:t>–</w:t>
            </w:r>
            <w:r w:rsidRPr="004465D8">
              <w:rPr>
                <w:rFonts w:ascii="Times New Roman" w:hAnsi="Times New Roman"/>
              </w:rPr>
              <w:t xml:space="preserve"> 81</w:t>
            </w:r>
          </w:p>
        </w:tc>
        <w:tc>
          <w:tcPr>
            <w:tcW w:w="5418" w:type="dxa"/>
            <w:vMerge/>
            <w:tcBorders>
              <w:left w:val="single" w:sz="4" w:space="0" w:color="000000"/>
              <w:right w:val="single" w:sz="4" w:space="0" w:color="auto"/>
            </w:tcBorders>
            <w:vAlign w:val="center"/>
          </w:tcPr>
          <w:p w:rsidR="004465D8" w:rsidRPr="004465D8" w:rsidRDefault="004465D8" w:rsidP="004465D8">
            <w:pPr>
              <w:spacing w:after="0" w:line="240" w:lineRule="exact"/>
              <w:jc w:val="center"/>
              <w:rPr>
                <w:rFonts w:ascii="Times New Roman" w:hAnsi="Times New Roman"/>
                <w:lang w:eastAsia="ru-RU"/>
              </w:rPr>
            </w:pPr>
          </w:p>
        </w:tc>
      </w:tr>
      <w:tr w:rsidR="004465D8" w:rsidRPr="004465D8" w:rsidTr="008563C9">
        <w:trPr>
          <w:trHeight w:val="284"/>
          <w:jc w:val="center"/>
        </w:trPr>
        <w:tc>
          <w:tcPr>
            <w:tcW w:w="3437" w:type="dxa"/>
            <w:tcBorders>
              <w:top w:val="single" w:sz="4" w:space="0" w:color="000000"/>
              <w:left w:val="single" w:sz="4" w:space="0" w:color="000000"/>
              <w:bottom w:val="single" w:sz="4" w:space="0" w:color="000000"/>
              <w:right w:val="single" w:sz="4" w:space="0" w:color="000000"/>
            </w:tcBorders>
            <w:vAlign w:val="center"/>
          </w:tcPr>
          <w:p w:rsidR="004465D8" w:rsidRPr="004465D8" w:rsidRDefault="004465D8" w:rsidP="004465D8">
            <w:pPr>
              <w:snapToGrid w:val="0"/>
              <w:spacing w:after="0" w:line="240" w:lineRule="exact"/>
              <w:jc w:val="center"/>
              <w:rPr>
                <w:rFonts w:ascii="Times New Roman" w:hAnsi="Times New Roman"/>
                <w:lang w:eastAsia="ru-RU"/>
              </w:rPr>
            </w:pPr>
            <w:r w:rsidRPr="004465D8">
              <w:rPr>
                <w:rFonts w:ascii="Times New Roman" w:hAnsi="Times New Roman"/>
              </w:rPr>
              <w:t xml:space="preserve">67 </w:t>
            </w:r>
            <w:r w:rsidRPr="004465D8">
              <w:rPr>
                <w:rFonts w:ascii="Times New Roman" w:hAnsi="Times New Roman"/>
                <w:lang w:val="uk-UA"/>
              </w:rPr>
              <w:t>–</w:t>
            </w:r>
            <w:r w:rsidRPr="004465D8">
              <w:rPr>
                <w:rFonts w:ascii="Times New Roman" w:hAnsi="Times New Roman"/>
              </w:rPr>
              <w:t>74</w:t>
            </w:r>
          </w:p>
        </w:tc>
        <w:tc>
          <w:tcPr>
            <w:tcW w:w="5418" w:type="dxa"/>
            <w:vMerge/>
            <w:tcBorders>
              <w:left w:val="single" w:sz="4" w:space="0" w:color="000000"/>
              <w:right w:val="single" w:sz="4" w:space="0" w:color="auto"/>
            </w:tcBorders>
            <w:vAlign w:val="center"/>
          </w:tcPr>
          <w:p w:rsidR="004465D8" w:rsidRPr="004465D8" w:rsidRDefault="004465D8" w:rsidP="004465D8">
            <w:pPr>
              <w:snapToGrid w:val="0"/>
              <w:spacing w:after="0" w:line="240" w:lineRule="exact"/>
              <w:jc w:val="center"/>
              <w:rPr>
                <w:rFonts w:ascii="Times New Roman" w:hAnsi="Times New Roman"/>
                <w:lang w:eastAsia="ru-RU"/>
              </w:rPr>
            </w:pPr>
          </w:p>
        </w:tc>
      </w:tr>
      <w:tr w:rsidR="004465D8" w:rsidRPr="004465D8" w:rsidTr="008563C9">
        <w:trPr>
          <w:trHeight w:val="284"/>
          <w:jc w:val="center"/>
        </w:trPr>
        <w:tc>
          <w:tcPr>
            <w:tcW w:w="3437" w:type="dxa"/>
            <w:tcBorders>
              <w:top w:val="single" w:sz="4" w:space="0" w:color="000000"/>
              <w:left w:val="single" w:sz="4" w:space="0" w:color="000000"/>
              <w:bottom w:val="single" w:sz="4" w:space="0" w:color="000000"/>
              <w:right w:val="single" w:sz="4" w:space="0" w:color="000000"/>
            </w:tcBorders>
            <w:vAlign w:val="center"/>
          </w:tcPr>
          <w:p w:rsidR="004465D8" w:rsidRPr="004465D8" w:rsidRDefault="004465D8" w:rsidP="004465D8">
            <w:pPr>
              <w:snapToGrid w:val="0"/>
              <w:spacing w:after="0" w:line="240" w:lineRule="exact"/>
              <w:jc w:val="center"/>
              <w:rPr>
                <w:rFonts w:ascii="Times New Roman" w:hAnsi="Times New Roman"/>
                <w:lang w:eastAsia="ru-RU"/>
              </w:rPr>
            </w:pPr>
            <w:r w:rsidRPr="004465D8">
              <w:rPr>
                <w:rFonts w:ascii="Times New Roman" w:hAnsi="Times New Roman"/>
              </w:rPr>
              <w:t xml:space="preserve">60 </w:t>
            </w:r>
            <w:r w:rsidRPr="004465D8">
              <w:rPr>
                <w:rFonts w:ascii="Times New Roman" w:hAnsi="Times New Roman"/>
                <w:lang w:val="uk-UA"/>
              </w:rPr>
              <w:t>–</w:t>
            </w:r>
            <w:r w:rsidRPr="004465D8">
              <w:rPr>
                <w:rFonts w:ascii="Times New Roman" w:hAnsi="Times New Roman"/>
              </w:rPr>
              <w:t xml:space="preserve"> 66</w:t>
            </w:r>
          </w:p>
        </w:tc>
        <w:tc>
          <w:tcPr>
            <w:tcW w:w="5418" w:type="dxa"/>
            <w:vMerge/>
            <w:tcBorders>
              <w:left w:val="single" w:sz="4" w:space="0" w:color="000000"/>
              <w:bottom w:val="single" w:sz="4" w:space="0" w:color="000000"/>
              <w:right w:val="single" w:sz="4" w:space="0" w:color="auto"/>
            </w:tcBorders>
            <w:vAlign w:val="center"/>
          </w:tcPr>
          <w:p w:rsidR="004465D8" w:rsidRPr="004465D8" w:rsidRDefault="004465D8" w:rsidP="004465D8">
            <w:pPr>
              <w:spacing w:after="0" w:line="240" w:lineRule="exact"/>
              <w:jc w:val="center"/>
              <w:rPr>
                <w:rFonts w:ascii="Times New Roman" w:hAnsi="Times New Roman"/>
                <w:lang w:eastAsia="ru-RU"/>
              </w:rPr>
            </w:pPr>
          </w:p>
        </w:tc>
      </w:tr>
      <w:tr w:rsidR="004465D8" w:rsidRPr="004465D8" w:rsidTr="008563C9">
        <w:trPr>
          <w:trHeight w:val="284"/>
          <w:jc w:val="center"/>
        </w:trPr>
        <w:tc>
          <w:tcPr>
            <w:tcW w:w="3437" w:type="dxa"/>
            <w:tcBorders>
              <w:top w:val="single" w:sz="4" w:space="0" w:color="000000"/>
              <w:left w:val="single" w:sz="4" w:space="0" w:color="000000"/>
              <w:bottom w:val="single" w:sz="4" w:space="0" w:color="000000"/>
              <w:right w:val="single" w:sz="4" w:space="0" w:color="000000"/>
            </w:tcBorders>
            <w:vAlign w:val="center"/>
          </w:tcPr>
          <w:p w:rsidR="004465D8" w:rsidRPr="004465D8" w:rsidRDefault="004465D8" w:rsidP="004465D8">
            <w:pPr>
              <w:snapToGrid w:val="0"/>
              <w:spacing w:after="0" w:line="240" w:lineRule="exact"/>
              <w:jc w:val="center"/>
              <w:rPr>
                <w:rFonts w:ascii="Times New Roman" w:hAnsi="Times New Roman"/>
                <w:lang w:eastAsia="ru-RU"/>
              </w:rPr>
            </w:pPr>
            <w:r w:rsidRPr="004465D8">
              <w:rPr>
                <w:rFonts w:ascii="Times New Roman" w:hAnsi="Times New Roman"/>
              </w:rPr>
              <w:t>1 – 59</w:t>
            </w:r>
          </w:p>
        </w:tc>
        <w:tc>
          <w:tcPr>
            <w:tcW w:w="5418" w:type="dxa"/>
            <w:tcBorders>
              <w:top w:val="single" w:sz="4" w:space="0" w:color="000000"/>
              <w:left w:val="single" w:sz="4" w:space="0" w:color="000000"/>
              <w:bottom w:val="single" w:sz="4" w:space="0" w:color="000000"/>
              <w:right w:val="single" w:sz="4" w:space="0" w:color="auto"/>
            </w:tcBorders>
            <w:vAlign w:val="center"/>
          </w:tcPr>
          <w:p w:rsidR="004465D8" w:rsidRPr="004465D8" w:rsidRDefault="004465D8" w:rsidP="004465D8">
            <w:pPr>
              <w:autoSpaceDN w:val="0"/>
              <w:adjustRightInd w:val="0"/>
              <w:spacing w:after="0" w:line="240" w:lineRule="exact"/>
              <w:jc w:val="center"/>
              <w:rPr>
                <w:rFonts w:ascii="Times New Roman" w:hAnsi="Times New Roman"/>
                <w:bCs/>
                <w:lang w:eastAsia="ru-RU"/>
              </w:rPr>
            </w:pPr>
            <w:proofErr w:type="spellStart"/>
            <w:r w:rsidRPr="004465D8">
              <w:rPr>
                <w:rFonts w:ascii="Times New Roman" w:hAnsi="Times New Roman"/>
                <w:lang w:val="uk-UA" w:eastAsia="ru-RU"/>
              </w:rPr>
              <w:t>Незараховано</w:t>
            </w:r>
            <w:proofErr w:type="spellEnd"/>
            <w:r w:rsidRPr="004465D8">
              <w:rPr>
                <w:rFonts w:ascii="Times New Roman" w:hAnsi="Times New Roman"/>
                <w:lang w:val="uk-UA" w:eastAsia="ru-RU"/>
              </w:rPr>
              <w:t xml:space="preserve"> (необхідне перескладання)</w:t>
            </w:r>
          </w:p>
        </w:tc>
      </w:tr>
      <w:bookmarkEnd w:id="10"/>
    </w:tbl>
    <w:p w:rsidR="004465D8" w:rsidRPr="004465D8" w:rsidRDefault="004465D8" w:rsidP="004465D8">
      <w:pPr>
        <w:spacing w:after="0" w:line="240" w:lineRule="auto"/>
        <w:contextualSpacing/>
        <w:jc w:val="center"/>
        <w:rPr>
          <w:rFonts w:ascii="Times New Roman" w:hAnsi="Times New Roman"/>
          <w:b/>
          <w:sz w:val="24"/>
          <w:szCs w:val="24"/>
          <w:lang w:val="en-US"/>
        </w:rPr>
      </w:pPr>
    </w:p>
    <w:p w:rsidR="004E4F77" w:rsidRPr="00D148F7" w:rsidRDefault="004E4F77" w:rsidP="004E4F77">
      <w:pPr>
        <w:pStyle w:val="a6"/>
        <w:spacing w:after="0" w:line="240" w:lineRule="auto"/>
        <w:ind w:left="0"/>
        <w:jc w:val="center"/>
        <w:rPr>
          <w:rFonts w:ascii="Times New Roman" w:hAnsi="Times New Roman"/>
          <w:b/>
          <w:sz w:val="24"/>
          <w:szCs w:val="24"/>
          <w:lang w:val="uk-UA"/>
        </w:rPr>
      </w:pPr>
      <w:r w:rsidRPr="00D148F7">
        <w:rPr>
          <w:rFonts w:ascii="Times New Roman" w:hAnsi="Times New Roman"/>
          <w:b/>
          <w:sz w:val="24"/>
          <w:szCs w:val="24"/>
          <w:lang w:val="uk-UA"/>
        </w:rPr>
        <w:t>VІI. Рекомендована література та інтернет-ресурси</w:t>
      </w:r>
    </w:p>
    <w:bookmarkEnd w:id="11"/>
    <w:p w:rsidR="004E4F77" w:rsidRDefault="004E4F77" w:rsidP="0084308C">
      <w:pPr>
        <w:widowControl w:val="0"/>
        <w:tabs>
          <w:tab w:val="left" w:pos="993"/>
        </w:tabs>
        <w:spacing w:after="0" w:line="240" w:lineRule="auto"/>
        <w:ind w:firstLine="709"/>
        <w:jc w:val="both"/>
        <w:rPr>
          <w:rFonts w:ascii="Times New Roman" w:hAnsi="Times New Roman"/>
          <w:sz w:val="24"/>
          <w:szCs w:val="24"/>
        </w:rPr>
      </w:pPr>
    </w:p>
    <w:p w:rsidR="00B5396C" w:rsidRPr="00C0095D" w:rsidRDefault="00B5396C" w:rsidP="00B5396C">
      <w:pPr>
        <w:pStyle w:val="a6"/>
        <w:widowControl w:val="0"/>
        <w:numPr>
          <w:ilvl w:val="0"/>
          <w:numId w:val="11"/>
        </w:numPr>
        <w:spacing w:after="0" w:line="240" w:lineRule="auto"/>
        <w:ind w:left="0" w:firstLine="709"/>
        <w:contextualSpacing w:val="0"/>
        <w:jc w:val="both"/>
        <w:rPr>
          <w:rFonts w:ascii="Times New Roman" w:hAnsi="Times New Roman"/>
          <w:sz w:val="24"/>
          <w:szCs w:val="24"/>
          <w:lang w:val="uk-UA"/>
        </w:rPr>
      </w:pPr>
      <w:proofErr w:type="spellStart"/>
      <w:r w:rsidRPr="00C0095D">
        <w:rPr>
          <w:rStyle w:val="a9"/>
          <w:rFonts w:ascii="Times New Roman" w:hAnsi="Times New Roman"/>
          <w:b w:val="0"/>
          <w:bCs w:val="0"/>
          <w:sz w:val="24"/>
          <w:szCs w:val="24"/>
        </w:rPr>
        <w:t>Андрощук</w:t>
      </w:r>
      <w:proofErr w:type="spellEnd"/>
      <w:r w:rsidRPr="00C0095D">
        <w:rPr>
          <w:rStyle w:val="a9"/>
          <w:rFonts w:ascii="Times New Roman" w:hAnsi="Times New Roman"/>
          <w:b w:val="0"/>
          <w:bCs w:val="0"/>
          <w:sz w:val="24"/>
          <w:szCs w:val="24"/>
        </w:rPr>
        <w:t xml:space="preserve"> О., Головченко О., Литовченко Г., </w:t>
      </w:r>
      <w:proofErr w:type="spellStart"/>
      <w:r w:rsidRPr="00C0095D">
        <w:rPr>
          <w:rStyle w:val="a9"/>
          <w:rFonts w:ascii="Times New Roman" w:hAnsi="Times New Roman"/>
          <w:b w:val="0"/>
          <w:bCs w:val="0"/>
          <w:sz w:val="24"/>
          <w:szCs w:val="24"/>
        </w:rPr>
        <w:t>Петрушен</w:t>
      </w:r>
      <w:proofErr w:type="spellEnd"/>
      <w:r w:rsidRPr="00C0095D">
        <w:rPr>
          <w:rStyle w:val="a9"/>
          <w:rFonts w:ascii="Times New Roman" w:hAnsi="Times New Roman"/>
          <w:b w:val="0"/>
          <w:bCs w:val="0"/>
          <w:sz w:val="24"/>
          <w:szCs w:val="24"/>
        </w:rPr>
        <w:t xml:space="preserve"> М</w:t>
      </w:r>
      <w:r w:rsidRPr="00C0095D">
        <w:rPr>
          <w:rFonts w:ascii="Times New Roman" w:hAnsi="Times New Roman"/>
          <w:sz w:val="24"/>
          <w:szCs w:val="24"/>
        </w:rPr>
        <w:t xml:space="preserve">. </w:t>
      </w:r>
      <w:proofErr w:type="spellStart"/>
      <w:r w:rsidRPr="00C0095D">
        <w:rPr>
          <w:rStyle w:val="aa"/>
          <w:rFonts w:ascii="Times New Roman" w:hAnsi="Times New Roman"/>
          <w:i w:val="0"/>
          <w:iCs w:val="0"/>
          <w:sz w:val="24"/>
          <w:szCs w:val="24"/>
        </w:rPr>
        <w:t>Аналіз</w:t>
      </w:r>
      <w:proofErr w:type="spellEnd"/>
      <w:r w:rsidRPr="00C0095D">
        <w:rPr>
          <w:rStyle w:val="aa"/>
          <w:rFonts w:ascii="Times New Roman" w:hAnsi="Times New Roman"/>
          <w:i w:val="0"/>
          <w:iCs w:val="0"/>
          <w:sz w:val="24"/>
          <w:szCs w:val="24"/>
        </w:rPr>
        <w:t xml:space="preserve"> </w:t>
      </w:r>
      <w:proofErr w:type="spellStart"/>
      <w:r w:rsidRPr="00C0095D">
        <w:rPr>
          <w:rStyle w:val="aa"/>
          <w:rFonts w:ascii="Times New Roman" w:hAnsi="Times New Roman"/>
          <w:i w:val="0"/>
          <w:iCs w:val="0"/>
          <w:sz w:val="24"/>
          <w:szCs w:val="24"/>
        </w:rPr>
        <w:t>поняття</w:t>
      </w:r>
      <w:proofErr w:type="spellEnd"/>
      <w:r w:rsidRPr="00C0095D">
        <w:rPr>
          <w:rStyle w:val="aa"/>
          <w:rFonts w:ascii="Times New Roman" w:hAnsi="Times New Roman"/>
          <w:i w:val="0"/>
          <w:iCs w:val="0"/>
          <w:sz w:val="24"/>
          <w:szCs w:val="24"/>
        </w:rPr>
        <w:t xml:space="preserve"> </w:t>
      </w:r>
      <w:proofErr w:type="spellStart"/>
      <w:r w:rsidRPr="00C0095D">
        <w:rPr>
          <w:rStyle w:val="aa"/>
          <w:rFonts w:ascii="Times New Roman" w:hAnsi="Times New Roman"/>
          <w:i w:val="0"/>
          <w:iCs w:val="0"/>
          <w:sz w:val="24"/>
          <w:szCs w:val="24"/>
        </w:rPr>
        <w:t>хмарні</w:t>
      </w:r>
      <w:proofErr w:type="spellEnd"/>
      <w:r w:rsidRPr="00C0095D">
        <w:rPr>
          <w:rStyle w:val="aa"/>
          <w:rFonts w:ascii="Times New Roman" w:hAnsi="Times New Roman"/>
          <w:i w:val="0"/>
          <w:iCs w:val="0"/>
          <w:sz w:val="24"/>
          <w:szCs w:val="24"/>
        </w:rPr>
        <w:t xml:space="preserve"> </w:t>
      </w:r>
      <w:proofErr w:type="spellStart"/>
      <w:r w:rsidRPr="00C0095D">
        <w:rPr>
          <w:rStyle w:val="aa"/>
          <w:rFonts w:ascii="Times New Roman" w:hAnsi="Times New Roman"/>
          <w:i w:val="0"/>
          <w:iCs w:val="0"/>
          <w:sz w:val="24"/>
          <w:szCs w:val="24"/>
        </w:rPr>
        <w:t>технології</w:t>
      </w:r>
      <w:proofErr w:type="spellEnd"/>
      <w:r w:rsidRPr="00C0095D">
        <w:rPr>
          <w:rStyle w:val="aa"/>
          <w:rFonts w:ascii="Times New Roman" w:hAnsi="Times New Roman"/>
          <w:i w:val="0"/>
          <w:iCs w:val="0"/>
          <w:sz w:val="24"/>
          <w:szCs w:val="24"/>
        </w:rPr>
        <w:t xml:space="preserve">: </w:t>
      </w:r>
      <w:proofErr w:type="spellStart"/>
      <w:r w:rsidRPr="00C0095D">
        <w:rPr>
          <w:rStyle w:val="aa"/>
          <w:rFonts w:ascii="Times New Roman" w:hAnsi="Times New Roman"/>
          <w:i w:val="0"/>
          <w:iCs w:val="0"/>
          <w:sz w:val="24"/>
          <w:szCs w:val="24"/>
        </w:rPr>
        <w:t>види</w:t>
      </w:r>
      <w:proofErr w:type="spellEnd"/>
      <w:r w:rsidRPr="00C0095D">
        <w:rPr>
          <w:rStyle w:val="aa"/>
          <w:rFonts w:ascii="Times New Roman" w:hAnsi="Times New Roman"/>
          <w:i w:val="0"/>
          <w:iCs w:val="0"/>
          <w:sz w:val="24"/>
          <w:szCs w:val="24"/>
        </w:rPr>
        <w:t xml:space="preserve">, </w:t>
      </w:r>
      <w:proofErr w:type="spellStart"/>
      <w:r w:rsidRPr="00C0095D">
        <w:rPr>
          <w:rStyle w:val="aa"/>
          <w:rFonts w:ascii="Times New Roman" w:hAnsi="Times New Roman"/>
          <w:i w:val="0"/>
          <w:iCs w:val="0"/>
          <w:sz w:val="24"/>
          <w:szCs w:val="24"/>
        </w:rPr>
        <w:t>категорії</w:t>
      </w:r>
      <w:proofErr w:type="spellEnd"/>
      <w:r w:rsidRPr="00C0095D">
        <w:rPr>
          <w:rStyle w:val="aa"/>
          <w:rFonts w:ascii="Times New Roman" w:hAnsi="Times New Roman"/>
          <w:i w:val="0"/>
          <w:iCs w:val="0"/>
          <w:sz w:val="24"/>
          <w:szCs w:val="24"/>
        </w:rPr>
        <w:t xml:space="preserve">, </w:t>
      </w:r>
      <w:proofErr w:type="spellStart"/>
      <w:r w:rsidRPr="00C0095D">
        <w:rPr>
          <w:rStyle w:val="aa"/>
          <w:rFonts w:ascii="Times New Roman" w:hAnsi="Times New Roman"/>
          <w:i w:val="0"/>
          <w:iCs w:val="0"/>
          <w:sz w:val="24"/>
          <w:szCs w:val="24"/>
        </w:rPr>
        <w:t>переваги</w:t>
      </w:r>
      <w:proofErr w:type="spellEnd"/>
      <w:r w:rsidRPr="00C0095D">
        <w:rPr>
          <w:rStyle w:val="aa"/>
          <w:rFonts w:ascii="Times New Roman" w:hAnsi="Times New Roman"/>
          <w:i w:val="0"/>
          <w:iCs w:val="0"/>
          <w:sz w:val="24"/>
          <w:szCs w:val="24"/>
        </w:rPr>
        <w:t xml:space="preserve"> та </w:t>
      </w:r>
      <w:proofErr w:type="spellStart"/>
      <w:r w:rsidRPr="00C0095D">
        <w:rPr>
          <w:rStyle w:val="aa"/>
          <w:rFonts w:ascii="Times New Roman" w:hAnsi="Times New Roman"/>
          <w:i w:val="0"/>
          <w:iCs w:val="0"/>
          <w:sz w:val="24"/>
          <w:szCs w:val="24"/>
        </w:rPr>
        <w:t>недоліки</w:t>
      </w:r>
      <w:proofErr w:type="spellEnd"/>
      <w:r w:rsidRPr="00C0095D">
        <w:rPr>
          <w:rStyle w:val="aa"/>
          <w:rFonts w:ascii="Times New Roman" w:hAnsi="Times New Roman"/>
          <w:i w:val="0"/>
          <w:iCs w:val="0"/>
          <w:sz w:val="24"/>
          <w:szCs w:val="24"/>
          <w:lang w:val="uk-UA"/>
        </w:rPr>
        <w:t xml:space="preserve">. </w:t>
      </w:r>
      <w:r w:rsidRPr="00C0095D">
        <w:rPr>
          <w:rStyle w:val="aa"/>
          <w:rFonts w:ascii="Times New Roman" w:hAnsi="Times New Roman"/>
          <w:sz w:val="24"/>
          <w:szCs w:val="24"/>
          <w:lang w:val="uk-UA"/>
        </w:rPr>
        <w:t>Молодий вчений</w:t>
      </w:r>
      <w:r w:rsidRPr="00C0095D">
        <w:rPr>
          <w:rStyle w:val="aa"/>
          <w:rFonts w:ascii="Times New Roman" w:hAnsi="Times New Roman"/>
          <w:i w:val="0"/>
          <w:iCs w:val="0"/>
          <w:sz w:val="24"/>
          <w:szCs w:val="24"/>
          <w:lang w:val="uk-UA"/>
        </w:rPr>
        <w:t xml:space="preserve">, 2021 (94). </w:t>
      </w:r>
      <w:hyperlink r:id="rId17" w:history="1">
        <w:r w:rsidRPr="00C0095D">
          <w:rPr>
            <w:rStyle w:val="a5"/>
            <w:rFonts w:ascii="Times New Roman" w:hAnsi="Times New Roman"/>
            <w:sz w:val="24"/>
            <w:szCs w:val="24"/>
          </w:rPr>
          <w:t>https://doi.org/10.32839/2304-5809/2021-6-94-19</w:t>
        </w:r>
      </w:hyperlink>
    </w:p>
    <w:p w:rsidR="00B5396C" w:rsidRDefault="00B5396C" w:rsidP="00B5396C">
      <w:pPr>
        <w:pStyle w:val="a6"/>
        <w:widowControl w:val="0"/>
        <w:numPr>
          <w:ilvl w:val="0"/>
          <w:numId w:val="11"/>
        </w:numPr>
        <w:spacing w:after="0" w:line="240" w:lineRule="auto"/>
        <w:ind w:left="0" w:firstLine="709"/>
        <w:contextualSpacing w:val="0"/>
        <w:jc w:val="both"/>
        <w:rPr>
          <w:rFonts w:ascii="Times New Roman" w:hAnsi="Times New Roman"/>
          <w:sz w:val="24"/>
          <w:szCs w:val="24"/>
          <w:lang w:val="uk-UA"/>
        </w:rPr>
      </w:pPr>
      <w:r w:rsidRPr="00C0095D">
        <w:rPr>
          <w:rFonts w:ascii="Times New Roman" w:hAnsi="Times New Roman"/>
          <w:sz w:val="24"/>
          <w:szCs w:val="24"/>
          <w:lang w:val="uk-UA"/>
        </w:rPr>
        <w:t>Гулак Г.</w:t>
      </w:r>
      <w:r>
        <w:rPr>
          <w:rFonts w:ascii="Times New Roman" w:hAnsi="Times New Roman"/>
          <w:sz w:val="24"/>
          <w:szCs w:val="24"/>
          <w:lang w:val="uk-UA"/>
        </w:rPr>
        <w:t xml:space="preserve"> </w:t>
      </w:r>
      <w:r w:rsidRPr="00C0095D">
        <w:rPr>
          <w:rFonts w:ascii="Times New Roman" w:hAnsi="Times New Roman"/>
          <w:sz w:val="24"/>
          <w:szCs w:val="24"/>
          <w:lang w:val="uk-UA"/>
        </w:rPr>
        <w:t>М. М</w:t>
      </w:r>
      <w:r w:rsidRPr="008563C9">
        <w:rPr>
          <w:rFonts w:ascii="Times New Roman" w:hAnsi="Times New Roman"/>
          <w:sz w:val="24"/>
          <w:szCs w:val="24"/>
          <w:lang w:val="uk-UA"/>
        </w:rPr>
        <w:t xml:space="preserve">етодологія захисту інформації. </w:t>
      </w:r>
      <w:r>
        <w:rPr>
          <w:rFonts w:ascii="Times New Roman" w:hAnsi="Times New Roman"/>
          <w:sz w:val="24"/>
          <w:szCs w:val="24"/>
          <w:lang w:val="uk-UA"/>
        </w:rPr>
        <w:t>А</w:t>
      </w:r>
      <w:r w:rsidRPr="008563C9">
        <w:rPr>
          <w:rFonts w:ascii="Times New Roman" w:hAnsi="Times New Roman"/>
          <w:sz w:val="24"/>
          <w:szCs w:val="24"/>
          <w:lang w:val="uk-UA"/>
        </w:rPr>
        <w:t>спекти кібербезпеки</w:t>
      </w:r>
      <w:r>
        <w:rPr>
          <w:rFonts w:ascii="Times New Roman" w:hAnsi="Times New Roman"/>
          <w:sz w:val="24"/>
          <w:szCs w:val="24"/>
          <w:lang w:val="uk-UA"/>
        </w:rPr>
        <w:t xml:space="preserve">: </w:t>
      </w:r>
      <w:r w:rsidRPr="004952F2">
        <w:rPr>
          <w:rFonts w:ascii="Times New Roman" w:hAnsi="Times New Roman"/>
          <w:sz w:val="24"/>
          <w:szCs w:val="24"/>
          <w:lang w:val="uk-UA"/>
        </w:rPr>
        <w:t>н</w:t>
      </w:r>
      <w:r w:rsidRPr="004952F2">
        <w:rPr>
          <w:rFonts w:ascii="Times New Roman" w:hAnsi="Times New Roman"/>
          <w:iCs/>
          <w:sz w:val="24"/>
          <w:szCs w:val="24"/>
          <w:lang w:val="uk-UA"/>
        </w:rPr>
        <w:t>авчальний посібник</w:t>
      </w:r>
      <w:r>
        <w:rPr>
          <w:rFonts w:ascii="Times New Roman" w:hAnsi="Times New Roman"/>
          <w:iCs/>
          <w:sz w:val="24"/>
          <w:szCs w:val="24"/>
          <w:lang w:val="uk-UA"/>
        </w:rPr>
        <w:t>.</w:t>
      </w:r>
      <w:r w:rsidRPr="00C0095D">
        <w:rPr>
          <w:rFonts w:ascii="Times New Roman" w:hAnsi="Times New Roman"/>
          <w:sz w:val="24"/>
          <w:szCs w:val="24"/>
          <w:lang w:val="uk-UA"/>
        </w:rPr>
        <w:t xml:space="preserve"> </w:t>
      </w:r>
      <w:r w:rsidRPr="00B5396C">
        <w:rPr>
          <w:rFonts w:ascii="Times New Roman" w:hAnsi="Times New Roman"/>
          <w:sz w:val="24"/>
          <w:szCs w:val="24"/>
          <w:lang w:val="uk-UA"/>
        </w:rPr>
        <w:t>К.: Видавництво НА СБ України</w:t>
      </w:r>
      <w:r w:rsidRPr="00C0095D">
        <w:rPr>
          <w:rFonts w:ascii="Times New Roman" w:hAnsi="Times New Roman"/>
          <w:sz w:val="24"/>
          <w:szCs w:val="24"/>
          <w:lang w:val="uk-UA"/>
        </w:rPr>
        <w:t>, 202</w:t>
      </w:r>
      <w:r>
        <w:rPr>
          <w:rFonts w:ascii="Times New Roman" w:hAnsi="Times New Roman"/>
          <w:sz w:val="24"/>
          <w:szCs w:val="24"/>
          <w:lang w:val="uk-UA"/>
        </w:rPr>
        <w:t>0</w:t>
      </w:r>
      <w:r w:rsidRPr="00C0095D">
        <w:rPr>
          <w:rFonts w:ascii="Times New Roman" w:hAnsi="Times New Roman"/>
          <w:sz w:val="24"/>
          <w:szCs w:val="24"/>
          <w:lang w:val="uk-UA"/>
        </w:rPr>
        <w:t>. 256 с.</w:t>
      </w:r>
    </w:p>
    <w:p w:rsidR="001100C5" w:rsidRPr="009E114E" w:rsidRDefault="001100C5" w:rsidP="001100C5">
      <w:pPr>
        <w:pStyle w:val="a6"/>
        <w:numPr>
          <w:ilvl w:val="0"/>
          <w:numId w:val="11"/>
        </w:numPr>
        <w:spacing w:after="0" w:line="240" w:lineRule="auto"/>
        <w:ind w:left="0" w:firstLine="709"/>
        <w:contextualSpacing w:val="0"/>
        <w:rPr>
          <w:rFonts w:ascii="Times New Roman" w:hAnsi="Times New Roman"/>
          <w:sz w:val="24"/>
          <w:szCs w:val="24"/>
          <w:lang w:val="uk-UA"/>
        </w:rPr>
      </w:pPr>
      <w:proofErr w:type="spellStart"/>
      <w:r w:rsidRPr="009E114E">
        <w:rPr>
          <w:rFonts w:ascii="Times New Roman" w:hAnsi="Times New Roman"/>
          <w:sz w:val="24"/>
          <w:szCs w:val="24"/>
          <w:lang w:val="uk-UA"/>
        </w:rPr>
        <w:t>Дія.Освіта</w:t>
      </w:r>
      <w:proofErr w:type="spellEnd"/>
      <w:r w:rsidRPr="009E114E">
        <w:rPr>
          <w:rFonts w:ascii="Times New Roman" w:hAnsi="Times New Roman"/>
          <w:sz w:val="24"/>
          <w:szCs w:val="24"/>
          <w:lang w:val="uk-UA"/>
        </w:rPr>
        <w:t>.</w:t>
      </w:r>
      <w:r w:rsidRPr="001100C5">
        <w:rPr>
          <w:rFonts w:ascii="Times New Roman" w:hAnsi="Times New Roman"/>
          <w:sz w:val="24"/>
          <w:szCs w:val="24"/>
        </w:rPr>
        <w:t> </w:t>
      </w:r>
      <w:proofErr w:type="spellStart"/>
      <w:r w:rsidRPr="009E114E">
        <w:rPr>
          <w:rFonts w:ascii="Times New Roman" w:hAnsi="Times New Roman"/>
          <w:i/>
          <w:iCs/>
          <w:sz w:val="24"/>
          <w:szCs w:val="24"/>
          <w:lang w:val="uk-UA"/>
        </w:rPr>
        <w:t>Дія.Освіта</w:t>
      </w:r>
      <w:proofErr w:type="spellEnd"/>
      <w:r w:rsidRPr="009E114E">
        <w:rPr>
          <w:rFonts w:ascii="Times New Roman" w:hAnsi="Times New Roman"/>
          <w:sz w:val="24"/>
          <w:szCs w:val="24"/>
          <w:lang w:val="uk-UA"/>
        </w:rPr>
        <w:t>.</w:t>
      </w:r>
      <w:r w:rsidRPr="001100C5">
        <w:rPr>
          <w:rFonts w:ascii="Times New Roman" w:hAnsi="Times New Roman"/>
          <w:sz w:val="24"/>
          <w:szCs w:val="24"/>
        </w:rPr>
        <w:t> </w:t>
      </w:r>
      <w:r>
        <w:rPr>
          <w:rFonts w:ascii="Times New Roman" w:hAnsi="Times New Roman"/>
          <w:sz w:val="24"/>
          <w:szCs w:val="24"/>
          <w:lang w:val="en-US"/>
        </w:rPr>
        <w:t>URL</w:t>
      </w:r>
      <w:r w:rsidRPr="009E114E">
        <w:rPr>
          <w:rFonts w:ascii="Times New Roman" w:hAnsi="Times New Roman"/>
          <w:sz w:val="24"/>
          <w:szCs w:val="24"/>
          <w:lang w:val="uk-UA"/>
        </w:rPr>
        <w:t xml:space="preserve">: </w:t>
      </w:r>
      <w:hyperlink r:id="rId18" w:history="1">
        <w:r w:rsidRPr="008A2EF4">
          <w:rPr>
            <w:rStyle w:val="a5"/>
            <w:rFonts w:ascii="Times New Roman" w:hAnsi="Times New Roman"/>
            <w:sz w:val="24"/>
            <w:szCs w:val="24"/>
          </w:rPr>
          <w:t>https</w:t>
        </w:r>
        <w:r w:rsidRPr="009E114E">
          <w:rPr>
            <w:rStyle w:val="a5"/>
            <w:rFonts w:ascii="Times New Roman" w:hAnsi="Times New Roman"/>
            <w:sz w:val="24"/>
            <w:szCs w:val="24"/>
            <w:lang w:val="uk-UA"/>
          </w:rPr>
          <w:t>://</w:t>
        </w:r>
        <w:r w:rsidRPr="008A2EF4">
          <w:rPr>
            <w:rStyle w:val="a5"/>
            <w:rFonts w:ascii="Times New Roman" w:hAnsi="Times New Roman"/>
            <w:sz w:val="24"/>
            <w:szCs w:val="24"/>
          </w:rPr>
          <w:t>osvita</w:t>
        </w:r>
        <w:r w:rsidRPr="009E114E">
          <w:rPr>
            <w:rStyle w:val="a5"/>
            <w:rFonts w:ascii="Times New Roman" w:hAnsi="Times New Roman"/>
            <w:sz w:val="24"/>
            <w:szCs w:val="24"/>
            <w:lang w:val="uk-UA"/>
          </w:rPr>
          <w:t>.</w:t>
        </w:r>
        <w:r w:rsidRPr="008A2EF4">
          <w:rPr>
            <w:rStyle w:val="a5"/>
            <w:rFonts w:ascii="Times New Roman" w:hAnsi="Times New Roman"/>
            <w:sz w:val="24"/>
            <w:szCs w:val="24"/>
          </w:rPr>
          <w:t>diia</w:t>
        </w:r>
        <w:r w:rsidRPr="009E114E">
          <w:rPr>
            <w:rStyle w:val="a5"/>
            <w:rFonts w:ascii="Times New Roman" w:hAnsi="Times New Roman"/>
            <w:sz w:val="24"/>
            <w:szCs w:val="24"/>
            <w:lang w:val="uk-UA"/>
          </w:rPr>
          <w:t>.</w:t>
        </w:r>
        <w:r w:rsidRPr="008A2EF4">
          <w:rPr>
            <w:rStyle w:val="a5"/>
            <w:rFonts w:ascii="Times New Roman" w:hAnsi="Times New Roman"/>
            <w:sz w:val="24"/>
            <w:szCs w:val="24"/>
          </w:rPr>
          <w:t>gov</w:t>
        </w:r>
        <w:r w:rsidRPr="009E114E">
          <w:rPr>
            <w:rStyle w:val="a5"/>
            <w:rFonts w:ascii="Times New Roman" w:hAnsi="Times New Roman"/>
            <w:sz w:val="24"/>
            <w:szCs w:val="24"/>
            <w:lang w:val="uk-UA"/>
          </w:rPr>
          <w:t>.</w:t>
        </w:r>
        <w:r w:rsidRPr="008A2EF4">
          <w:rPr>
            <w:rStyle w:val="a5"/>
            <w:rFonts w:ascii="Times New Roman" w:hAnsi="Times New Roman"/>
            <w:sz w:val="24"/>
            <w:szCs w:val="24"/>
          </w:rPr>
          <w:t>ua</w:t>
        </w:r>
        <w:r w:rsidRPr="009E114E">
          <w:rPr>
            <w:rStyle w:val="a5"/>
            <w:rFonts w:ascii="Times New Roman" w:hAnsi="Times New Roman"/>
            <w:sz w:val="24"/>
            <w:szCs w:val="24"/>
            <w:lang w:val="uk-UA"/>
          </w:rPr>
          <w:t>/</w:t>
        </w:r>
      </w:hyperlink>
    </w:p>
    <w:p w:rsidR="00B5396C" w:rsidRPr="00C0095D" w:rsidRDefault="00B5396C" w:rsidP="00B5396C">
      <w:pPr>
        <w:pStyle w:val="a6"/>
        <w:widowControl w:val="0"/>
        <w:numPr>
          <w:ilvl w:val="0"/>
          <w:numId w:val="11"/>
        </w:numPr>
        <w:spacing w:after="0" w:line="240" w:lineRule="auto"/>
        <w:ind w:left="0" w:firstLine="709"/>
        <w:contextualSpacing w:val="0"/>
        <w:jc w:val="both"/>
        <w:rPr>
          <w:rFonts w:ascii="Times New Roman" w:hAnsi="Times New Roman"/>
          <w:sz w:val="24"/>
          <w:szCs w:val="24"/>
          <w:lang w:val="uk-UA"/>
        </w:rPr>
      </w:pPr>
      <w:r w:rsidRPr="00C0095D">
        <w:rPr>
          <w:rFonts w:ascii="Times New Roman" w:hAnsi="Times New Roman"/>
          <w:sz w:val="24"/>
          <w:szCs w:val="24"/>
          <w:lang w:val="uk-UA"/>
        </w:rPr>
        <w:t>Когут Ю.І. Кібербезпека та ризики цифрової трансформації компаній</w:t>
      </w:r>
      <w:r>
        <w:rPr>
          <w:rFonts w:ascii="Times New Roman" w:hAnsi="Times New Roman"/>
          <w:sz w:val="24"/>
          <w:szCs w:val="24"/>
          <w:lang w:val="uk-UA"/>
        </w:rPr>
        <w:t xml:space="preserve">: </w:t>
      </w:r>
      <w:r w:rsidRPr="004952F2">
        <w:rPr>
          <w:rFonts w:ascii="Times New Roman" w:hAnsi="Times New Roman"/>
          <w:sz w:val="24"/>
          <w:szCs w:val="24"/>
          <w:lang w:val="uk-UA"/>
        </w:rPr>
        <w:t>п</w:t>
      </w:r>
      <w:r w:rsidRPr="004952F2">
        <w:rPr>
          <w:rFonts w:ascii="Times New Roman" w:hAnsi="Times New Roman"/>
          <w:iCs/>
          <w:sz w:val="24"/>
          <w:szCs w:val="24"/>
          <w:lang w:val="uk-UA"/>
        </w:rPr>
        <w:t>рактичний посібник</w:t>
      </w:r>
      <w:r>
        <w:rPr>
          <w:rFonts w:ascii="Times New Roman" w:hAnsi="Times New Roman"/>
          <w:iCs/>
          <w:sz w:val="24"/>
          <w:szCs w:val="24"/>
          <w:lang w:val="uk-UA"/>
        </w:rPr>
        <w:t>.</w:t>
      </w:r>
      <w:r w:rsidRPr="00C0095D">
        <w:rPr>
          <w:rFonts w:ascii="Times New Roman" w:hAnsi="Times New Roman"/>
          <w:i/>
          <w:iCs/>
          <w:sz w:val="24"/>
          <w:szCs w:val="24"/>
          <w:lang w:val="uk-UA"/>
        </w:rPr>
        <w:t xml:space="preserve"> </w:t>
      </w:r>
      <w:r w:rsidRPr="00B5396C">
        <w:rPr>
          <w:rFonts w:ascii="Times New Roman" w:hAnsi="Times New Roman"/>
          <w:sz w:val="24"/>
          <w:szCs w:val="24"/>
          <w:lang w:val="uk-UA"/>
        </w:rPr>
        <w:t>Київ : Консалтингова компанія «СІДКОН»</w:t>
      </w:r>
      <w:r w:rsidRPr="00C0095D">
        <w:rPr>
          <w:rFonts w:ascii="Times New Roman" w:hAnsi="Times New Roman"/>
          <w:sz w:val="24"/>
          <w:szCs w:val="24"/>
          <w:lang w:val="uk-UA"/>
        </w:rPr>
        <w:t>, 2021. 372 с.</w:t>
      </w:r>
    </w:p>
    <w:p w:rsidR="00B5396C" w:rsidRPr="00C0095D" w:rsidRDefault="00B5396C" w:rsidP="00B5396C">
      <w:pPr>
        <w:pStyle w:val="a6"/>
        <w:widowControl w:val="0"/>
        <w:numPr>
          <w:ilvl w:val="0"/>
          <w:numId w:val="11"/>
        </w:numPr>
        <w:spacing w:after="0" w:line="240" w:lineRule="auto"/>
        <w:ind w:left="0" w:firstLine="709"/>
        <w:contextualSpacing w:val="0"/>
        <w:jc w:val="both"/>
        <w:rPr>
          <w:rFonts w:ascii="Times New Roman" w:hAnsi="Times New Roman"/>
          <w:sz w:val="24"/>
          <w:szCs w:val="24"/>
          <w:lang w:val="uk-UA"/>
        </w:rPr>
      </w:pPr>
      <w:proofErr w:type="spellStart"/>
      <w:r w:rsidRPr="00C0095D">
        <w:rPr>
          <w:rStyle w:val="a9"/>
          <w:rFonts w:ascii="Times New Roman" w:hAnsi="Times New Roman"/>
          <w:b w:val="0"/>
          <w:bCs w:val="0"/>
          <w:sz w:val="24"/>
          <w:szCs w:val="24"/>
        </w:rPr>
        <w:t>Мерінова</w:t>
      </w:r>
      <w:proofErr w:type="spellEnd"/>
      <w:r w:rsidRPr="00C0095D">
        <w:rPr>
          <w:rStyle w:val="a9"/>
          <w:rFonts w:ascii="Times New Roman" w:hAnsi="Times New Roman"/>
          <w:b w:val="0"/>
          <w:bCs w:val="0"/>
          <w:sz w:val="24"/>
          <w:szCs w:val="24"/>
        </w:rPr>
        <w:t xml:space="preserve"> С. В., </w:t>
      </w:r>
      <w:proofErr w:type="spellStart"/>
      <w:r w:rsidRPr="00C0095D">
        <w:rPr>
          <w:rStyle w:val="a9"/>
          <w:rFonts w:ascii="Times New Roman" w:hAnsi="Times New Roman"/>
          <w:b w:val="0"/>
          <w:bCs w:val="0"/>
          <w:sz w:val="24"/>
          <w:szCs w:val="24"/>
        </w:rPr>
        <w:t>Половенко</w:t>
      </w:r>
      <w:proofErr w:type="spellEnd"/>
      <w:r w:rsidRPr="00C0095D">
        <w:rPr>
          <w:rStyle w:val="a9"/>
          <w:rFonts w:ascii="Times New Roman" w:hAnsi="Times New Roman"/>
          <w:b w:val="0"/>
          <w:bCs w:val="0"/>
          <w:sz w:val="24"/>
          <w:szCs w:val="24"/>
        </w:rPr>
        <w:t xml:space="preserve"> Л. П</w:t>
      </w:r>
      <w:r w:rsidRPr="00C0095D">
        <w:rPr>
          <w:rFonts w:ascii="Times New Roman" w:hAnsi="Times New Roman"/>
          <w:sz w:val="24"/>
          <w:szCs w:val="24"/>
        </w:rPr>
        <w:t xml:space="preserve">. </w:t>
      </w:r>
      <w:proofErr w:type="spellStart"/>
      <w:r w:rsidRPr="00C0095D">
        <w:rPr>
          <w:rStyle w:val="aa"/>
          <w:rFonts w:ascii="Times New Roman" w:hAnsi="Times New Roman"/>
          <w:i w:val="0"/>
          <w:iCs w:val="0"/>
          <w:sz w:val="24"/>
          <w:szCs w:val="24"/>
        </w:rPr>
        <w:t>Хмарні</w:t>
      </w:r>
      <w:proofErr w:type="spellEnd"/>
      <w:r w:rsidRPr="00C0095D">
        <w:rPr>
          <w:rStyle w:val="aa"/>
          <w:rFonts w:ascii="Times New Roman" w:hAnsi="Times New Roman"/>
          <w:i w:val="0"/>
          <w:iCs w:val="0"/>
          <w:sz w:val="24"/>
          <w:szCs w:val="24"/>
        </w:rPr>
        <w:t xml:space="preserve"> </w:t>
      </w:r>
      <w:proofErr w:type="spellStart"/>
      <w:r w:rsidRPr="00C0095D">
        <w:rPr>
          <w:rStyle w:val="aa"/>
          <w:rFonts w:ascii="Times New Roman" w:hAnsi="Times New Roman"/>
          <w:i w:val="0"/>
          <w:iCs w:val="0"/>
          <w:sz w:val="24"/>
          <w:szCs w:val="24"/>
        </w:rPr>
        <w:t>технології</w:t>
      </w:r>
      <w:proofErr w:type="spellEnd"/>
      <w:r w:rsidRPr="00C0095D">
        <w:rPr>
          <w:rStyle w:val="aa"/>
          <w:rFonts w:ascii="Times New Roman" w:hAnsi="Times New Roman"/>
          <w:i w:val="0"/>
          <w:iCs w:val="0"/>
          <w:sz w:val="24"/>
          <w:szCs w:val="24"/>
        </w:rPr>
        <w:t xml:space="preserve"> в </w:t>
      </w:r>
      <w:proofErr w:type="spellStart"/>
      <w:r w:rsidRPr="00C0095D">
        <w:rPr>
          <w:rStyle w:val="aa"/>
          <w:rFonts w:ascii="Times New Roman" w:hAnsi="Times New Roman"/>
          <w:i w:val="0"/>
          <w:iCs w:val="0"/>
          <w:sz w:val="24"/>
          <w:szCs w:val="24"/>
        </w:rPr>
        <w:t>управлінні</w:t>
      </w:r>
      <w:proofErr w:type="spellEnd"/>
      <w:r w:rsidRPr="00C0095D">
        <w:rPr>
          <w:rStyle w:val="aa"/>
          <w:rFonts w:ascii="Times New Roman" w:hAnsi="Times New Roman"/>
          <w:i w:val="0"/>
          <w:iCs w:val="0"/>
          <w:sz w:val="24"/>
          <w:szCs w:val="24"/>
        </w:rPr>
        <w:t xml:space="preserve"> </w:t>
      </w:r>
      <w:proofErr w:type="spellStart"/>
      <w:r w:rsidRPr="00C0095D">
        <w:rPr>
          <w:rStyle w:val="aa"/>
          <w:rFonts w:ascii="Times New Roman" w:hAnsi="Times New Roman"/>
          <w:i w:val="0"/>
          <w:iCs w:val="0"/>
          <w:sz w:val="24"/>
          <w:szCs w:val="24"/>
        </w:rPr>
        <w:t>бізнес-процесами</w:t>
      </w:r>
      <w:proofErr w:type="spellEnd"/>
      <w:r w:rsidRPr="00C0095D">
        <w:rPr>
          <w:rStyle w:val="aa"/>
          <w:rFonts w:ascii="Times New Roman" w:hAnsi="Times New Roman"/>
          <w:i w:val="0"/>
          <w:iCs w:val="0"/>
          <w:sz w:val="24"/>
          <w:szCs w:val="24"/>
        </w:rPr>
        <w:t xml:space="preserve"> на</w:t>
      </w:r>
      <w:r w:rsidRPr="00C0095D">
        <w:rPr>
          <w:rStyle w:val="aa"/>
          <w:rFonts w:ascii="Times New Roman" w:hAnsi="Times New Roman"/>
          <w:i w:val="0"/>
          <w:iCs w:val="0"/>
          <w:sz w:val="24"/>
          <w:szCs w:val="24"/>
          <w:lang w:val="uk-UA"/>
        </w:rPr>
        <w:t xml:space="preserve"> </w:t>
      </w:r>
      <w:proofErr w:type="spellStart"/>
      <w:r w:rsidRPr="00C0095D">
        <w:rPr>
          <w:rStyle w:val="aa"/>
          <w:rFonts w:ascii="Times New Roman" w:hAnsi="Times New Roman"/>
          <w:i w:val="0"/>
          <w:iCs w:val="0"/>
          <w:sz w:val="24"/>
          <w:szCs w:val="24"/>
        </w:rPr>
        <w:t>сучасному</w:t>
      </w:r>
      <w:proofErr w:type="spellEnd"/>
      <w:r w:rsidRPr="00C0095D">
        <w:rPr>
          <w:rStyle w:val="aa"/>
          <w:rFonts w:ascii="Times New Roman" w:hAnsi="Times New Roman"/>
          <w:i w:val="0"/>
          <w:iCs w:val="0"/>
          <w:sz w:val="24"/>
          <w:szCs w:val="24"/>
        </w:rPr>
        <w:t xml:space="preserve"> </w:t>
      </w:r>
      <w:proofErr w:type="spellStart"/>
      <w:r w:rsidRPr="00C0095D">
        <w:rPr>
          <w:rStyle w:val="aa"/>
          <w:rFonts w:ascii="Times New Roman" w:hAnsi="Times New Roman"/>
          <w:i w:val="0"/>
          <w:iCs w:val="0"/>
          <w:sz w:val="24"/>
          <w:szCs w:val="24"/>
        </w:rPr>
        <w:t>підприємстві</w:t>
      </w:r>
      <w:proofErr w:type="spellEnd"/>
      <w:r w:rsidRPr="00C0095D">
        <w:rPr>
          <w:rFonts w:ascii="Times New Roman" w:hAnsi="Times New Roman"/>
          <w:i/>
          <w:iCs/>
          <w:sz w:val="24"/>
          <w:szCs w:val="24"/>
        </w:rPr>
        <w:t>.</w:t>
      </w:r>
      <w:r w:rsidRPr="00C0095D">
        <w:rPr>
          <w:rFonts w:ascii="Times New Roman" w:hAnsi="Times New Roman"/>
          <w:i/>
          <w:iCs/>
          <w:sz w:val="24"/>
          <w:szCs w:val="24"/>
          <w:lang w:val="uk-UA"/>
        </w:rPr>
        <w:t xml:space="preserve"> Здобутки економіки, </w:t>
      </w:r>
      <w:r w:rsidRPr="00C0095D">
        <w:rPr>
          <w:rFonts w:ascii="Times New Roman" w:hAnsi="Times New Roman"/>
          <w:sz w:val="24"/>
          <w:szCs w:val="24"/>
          <w:lang w:val="uk-UA"/>
        </w:rPr>
        <w:t xml:space="preserve">2024 (10). </w:t>
      </w:r>
      <w:hyperlink r:id="rId19" w:history="1">
        <w:r w:rsidRPr="00C0095D">
          <w:rPr>
            <w:rStyle w:val="a5"/>
            <w:rFonts w:ascii="Times New Roman" w:hAnsi="Times New Roman"/>
            <w:sz w:val="24"/>
            <w:szCs w:val="24"/>
            <w:lang w:val="uk-UA"/>
          </w:rPr>
          <w:t>https://doi.org/10.5281/zenodo.14003546</w:t>
        </w:r>
      </w:hyperlink>
    </w:p>
    <w:p w:rsidR="00B5396C" w:rsidRPr="00B5396C" w:rsidRDefault="00B5396C" w:rsidP="00B5396C">
      <w:pPr>
        <w:pStyle w:val="a6"/>
        <w:widowControl w:val="0"/>
        <w:numPr>
          <w:ilvl w:val="0"/>
          <w:numId w:val="11"/>
        </w:numPr>
        <w:tabs>
          <w:tab w:val="left" w:pos="993"/>
        </w:tabs>
        <w:spacing w:after="0" w:line="240" w:lineRule="auto"/>
        <w:ind w:left="0" w:firstLine="709"/>
        <w:contextualSpacing w:val="0"/>
        <w:jc w:val="both"/>
        <w:rPr>
          <w:rFonts w:ascii="Times New Roman" w:hAnsi="Times New Roman"/>
          <w:sz w:val="24"/>
          <w:szCs w:val="24"/>
          <w:lang w:val="uk-UA"/>
        </w:rPr>
      </w:pPr>
      <w:proofErr w:type="spellStart"/>
      <w:r w:rsidRPr="00B5396C">
        <w:rPr>
          <w:rFonts w:ascii="Times New Roman" w:hAnsi="Times New Roman"/>
          <w:sz w:val="24"/>
          <w:szCs w:val="24"/>
          <w:lang w:val="uk-UA"/>
        </w:rPr>
        <w:t>Фатенок</w:t>
      </w:r>
      <w:proofErr w:type="spellEnd"/>
      <w:r w:rsidRPr="00B5396C">
        <w:rPr>
          <w:rFonts w:ascii="Times New Roman" w:hAnsi="Times New Roman"/>
          <w:sz w:val="24"/>
          <w:szCs w:val="24"/>
          <w:lang w:val="uk-UA"/>
        </w:rPr>
        <w:t xml:space="preserve">-Ткачук, А., </w:t>
      </w:r>
      <w:proofErr w:type="spellStart"/>
      <w:r w:rsidRPr="00B5396C">
        <w:rPr>
          <w:rFonts w:ascii="Times New Roman" w:hAnsi="Times New Roman"/>
          <w:sz w:val="24"/>
          <w:szCs w:val="24"/>
          <w:lang w:val="uk-UA"/>
        </w:rPr>
        <w:t>Скорук</w:t>
      </w:r>
      <w:proofErr w:type="spellEnd"/>
      <w:r w:rsidRPr="00B5396C">
        <w:rPr>
          <w:rFonts w:ascii="Times New Roman" w:hAnsi="Times New Roman"/>
          <w:sz w:val="24"/>
          <w:szCs w:val="24"/>
          <w:lang w:val="uk-UA"/>
        </w:rPr>
        <w:t xml:space="preserve"> О., Януш, Р., &amp; Захарчук І. (2024). Використання штучного інтелекту в обліково-аналітичних процесах. </w:t>
      </w:r>
      <w:r w:rsidRPr="00B5396C">
        <w:rPr>
          <w:rFonts w:ascii="Times New Roman" w:hAnsi="Times New Roman"/>
          <w:i/>
          <w:sz w:val="24"/>
          <w:szCs w:val="24"/>
          <w:lang w:val="uk-UA"/>
        </w:rPr>
        <w:t>Економічний часопис ВНУ ім. Лесі Українки.</w:t>
      </w:r>
      <w:r w:rsidRPr="00B5396C">
        <w:rPr>
          <w:rFonts w:ascii="Times New Roman" w:hAnsi="Times New Roman"/>
          <w:sz w:val="24"/>
          <w:szCs w:val="24"/>
          <w:lang w:val="uk-UA"/>
        </w:rPr>
        <w:t xml:space="preserve"> 2024. № 2. С.21–29.  </w:t>
      </w:r>
      <w:hyperlink r:id="rId20" w:history="1">
        <w:r w:rsidRPr="00B5396C">
          <w:rPr>
            <w:rStyle w:val="a5"/>
            <w:rFonts w:ascii="Times New Roman" w:hAnsi="Times New Roman"/>
            <w:sz w:val="24"/>
            <w:szCs w:val="24"/>
            <w:lang w:val="uk-UA"/>
          </w:rPr>
          <w:t>https://doi.org/10.29038/2786-4618-2024-02-21-29</w:t>
        </w:r>
      </w:hyperlink>
      <w:r w:rsidRPr="00B5396C">
        <w:rPr>
          <w:rFonts w:ascii="Times New Roman" w:hAnsi="Times New Roman"/>
          <w:sz w:val="24"/>
          <w:szCs w:val="24"/>
          <w:lang w:val="uk-UA"/>
        </w:rPr>
        <w:t xml:space="preserve">  </w:t>
      </w:r>
    </w:p>
    <w:p w:rsidR="00B5396C" w:rsidRPr="00B5396C" w:rsidRDefault="00B5396C" w:rsidP="00B5396C">
      <w:pPr>
        <w:pStyle w:val="a6"/>
        <w:widowControl w:val="0"/>
        <w:numPr>
          <w:ilvl w:val="0"/>
          <w:numId w:val="11"/>
        </w:numPr>
        <w:tabs>
          <w:tab w:val="left" w:pos="993"/>
        </w:tabs>
        <w:spacing w:after="0" w:line="240" w:lineRule="auto"/>
        <w:ind w:left="0" w:firstLine="709"/>
        <w:contextualSpacing w:val="0"/>
        <w:jc w:val="both"/>
        <w:rPr>
          <w:rFonts w:ascii="Times New Roman" w:hAnsi="Times New Roman"/>
          <w:sz w:val="24"/>
          <w:szCs w:val="24"/>
          <w:lang w:val="uk-UA"/>
        </w:rPr>
      </w:pPr>
      <w:proofErr w:type="spellStart"/>
      <w:r w:rsidRPr="00B5396C">
        <w:rPr>
          <w:rFonts w:ascii="Times New Roman" w:hAnsi="Times New Roman"/>
          <w:sz w:val="24"/>
          <w:szCs w:val="24"/>
          <w:lang w:val="uk-UA"/>
        </w:rPr>
        <w:t>Фатенок</w:t>
      </w:r>
      <w:proofErr w:type="spellEnd"/>
      <w:r w:rsidRPr="00B5396C">
        <w:rPr>
          <w:rFonts w:ascii="Times New Roman" w:hAnsi="Times New Roman"/>
          <w:sz w:val="24"/>
          <w:szCs w:val="24"/>
          <w:lang w:val="uk-UA"/>
        </w:rPr>
        <w:t xml:space="preserve">-Ткачук, А., Януш, Р., &amp; </w:t>
      </w:r>
      <w:proofErr w:type="spellStart"/>
      <w:r w:rsidRPr="00B5396C">
        <w:rPr>
          <w:rFonts w:ascii="Times New Roman" w:hAnsi="Times New Roman"/>
          <w:sz w:val="24"/>
          <w:szCs w:val="24"/>
          <w:lang w:val="uk-UA"/>
        </w:rPr>
        <w:t>Гузьо</w:t>
      </w:r>
      <w:proofErr w:type="spellEnd"/>
      <w:r w:rsidRPr="00B5396C">
        <w:rPr>
          <w:rFonts w:ascii="Times New Roman" w:hAnsi="Times New Roman"/>
          <w:sz w:val="24"/>
          <w:szCs w:val="24"/>
          <w:lang w:val="uk-UA"/>
        </w:rPr>
        <w:t xml:space="preserve">, М. Візуалізація облікових даних для прийняття ефективних управлінських рішень. </w:t>
      </w:r>
      <w:r w:rsidRPr="00B5396C">
        <w:rPr>
          <w:rFonts w:ascii="Times New Roman" w:hAnsi="Times New Roman"/>
          <w:i/>
          <w:sz w:val="24"/>
          <w:szCs w:val="24"/>
          <w:lang w:val="uk-UA"/>
        </w:rPr>
        <w:t>Економіка та суспільство</w:t>
      </w:r>
      <w:r w:rsidRPr="00B5396C">
        <w:rPr>
          <w:rFonts w:ascii="Times New Roman" w:hAnsi="Times New Roman"/>
          <w:sz w:val="24"/>
          <w:szCs w:val="24"/>
          <w:lang w:val="uk-UA"/>
        </w:rPr>
        <w:t xml:space="preserve">, 2024. (62). </w:t>
      </w:r>
      <w:hyperlink r:id="rId21" w:history="1">
        <w:r w:rsidRPr="00B5396C">
          <w:rPr>
            <w:rStyle w:val="a5"/>
            <w:rFonts w:ascii="Times New Roman" w:hAnsi="Times New Roman"/>
            <w:sz w:val="24"/>
            <w:szCs w:val="24"/>
            <w:lang w:val="uk-UA"/>
          </w:rPr>
          <w:t>https://doi.org/10.32782/2524-0072/2024-62-174</w:t>
        </w:r>
      </w:hyperlink>
      <w:r w:rsidRPr="00B5396C">
        <w:rPr>
          <w:rFonts w:ascii="Times New Roman" w:hAnsi="Times New Roman"/>
          <w:sz w:val="24"/>
          <w:szCs w:val="24"/>
          <w:lang w:val="uk-UA"/>
        </w:rPr>
        <w:t>.</w:t>
      </w:r>
    </w:p>
    <w:p w:rsidR="001100C5" w:rsidRPr="001100C5" w:rsidRDefault="00B5396C" w:rsidP="001100C5">
      <w:pPr>
        <w:pStyle w:val="a6"/>
        <w:numPr>
          <w:ilvl w:val="0"/>
          <w:numId w:val="11"/>
        </w:numPr>
        <w:tabs>
          <w:tab w:val="left" w:pos="421"/>
        </w:tabs>
        <w:spacing w:after="0" w:line="240" w:lineRule="auto"/>
        <w:ind w:left="0" w:firstLine="709"/>
        <w:contextualSpacing w:val="0"/>
        <w:jc w:val="both"/>
        <w:rPr>
          <w:rFonts w:ascii="Times New Roman" w:eastAsiaTheme="minorHAnsi" w:hAnsi="Times New Roman"/>
          <w:color w:val="0000FF"/>
          <w:sz w:val="24"/>
          <w:szCs w:val="24"/>
          <w:u w:val="single"/>
          <w:lang w:val="uk-UA" w:eastAsia="ru-RU"/>
        </w:rPr>
      </w:pPr>
      <w:r w:rsidRPr="00B5396C">
        <w:rPr>
          <w:rFonts w:ascii="Times New Roman" w:hAnsi="Times New Roman"/>
          <w:sz w:val="24"/>
          <w:szCs w:val="24"/>
          <w:lang w:val="uk-UA"/>
        </w:rPr>
        <w:t xml:space="preserve">Януш Р. І. </w:t>
      </w:r>
      <w:proofErr w:type="spellStart"/>
      <w:r w:rsidRPr="00B5396C">
        <w:rPr>
          <w:rFonts w:ascii="Times New Roman" w:hAnsi="Times New Roman"/>
          <w:sz w:val="24"/>
          <w:szCs w:val="24"/>
          <w:lang w:val="uk-UA"/>
        </w:rPr>
        <w:t>Eкономіко</w:t>
      </w:r>
      <w:proofErr w:type="spellEnd"/>
      <w:r w:rsidRPr="00B5396C">
        <w:rPr>
          <w:rFonts w:ascii="Times New Roman" w:hAnsi="Times New Roman"/>
          <w:sz w:val="24"/>
          <w:szCs w:val="24"/>
          <w:lang w:val="uk-UA"/>
        </w:rPr>
        <w:t xml:space="preserve">-математичне моделювання як основа обліково-фінансових програм. </w:t>
      </w:r>
      <w:r w:rsidRPr="00B5396C">
        <w:rPr>
          <w:rFonts w:ascii="Times New Roman" w:eastAsiaTheme="minorHAnsi" w:hAnsi="Times New Roman"/>
          <w:i/>
          <w:sz w:val="24"/>
          <w:szCs w:val="24"/>
          <w:lang w:val="uk-UA" w:eastAsia="ru-RU"/>
        </w:rPr>
        <w:t>Сучасні тенденції розвитку обліку, аналізу, контролю, аудиту та оподаткування</w:t>
      </w:r>
      <w:r w:rsidRPr="00B5396C">
        <w:rPr>
          <w:rFonts w:ascii="Times New Roman" w:eastAsiaTheme="minorHAnsi" w:hAnsi="Times New Roman"/>
          <w:sz w:val="24"/>
          <w:szCs w:val="24"/>
          <w:lang w:val="uk-UA" w:eastAsia="ru-RU"/>
        </w:rPr>
        <w:t xml:space="preserve">: матеріали VІ науково-практичної міжнародної конференції ( м. Луцьк, 16 травня 2024 року). – Луцьк : </w:t>
      </w:r>
      <w:r w:rsidRPr="00B5396C">
        <w:rPr>
          <w:rFonts w:ascii="Times New Roman" w:hAnsi="Times New Roman"/>
          <w:sz w:val="24"/>
          <w:szCs w:val="24"/>
          <w:lang w:val="uk-UA"/>
        </w:rPr>
        <w:t xml:space="preserve">ВНУ імені Лесі Українки, 2024. </w:t>
      </w:r>
      <w:r w:rsidRPr="00B5396C">
        <w:rPr>
          <w:rFonts w:ascii="Times New Roman" w:eastAsiaTheme="minorHAnsi" w:hAnsi="Times New Roman"/>
          <w:bCs/>
          <w:sz w:val="24"/>
          <w:szCs w:val="24"/>
          <w:lang w:val="uk-UA" w:eastAsia="ru-RU"/>
        </w:rPr>
        <w:t xml:space="preserve">URL: </w:t>
      </w:r>
      <w:hyperlink r:id="rId22" w:history="1">
        <w:r w:rsidRPr="00B5396C">
          <w:rPr>
            <w:rFonts w:ascii="Times New Roman" w:eastAsiaTheme="minorHAnsi" w:hAnsi="Times New Roman"/>
            <w:color w:val="0000FF"/>
            <w:sz w:val="24"/>
            <w:szCs w:val="24"/>
            <w:u w:val="single"/>
            <w:lang w:val="uk-UA" w:eastAsia="ru-RU"/>
          </w:rPr>
          <w:t>http://surl.li/tenfff</w:t>
        </w:r>
      </w:hyperlink>
    </w:p>
    <w:p w:rsidR="00B5396C" w:rsidRPr="00B5396C" w:rsidRDefault="00B5396C" w:rsidP="009E114E">
      <w:pPr>
        <w:pStyle w:val="a6"/>
        <w:numPr>
          <w:ilvl w:val="0"/>
          <w:numId w:val="11"/>
        </w:numPr>
        <w:spacing w:after="0" w:line="240" w:lineRule="auto"/>
        <w:ind w:left="0" w:firstLine="709"/>
        <w:contextualSpacing w:val="0"/>
        <w:jc w:val="both"/>
        <w:rPr>
          <w:rFonts w:ascii="Times New Roman" w:hAnsi="Times New Roman"/>
          <w:sz w:val="24"/>
          <w:szCs w:val="24"/>
          <w:lang w:val="en-US"/>
        </w:rPr>
      </w:pPr>
      <w:r w:rsidRPr="00B5396C">
        <w:rPr>
          <w:rFonts w:ascii="Times New Roman" w:hAnsi="Times New Roman"/>
          <w:sz w:val="24"/>
          <w:szCs w:val="24"/>
          <w:lang w:val="uk-UA"/>
        </w:rPr>
        <w:t>А</w:t>
      </w:r>
      <w:proofErr w:type="spellStart"/>
      <w:r w:rsidRPr="00B5396C">
        <w:rPr>
          <w:rFonts w:ascii="Times New Roman" w:hAnsi="Times New Roman"/>
          <w:sz w:val="24"/>
          <w:szCs w:val="24"/>
          <w:lang w:val="en-US"/>
        </w:rPr>
        <w:t>lla</w:t>
      </w:r>
      <w:proofErr w:type="spellEnd"/>
      <w:r w:rsidRPr="00B5396C">
        <w:rPr>
          <w:rFonts w:ascii="Times New Roman" w:hAnsi="Times New Roman"/>
          <w:sz w:val="24"/>
          <w:szCs w:val="24"/>
          <w:lang w:val="uk-UA"/>
        </w:rPr>
        <w:t xml:space="preserve"> </w:t>
      </w:r>
      <w:proofErr w:type="spellStart"/>
      <w:r w:rsidRPr="00B5396C">
        <w:rPr>
          <w:rFonts w:ascii="Times New Roman" w:hAnsi="Times New Roman"/>
          <w:sz w:val="24"/>
          <w:szCs w:val="24"/>
          <w:lang w:val="en-US"/>
        </w:rPr>
        <w:t>Fatenok</w:t>
      </w:r>
      <w:proofErr w:type="spellEnd"/>
      <w:r w:rsidRPr="00B5396C">
        <w:rPr>
          <w:rFonts w:ascii="Times New Roman" w:hAnsi="Times New Roman"/>
          <w:sz w:val="24"/>
          <w:szCs w:val="24"/>
          <w:lang w:val="uk-UA"/>
        </w:rPr>
        <w:t>-</w:t>
      </w:r>
      <w:proofErr w:type="spellStart"/>
      <w:r w:rsidRPr="00B5396C">
        <w:rPr>
          <w:rFonts w:ascii="Times New Roman" w:hAnsi="Times New Roman"/>
          <w:sz w:val="24"/>
          <w:szCs w:val="24"/>
          <w:lang w:val="en-US"/>
        </w:rPr>
        <w:t>Tkachuk</w:t>
      </w:r>
      <w:proofErr w:type="spellEnd"/>
      <w:r w:rsidRPr="00B5396C">
        <w:rPr>
          <w:rFonts w:ascii="Times New Roman" w:hAnsi="Times New Roman"/>
          <w:sz w:val="24"/>
          <w:szCs w:val="24"/>
          <w:lang w:val="uk-UA"/>
        </w:rPr>
        <w:t xml:space="preserve">, </w:t>
      </w:r>
      <w:r w:rsidRPr="00B5396C">
        <w:rPr>
          <w:rFonts w:ascii="Times New Roman" w:hAnsi="Times New Roman"/>
          <w:sz w:val="24"/>
          <w:szCs w:val="24"/>
          <w:lang w:val="en-US"/>
        </w:rPr>
        <w:t>Ivanna</w:t>
      </w:r>
      <w:r w:rsidRPr="00B5396C">
        <w:rPr>
          <w:rFonts w:ascii="Times New Roman" w:hAnsi="Times New Roman"/>
          <w:sz w:val="24"/>
          <w:szCs w:val="24"/>
          <w:lang w:val="uk-UA"/>
        </w:rPr>
        <w:t xml:space="preserve"> </w:t>
      </w:r>
      <w:proofErr w:type="spellStart"/>
      <w:r w:rsidRPr="00B5396C">
        <w:rPr>
          <w:rFonts w:ascii="Times New Roman" w:hAnsi="Times New Roman"/>
          <w:sz w:val="24"/>
          <w:szCs w:val="24"/>
          <w:lang w:val="en-US"/>
        </w:rPr>
        <w:t>Matviichuk</w:t>
      </w:r>
      <w:proofErr w:type="spellEnd"/>
      <w:r w:rsidRPr="00B5396C">
        <w:rPr>
          <w:rFonts w:ascii="Times New Roman" w:hAnsi="Times New Roman"/>
          <w:sz w:val="24"/>
          <w:szCs w:val="24"/>
          <w:lang w:val="uk-UA"/>
        </w:rPr>
        <w:t xml:space="preserve">, </w:t>
      </w:r>
      <w:proofErr w:type="spellStart"/>
      <w:r w:rsidRPr="00B5396C">
        <w:rPr>
          <w:rFonts w:ascii="Times New Roman" w:hAnsi="Times New Roman"/>
          <w:sz w:val="24"/>
          <w:szCs w:val="24"/>
          <w:lang w:val="en-US"/>
        </w:rPr>
        <w:t>Myroslava</w:t>
      </w:r>
      <w:proofErr w:type="spellEnd"/>
      <w:r w:rsidRPr="00B5396C">
        <w:rPr>
          <w:rFonts w:ascii="Times New Roman" w:hAnsi="Times New Roman"/>
          <w:sz w:val="24"/>
          <w:szCs w:val="24"/>
          <w:lang w:val="uk-UA"/>
        </w:rPr>
        <w:t xml:space="preserve"> </w:t>
      </w:r>
      <w:proofErr w:type="spellStart"/>
      <w:r w:rsidRPr="00B5396C">
        <w:rPr>
          <w:rFonts w:ascii="Times New Roman" w:hAnsi="Times New Roman"/>
          <w:sz w:val="24"/>
          <w:szCs w:val="24"/>
          <w:lang w:val="en-US"/>
        </w:rPr>
        <w:t>Kulynych</w:t>
      </w:r>
      <w:proofErr w:type="spellEnd"/>
      <w:r w:rsidRPr="00B5396C">
        <w:rPr>
          <w:rFonts w:ascii="Times New Roman" w:hAnsi="Times New Roman"/>
          <w:sz w:val="24"/>
          <w:szCs w:val="24"/>
          <w:lang w:val="uk-UA"/>
        </w:rPr>
        <w:t xml:space="preserve">, </w:t>
      </w:r>
      <w:r w:rsidRPr="00B5396C">
        <w:rPr>
          <w:rFonts w:ascii="Times New Roman" w:hAnsi="Times New Roman"/>
          <w:sz w:val="24"/>
          <w:szCs w:val="24"/>
          <w:lang w:val="en-US"/>
        </w:rPr>
        <w:t>Anna</w:t>
      </w:r>
      <w:r w:rsidRPr="00B5396C">
        <w:rPr>
          <w:rFonts w:ascii="Times New Roman" w:hAnsi="Times New Roman"/>
          <w:sz w:val="24"/>
          <w:szCs w:val="24"/>
          <w:lang w:val="uk-UA"/>
        </w:rPr>
        <w:t xml:space="preserve"> </w:t>
      </w:r>
      <w:r w:rsidRPr="00B5396C">
        <w:rPr>
          <w:rFonts w:ascii="Times New Roman" w:hAnsi="Times New Roman"/>
          <w:sz w:val="24"/>
          <w:szCs w:val="24"/>
          <w:lang w:val="en-US"/>
        </w:rPr>
        <w:t>Safarova</w:t>
      </w:r>
      <w:r w:rsidRPr="00B5396C">
        <w:rPr>
          <w:rFonts w:ascii="Times New Roman" w:hAnsi="Times New Roman"/>
          <w:sz w:val="24"/>
          <w:szCs w:val="24"/>
          <w:lang w:val="uk-UA"/>
        </w:rPr>
        <w:t xml:space="preserve">, </w:t>
      </w:r>
      <w:proofErr w:type="spellStart"/>
      <w:r w:rsidRPr="00B5396C">
        <w:rPr>
          <w:rFonts w:ascii="Times New Roman" w:hAnsi="Times New Roman"/>
          <w:sz w:val="24"/>
          <w:szCs w:val="24"/>
          <w:lang w:val="en-US"/>
        </w:rPr>
        <w:t>Olena</w:t>
      </w:r>
      <w:proofErr w:type="spellEnd"/>
      <w:r w:rsidRPr="00B5396C">
        <w:rPr>
          <w:rFonts w:ascii="Times New Roman" w:hAnsi="Times New Roman"/>
          <w:sz w:val="24"/>
          <w:szCs w:val="24"/>
          <w:lang w:val="uk-UA"/>
        </w:rPr>
        <w:t xml:space="preserve"> </w:t>
      </w:r>
      <w:proofErr w:type="spellStart"/>
      <w:r w:rsidRPr="00B5396C">
        <w:rPr>
          <w:rFonts w:ascii="Times New Roman" w:hAnsi="Times New Roman"/>
          <w:sz w:val="24"/>
          <w:szCs w:val="24"/>
          <w:lang w:val="en-US"/>
        </w:rPr>
        <w:t>Skoruk</w:t>
      </w:r>
      <w:proofErr w:type="spellEnd"/>
      <w:r w:rsidRPr="00B5396C">
        <w:rPr>
          <w:rFonts w:ascii="Times New Roman" w:hAnsi="Times New Roman"/>
          <w:sz w:val="24"/>
          <w:szCs w:val="24"/>
          <w:lang w:val="uk-UA"/>
        </w:rPr>
        <w:t xml:space="preserve">, </w:t>
      </w:r>
      <w:r w:rsidRPr="00B5396C">
        <w:rPr>
          <w:rFonts w:ascii="Times New Roman" w:hAnsi="Times New Roman"/>
          <w:sz w:val="24"/>
          <w:szCs w:val="24"/>
          <w:lang w:val="en-US"/>
        </w:rPr>
        <w:t>Roman</w:t>
      </w:r>
      <w:r w:rsidRPr="00B5396C">
        <w:rPr>
          <w:rFonts w:ascii="Times New Roman" w:hAnsi="Times New Roman"/>
          <w:sz w:val="24"/>
          <w:szCs w:val="24"/>
          <w:lang w:val="uk-UA"/>
        </w:rPr>
        <w:t xml:space="preserve"> </w:t>
      </w:r>
      <w:proofErr w:type="spellStart"/>
      <w:r w:rsidRPr="00B5396C">
        <w:rPr>
          <w:rFonts w:ascii="Times New Roman" w:hAnsi="Times New Roman"/>
          <w:sz w:val="24"/>
          <w:szCs w:val="24"/>
          <w:lang w:val="en-US"/>
        </w:rPr>
        <w:t>Yanush</w:t>
      </w:r>
      <w:proofErr w:type="spellEnd"/>
      <w:r w:rsidRPr="00B5396C">
        <w:rPr>
          <w:rFonts w:ascii="Times New Roman" w:hAnsi="Times New Roman"/>
          <w:sz w:val="24"/>
          <w:szCs w:val="24"/>
          <w:lang w:val="uk-UA"/>
        </w:rPr>
        <w:t xml:space="preserve">, </w:t>
      </w:r>
      <w:proofErr w:type="spellStart"/>
      <w:r w:rsidRPr="00B5396C">
        <w:rPr>
          <w:rFonts w:ascii="Times New Roman" w:hAnsi="Times New Roman"/>
          <w:sz w:val="24"/>
          <w:szCs w:val="24"/>
          <w:lang w:val="en-US"/>
        </w:rPr>
        <w:t>Andrii</w:t>
      </w:r>
      <w:proofErr w:type="spellEnd"/>
      <w:r w:rsidRPr="00B5396C">
        <w:rPr>
          <w:rFonts w:ascii="Times New Roman" w:hAnsi="Times New Roman"/>
          <w:sz w:val="24"/>
          <w:szCs w:val="24"/>
          <w:lang w:val="uk-UA"/>
        </w:rPr>
        <w:t xml:space="preserve"> </w:t>
      </w:r>
      <w:proofErr w:type="spellStart"/>
      <w:r w:rsidRPr="00B5396C">
        <w:rPr>
          <w:rFonts w:ascii="Times New Roman" w:hAnsi="Times New Roman"/>
          <w:sz w:val="24"/>
          <w:szCs w:val="24"/>
          <w:lang w:val="en-US"/>
        </w:rPr>
        <w:t>Gadzevych</w:t>
      </w:r>
      <w:proofErr w:type="spellEnd"/>
      <w:r w:rsidRPr="00B5396C">
        <w:rPr>
          <w:rFonts w:ascii="Times New Roman" w:hAnsi="Times New Roman"/>
          <w:sz w:val="24"/>
          <w:szCs w:val="24"/>
          <w:lang w:val="uk-UA"/>
        </w:rPr>
        <w:t xml:space="preserve">, </w:t>
      </w:r>
      <w:proofErr w:type="spellStart"/>
      <w:r w:rsidRPr="00B5396C">
        <w:rPr>
          <w:rFonts w:ascii="Times New Roman" w:hAnsi="Times New Roman"/>
          <w:sz w:val="24"/>
          <w:szCs w:val="24"/>
          <w:lang w:val="en-US"/>
        </w:rPr>
        <w:t>Oleh</w:t>
      </w:r>
      <w:proofErr w:type="spellEnd"/>
      <w:r w:rsidRPr="00B5396C">
        <w:rPr>
          <w:rFonts w:ascii="Times New Roman" w:hAnsi="Times New Roman"/>
          <w:sz w:val="24"/>
          <w:szCs w:val="24"/>
          <w:lang w:val="uk-UA"/>
        </w:rPr>
        <w:t xml:space="preserve"> </w:t>
      </w:r>
      <w:bookmarkStart w:id="12" w:name="_GoBack"/>
      <w:bookmarkEnd w:id="12"/>
      <w:proofErr w:type="spellStart"/>
      <w:r w:rsidRPr="00B5396C">
        <w:rPr>
          <w:rFonts w:ascii="Times New Roman" w:hAnsi="Times New Roman"/>
          <w:sz w:val="24"/>
          <w:szCs w:val="24"/>
          <w:lang w:val="en-US"/>
        </w:rPr>
        <w:t>Kulai</w:t>
      </w:r>
      <w:proofErr w:type="spellEnd"/>
      <w:r w:rsidRPr="00B5396C">
        <w:rPr>
          <w:rFonts w:ascii="Times New Roman" w:hAnsi="Times New Roman"/>
          <w:sz w:val="24"/>
          <w:szCs w:val="24"/>
          <w:lang w:val="uk-UA"/>
        </w:rPr>
        <w:t xml:space="preserve"> (2024). </w:t>
      </w:r>
      <w:r w:rsidRPr="00B5396C">
        <w:rPr>
          <w:rFonts w:ascii="Times New Roman" w:hAnsi="Times New Roman"/>
          <w:sz w:val="24"/>
          <w:szCs w:val="24"/>
          <w:lang w:val="en-US"/>
        </w:rPr>
        <w:t xml:space="preserve">Hypothetical approach to external environment factors evaluation from the viewpoint of variability to ensure the enterprise development. AD ALTA: Journal of </w:t>
      </w:r>
      <w:proofErr w:type="spellStart"/>
      <w:r w:rsidRPr="00B5396C">
        <w:rPr>
          <w:rFonts w:ascii="Times New Roman" w:hAnsi="Times New Roman"/>
          <w:sz w:val="24"/>
          <w:szCs w:val="24"/>
          <w:lang w:val="en-US"/>
        </w:rPr>
        <w:t>interdisc</w:t>
      </w:r>
      <w:proofErr w:type="spellEnd"/>
      <w:r w:rsidRPr="00B5396C">
        <w:rPr>
          <w:rFonts w:ascii="Times New Roman" w:hAnsi="Times New Roman"/>
          <w:sz w:val="24"/>
          <w:szCs w:val="24"/>
          <w:lang w:val="en-US"/>
        </w:rPr>
        <w:t xml:space="preserve"> </w:t>
      </w:r>
      <w:proofErr w:type="spellStart"/>
      <w:r w:rsidRPr="00B5396C">
        <w:rPr>
          <w:rFonts w:ascii="Times New Roman" w:hAnsi="Times New Roman"/>
          <w:sz w:val="24"/>
          <w:szCs w:val="24"/>
          <w:lang w:val="en-US"/>
        </w:rPr>
        <w:t>iplinary</w:t>
      </w:r>
      <w:proofErr w:type="spellEnd"/>
      <w:r w:rsidRPr="00B5396C">
        <w:rPr>
          <w:rFonts w:ascii="Times New Roman" w:hAnsi="Times New Roman"/>
          <w:sz w:val="24"/>
          <w:szCs w:val="24"/>
          <w:lang w:val="en-US"/>
        </w:rPr>
        <w:t xml:space="preserve"> research. Vol. 14, Issue 01 (14/01), June, 2024, ISSN 1804-7890, ISSN 2464-6733 (Online). DOI number for your academic records: https://doi.org/10.33543/1401</w:t>
      </w:r>
    </w:p>
    <w:p w:rsidR="00B5396C" w:rsidRPr="00B5396C" w:rsidRDefault="00B5396C" w:rsidP="00B5396C">
      <w:pPr>
        <w:pStyle w:val="a6"/>
        <w:widowControl w:val="0"/>
        <w:numPr>
          <w:ilvl w:val="0"/>
          <w:numId w:val="11"/>
        </w:numPr>
        <w:spacing w:after="0" w:line="240" w:lineRule="auto"/>
        <w:ind w:left="0" w:firstLine="709"/>
        <w:contextualSpacing w:val="0"/>
        <w:jc w:val="both"/>
        <w:rPr>
          <w:rStyle w:val="a5"/>
          <w:rFonts w:ascii="Times New Roman" w:hAnsi="Times New Roman"/>
          <w:color w:val="auto"/>
          <w:sz w:val="24"/>
          <w:szCs w:val="24"/>
          <w:u w:val="none"/>
          <w:lang w:val="uk-UA"/>
        </w:rPr>
      </w:pPr>
      <w:r w:rsidRPr="008563C9">
        <w:rPr>
          <w:rFonts w:ascii="Times New Roman" w:hAnsi="Times New Roman"/>
          <w:sz w:val="24"/>
          <w:szCs w:val="24"/>
          <w:lang w:val="en-US"/>
        </w:rPr>
        <w:t>Bader</w:t>
      </w:r>
      <w:r w:rsidRPr="004952F2">
        <w:rPr>
          <w:rFonts w:ascii="Times New Roman" w:hAnsi="Times New Roman"/>
          <w:sz w:val="24"/>
          <w:szCs w:val="24"/>
          <w:lang w:val="uk-UA"/>
        </w:rPr>
        <w:t xml:space="preserve"> </w:t>
      </w:r>
      <w:proofErr w:type="spellStart"/>
      <w:r w:rsidRPr="008563C9">
        <w:rPr>
          <w:rFonts w:ascii="Times New Roman" w:hAnsi="Times New Roman"/>
          <w:sz w:val="24"/>
          <w:szCs w:val="24"/>
          <w:lang w:val="en-US"/>
        </w:rPr>
        <w:t>Alouffi</w:t>
      </w:r>
      <w:proofErr w:type="spellEnd"/>
      <w:r w:rsidRPr="00C0095D">
        <w:rPr>
          <w:rFonts w:ascii="Times New Roman" w:hAnsi="Times New Roman"/>
          <w:sz w:val="24"/>
          <w:szCs w:val="24"/>
          <w:lang w:val="uk-UA"/>
        </w:rPr>
        <w:t xml:space="preserve">, </w:t>
      </w:r>
      <w:proofErr w:type="spellStart"/>
      <w:r w:rsidRPr="00C0095D">
        <w:rPr>
          <w:rFonts w:ascii="Times New Roman" w:hAnsi="Times New Roman"/>
          <w:sz w:val="24"/>
          <w:szCs w:val="24"/>
          <w:lang w:val="uk-UA"/>
        </w:rPr>
        <w:t>Muhammad</w:t>
      </w:r>
      <w:proofErr w:type="spellEnd"/>
      <w:r w:rsidRPr="00C0095D">
        <w:rPr>
          <w:rFonts w:ascii="Times New Roman" w:hAnsi="Times New Roman"/>
          <w:sz w:val="24"/>
          <w:szCs w:val="24"/>
          <w:lang w:val="uk-UA"/>
        </w:rPr>
        <w:t xml:space="preserve"> </w:t>
      </w:r>
      <w:proofErr w:type="spellStart"/>
      <w:r w:rsidRPr="00C0095D">
        <w:rPr>
          <w:rFonts w:ascii="Times New Roman" w:hAnsi="Times New Roman"/>
          <w:sz w:val="24"/>
          <w:szCs w:val="24"/>
          <w:lang w:val="uk-UA"/>
        </w:rPr>
        <w:t>Hasnain</w:t>
      </w:r>
      <w:proofErr w:type="spellEnd"/>
      <w:r w:rsidRPr="00C0095D">
        <w:rPr>
          <w:rFonts w:ascii="Times New Roman" w:hAnsi="Times New Roman"/>
          <w:sz w:val="24"/>
          <w:szCs w:val="24"/>
          <w:lang w:val="uk-UA"/>
        </w:rPr>
        <w:t xml:space="preserve">, </w:t>
      </w:r>
      <w:proofErr w:type="spellStart"/>
      <w:r w:rsidRPr="00C0095D">
        <w:rPr>
          <w:rFonts w:ascii="Times New Roman" w:hAnsi="Times New Roman"/>
          <w:sz w:val="24"/>
          <w:szCs w:val="24"/>
          <w:lang w:val="uk-UA"/>
        </w:rPr>
        <w:t>Abdullah</w:t>
      </w:r>
      <w:proofErr w:type="spellEnd"/>
      <w:r w:rsidRPr="00C0095D">
        <w:rPr>
          <w:rFonts w:ascii="Times New Roman" w:hAnsi="Times New Roman"/>
          <w:sz w:val="24"/>
          <w:szCs w:val="24"/>
          <w:lang w:val="uk-UA"/>
        </w:rPr>
        <w:t xml:space="preserve"> </w:t>
      </w:r>
      <w:proofErr w:type="spellStart"/>
      <w:r w:rsidRPr="00C0095D">
        <w:rPr>
          <w:rFonts w:ascii="Times New Roman" w:hAnsi="Times New Roman"/>
          <w:sz w:val="24"/>
          <w:szCs w:val="24"/>
          <w:lang w:val="uk-UA"/>
        </w:rPr>
        <w:t>Alharbi</w:t>
      </w:r>
      <w:proofErr w:type="spellEnd"/>
      <w:r w:rsidRPr="00C0095D">
        <w:rPr>
          <w:rFonts w:ascii="Times New Roman" w:hAnsi="Times New Roman"/>
          <w:sz w:val="24"/>
          <w:szCs w:val="24"/>
          <w:lang w:val="uk-UA"/>
        </w:rPr>
        <w:t xml:space="preserve">. </w:t>
      </w:r>
      <w:r w:rsidRPr="008563C9">
        <w:rPr>
          <w:rFonts w:ascii="Times New Roman" w:hAnsi="Times New Roman"/>
          <w:sz w:val="24"/>
          <w:szCs w:val="24"/>
          <w:lang w:val="en-US"/>
        </w:rPr>
        <w:t>A Systematic Literature Review on Cloud Computing Security: Threats and Mitigation Strategies</w:t>
      </w:r>
      <w:r w:rsidRPr="00C0095D">
        <w:rPr>
          <w:rFonts w:ascii="Times New Roman" w:hAnsi="Times New Roman"/>
          <w:sz w:val="24"/>
          <w:szCs w:val="24"/>
          <w:lang w:val="uk-UA"/>
        </w:rPr>
        <w:t xml:space="preserve">. </w:t>
      </w:r>
      <w:r w:rsidRPr="00C0095D">
        <w:rPr>
          <w:rFonts w:ascii="Times New Roman" w:hAnsi="Times New Roman"/>
          <w:i/>
          <w:iCs/>
          <w:sz w:val="24"/>
          <w:szCs w:val="24"/>
          <w:lang w:val="uk-UA"/>
        </w:rPr>
        <w:t>IE</w:t>
      </w:r>
      <w:r w:rsidRPr="00C0095D">
        <w:rPr>
          <w:rFonts w:ascii="Times New Roman" w:hAnsi="Times New Roman"/>
          <w:i/>
          <w:iCs/>
          <w:sz w:val="24"/>
          <w:szCs w:val="24"/>
          <w:lang w:val="en-US"/>
        </w:rPr>
        <w:t xml:space="preserve">EE </w:t>
      </w:r>
      <w:proofErr w:type="spellStart"/>
      <w:r w:rsidRPr="00C0095D">
        <w:rPr>
          <w:rFonts w:ascii="Times New Roman" w:hAnsi="Times New Roman"/>
          <w:i/>
          <w:iCs/>
          <w:sz w:val="24"/>
          <w:szCs w:val="24"/>
          <w:lang w:val="en-US"/>
        </w:rPr>
        <w:t>Xprole</w:t>
      </w:r>
      <w:proofErr w:type="spellEnd"/>
      <w:r w:rsidRPr="00C0095D">
        <w:rPr>
          <w:rFonts w:ascii="Times New Roman" w:hAnsi="Times New Roman"/>
          <w:sz w:val="24"/>
          <w:szCs w:val="24"/>
          <w:lang w:val="en-US"/>
        </w:rPr>
        <w:t xml:space="preserve">, 2021. </w:t>
      </w:r>
      <w:hyperlink r:id="rId23" w:history="1">
        <w:r w:rsidRPr="00C0095D">
          <w:rPr>
            <w:rStyle w:val="a5"/>
            <w:rFonts w:ascii="Times New Roman" w:hAnsi="Times New Roman"/>
            <w:sz w:val="24"/>
            <w:szCs w:val="24"/>
            <w:lang w:val="en-US"/>
          </w:rPr>
          <w:t>https://ieeexplore.ieee.org/document/9404177</w:t>
        </w:r>
      </w:hyperlink>
    </w:p>
    <w:p w:rsidR="00B5396C" w:rsidRPr="00B5396C" w:rsidRDefault="00B5396C" w:rsidP="00B5396C">
      <w:pPr>
        <w:pStyle w:val="a6"/>
        <w:widowControl w:val="0"/>
        <w:numPr>
          <w:ilvl w:val="0"/>
          <w:numId w:val="11"/>
        </w:numPr>
        <w:spacing w:after="0" w:line="240" w:lineRule="auto"/>
        <w:ind w:left="0" w:firstLine="709"/>
        <w:contextualSpacing w:val="0"/>
        <w:jc w:val="both"/>
        <w:rPr>
          <w:rFonts w:ascii="Times New Roman" w:hAnsi="Times New Roman"/>
          <w:sz w:val="24"/>
          <w:szCs w:val="24"/>
          <w:lang w:val="uk-UA"/>
        </w:rPr>
      </w:pPr>
      <w:r w:rsidRPr="00B5396C">
        <w:rPr>
          <w:rFonts w:ascii="Times New Roman" w:hAnsi="Times New Roman"/>
          <w:sz w:val="24"/>
          <w:szCs w:val="24"/>
          <w:lang w:val="uk-UA"/>
        </w:rPr>
        <w:t xml:space="preserve">ISO/IEC TR 27019:2013 </w:t>
      </w:r>
      <w:proofErr w:type="spellStart"/>
      <w:r w:rsidRPr="00B5396C">
        <w:rPr>
          <w:rFonts w:ascii="Times New Roman" w:hAnsi="Times New Roman"/>
          <w:sz w:val="24"/>
          <w:szCs w:val="24"/>
          <w:lang w:val="uk-UA"/>
        </w:rPr>
        <w:t>Information</w:t>
      </w:r>
      <w:proofErr w:type="spellEnd"/>
      <w:r w:rsidRPr="00B5396C">
        <w:rPr>
          <w:rFonts w:ascii="Times New Roman" w:hAnsi="Times New Roman"/>
          <w:sz w:val="24"/>
          <w:szCs w:val="24"/>
          <w:lang w:val="uk-UA"/>
        </w:rPr>
        <w:t xml:space="preserve"> </w:t>
      </w:r>
      <w:proofErr w:type="spellStart"/>
      <w:r w:rsidRPr="00B5396C">
        <w:rPr>
          <w:rFonts w:ascii="Times New Roman" w:hAnsi="Times New Roman"/>
          <w:sz w:val="24"/>
          <w:szCs w:val="24"/>
          <w:lang w:val="uk-UA"/>
        </w:rPr>
        <w:t>technology</w:t>
      </w:r>
      <w:proofErr w:type="spellEnd"/>
      <w:r w:rsidRPr="00B5396C">
        <w:rPr>
          <w:rFonts w:ascii="Times New Roman" w:hAnsi="Times New Roman"/>
          <w:sz w:val="24"/>
          <w:szCs w:val="24"/>
          <w:lang w:val="uk-UA"/>
        </w:rPr>
        <w:t xml:space="preserve"> – </w:t>
      </w:r>
      <w:proofErr w:type="spellStart"/>
      <w:r w:rsidRPr="00B5396C">
        <w:rPr>
          <w:rFonts w:ascii="Times New Roman" w:hAnsi="Times New Roman"/>
          <w:sz w:val="24"/>
          <w:szCs w:val="24"/>
          <w:lang w:val="uk-UA"/>
        </w:rPr>
        <w:t>Security</w:t>
      </w:r>
      <w:proofErr w:type="spellEnd"/>
      <w:r w:rsidRPr="00B5396C">
        <w:rPr>
          <w:rFonts w:ascii="Times New Roman" w:hAnsi="Times New Roman"/>
          <w:sz w:val="24"/>
          <w:szCs w:val="24"/>
          <w:lang w:val="uk-UA"/>
        </w:rPr>
        <w:t xml:space="preserve"> </w:t>
      </w:r>
      <w:proofErr w:type="spellStart"/>
      <w:r w:rsidRPr="00B5396C">
        <w:rPr>
          <w:rFonts w:ascii="Times New Roman" w:hAnsi="Times New Roman"/>
          <w:sz w:val="24"/>
          <w:szCs w:val="24"/>
          <w:lang w:val="uk-UA"/>
        </w:rPr>
        <w:t>techniques</w:t>
      </w:r>
      <w:proofErr w:type="spellEnd"/>
      <w:r w:rsidRPr="00B5396C">
        <w:rPr>
          <w:rFonts w:ascii="Times New Roman" w:hAnsi="Times New Roman"/>
          <w:sz w:val="24"/>
          <w:szCs w:val="24"/>
          <w:lang w:val="uk-UA"/>
        </w:rPr>
        <w:t xml:space="preserve"> – </w:t>
      </w:r>
      <w:proofErr w:type="spellStart"/>
      <w:r w:rsidRPr="00B5396C">
        <w:rPr>
          <w:rFonts w:ascii="Times New Roman" w:hAnsi="Times New Roman"/>
          <w:sz w:val="24"/>
          <w:szCs w:val="24"/>
          <w:lang w:val="uk-UA"/>
        </w:rPr>
        <w:t>Information</w:t>
      </w:r>
      <w:proofErr w:type="spellEnd"/>
      <w:r w:rsidRPr="00B5396C">
        <w:rPr>
          <w:rFonts w:ascii="Times New Roman" w:hAnsi="Times New Roman"/>
          <w:sz w:val="24"/>
          <w:szCs w:val="24"/>
          <w:lang w:val="uk-UA"/>
        </w:rPr>
        <w:t xml:space="preserve"> </w:t>
      </w:r>
      <w:proofErr w:type="spellStart"/>
      <w:r w:rsidRPr="00B5396C">
        <w:rPr>
          <w:rFonts w:ascii="Times New Roman" w:hAnsi="Times New Roman"/>
          <w:sz w:val="24"/>
          <w:szCs w:val="24"/>
          <w:lang w:val="uk-UA"/>
        </w:rPr>
        <w:t>security</w:t>
      </w:r>
      <w:proofErr w:type="spellEnd"/>
      <w:r w:rsidRPr="00B5396C">
        <w:rPr>
          <w:rFonts w:ascii="Times New Roman" w:hAnsi="Times New Roman"/>
          <w:sz w:val="24"/>
          <w:szCs w:val="24"/>
          <w:lang w:val="uk-UA"/>
        </w:rPr>
        <w:t xml:space="preserve"> </w:t>
      </w:r>
      <w:proofErr w:type="spellStart"/>
      <w:r w:rsidRPr="00B5396C">
        <w:rPr>
          <w:rFonts w:ascii="Times New Roman" w:hAnsi="Times New Roman"/>
          <w:sz w:val="24"/>
          <w:szCs w:val="24"/>
          <w:lang w:val="uk-UA"/>
        </w:rPr>
        <w:t>management</w:t>
      </w:r>
      <w:proofErr w:type="spellEnd"/>
      <w:r w:rsidRPr="00B5396C">
        <w:rPr>
          <w:rFonts w:ascii="Times New Roman" w:hAnsi="Times New Roman"/>
          <w:sz w:val="24"/>
          <w:szCs w:val="24"/>
          <w:lang w:val="uk-UA"/>
        </w:rPr>
        <w:t xml:space="preserve"> </w:t>
      </w:r>
      <w:proofErr w:type="spellStart"/>
      <w:r w:rsidRPr="00B5396C">
        <w:rPr>
          <w:rFonts w:ascii="Times New Roman" w:hAnsi="Times New Roman"/>
          <w:sz w:val="24"/>
          <w:szCs w:val="24"/>
          <w:lang w:val="uk-UA"/>
        </w:rPr>
        <w:t>guide</w:t>
      </w:r>
      <w:proofErr w:type="spellEnd"/>
      <w:r w:rsidRPr="00B5396C">
        <w:rPr>
          <w:rFonts w:ascii="Times New Roman" w:hAnsi="Times New Roman"/>
          <w:sz w:val="24"/>
          <w:szCs w:val="24"/>
          <w:lang w:val="uk-UA"/>
        </w:rPr>
        <w:t xml:space="preserve"> </w:t>
      </w:r>
      <w:proofErr w:type="spellStart"/>
      <w:r w:rsidRPr="00B5396C">
        <w:rPr>
          <w:rFonts w:ascii="Times New Roman" w:hAnsi="Times New Roman"/>
          <w:sz w:val="24"/>
          <w:szCs w:val="24"/>
          <w:lang w:val="uk-UA"/>
        </w:rPr>
        <w:t>lines</w:t>
      </w:r>
      <w:proofErr w:type="spellEnd"/>
      <w:r w:rsidRPr="00B5396C">
        <w:rPr>
          <w:rFonts w:ascii="Times New Roman" w:hAnsi="Times New Roman"/>
          <w:sz w:val="24"/>
          <w:szCs w:val="24"/>
          <w:lang w:val="uk-UA"/>
        </w:rPr>
        <w:t xml:space="preserve"> </w:t>
      </w:r>
      <w:proofErr w:type="spellStart"/>
      <w:r w:rsidRPr="00B5396C">
        <w:rPr>
          <w:rFonts w:ascii="Times New Roman" w:hAnsi="Times New Roman"/>
          <w:sz w:val="24"/>
          <w:szCs w:val="24"/>
          <w:lang w:val="uk-UA"/>
        </w:rPr>
        <w:t>based</w:t>
      </w:r>
      <w:proofErr w:type="spellEnd"/>
      <w:r w:rsidRPr="00B5396C">
        <w:rPr>
          <w:rFonts w:ascii="Times New Roman" w:hAnsi="Times New Roman"/>
          <w:sz w:val="24"/>
          <w:szCs w:val="24"/>
          <w:lang w:val="uk-UA"/>
        </w:rPr>
        <w:t xml:space="preserve"> </w:t>
      </w:r>
      <w:proofErr w:type="spellStart"/>
      <w:r w:rsidRPr="00B5396C">
        <w:rPr>
          <w:rFonts w:ascii="Times New Roman" w:hAnsi="Times New Roman"/>
          <w:sz w:val="24"/>
          <w:szCs w:val="24"/>
          <w:lang w:val="uk-UA"/>
        </w:rPr>
        <w:t>on</w:t>
      </w:r>
      <w:proofErr w:type="spellEnd"/>
      <w:r w:rsidRPr="00B5396C">
        <w:rPr>
          <w:rFonts w:ascii="Times New Roman" w:hAnsi="Times New Roman"/>
          <w:sz w:val="24"/>
          <w:szCs w:val="24"/>
          <w:lang w:val="uk-UA"/>
        </w:rPr>
        <w:t xml:space="preserve"> ISO/IEC 27002 </w:t>
      </w:r>
      <w:proofErr w:type="spellStart"/>
      <w:r w:rsidRPr="00B5396C">
        <w:rPr>
          <w:rFonts w:ascii="Times New Roman" w:hAnsi="Times New Roman"/>
          <w:sz w:val="24"/>
          <w:szCs w:val="24"/>
          <w:lang w:val="uk-UA"/>
        </w:rPr>
        <w:t>for</w:t>
      </w:r>
      <w:proofErr w:type="spellEnd"/>
      <w:r w:rsidRPr="00B5396C">
        <w:rPr>
          <w:rFonts w:ascii="Times New Roman" w:hAnsi="Times New Roman"/>
          <w:sz w:val="24"/>
          <w:szCs w:val="24"/>
          <w:lang w:val="uk-UA"/>
        </w:rPr>
        <w:t xml:space="preserve"> </w:t>
      </w:r>
      <w:proofErr w:type="spellStart"/>
      <w:r w:rsidRPr="00B5396C">
        <w:rPr>
          <w:rFonts w:ascii="Times New Roman" w:hAnsi="Times New Roman"/>
          <w:sz w:val="24"/>
          <w:szCs w:val="24"/>
          <w:lang w:val="uk-UA"/>
        </w:rPr>
        <w:t>process</w:t>
      </w:r>
      <w:proofErr w:type="spellEnd"/>
      <w:r w:rsidRPr="00B5396C">
        <w:rPr>
          <w:rFonts w:ascii="Times New Roman" w:hAnsi="Times New Roman"/>
          <w:sz w:val="24"/>
          <w:szCs w:val="24"/>
          <w:lang w:val="uk-UA"/>
        </w:rPr>
        <w:t xml:space="preserve"> </w:t>
      </w:r>
      <w:proofErr w:type="spellStart"/>
      <w:r w:rsidRPr="00B5396C">
        <w:rPr>
          <w:rFonts w:ascii="Times New Roman" w:hAnsi="Times New Roman"/>
          <w:sz w:val="24"/>
          <w:szCs w:val="24"/>
          <w:lang w:val="uk-UA"/>
        </w:rPr>
        <w:t>control</w:t>
      </w:r>
      <w:proofErr w:type="spellEnd"/>
      <w:r w:rsidRPr="00B5396C">
        <w:rPr>
          <w:rFonts w:ascii="Times New Roman" w:hAnsi="Times New Roman"/>
          <w:sz w:val="24"/>
          <w:szCs w:val="24"/>
          <w:lang w:val="uk-UA"/>
        </w:rPr>
        <w:t xml:space="preserve"> </w:t>
      </w:r>
      <w:proofErr w:type="spellStart"/>
      <w:r w:rsidRPr="00B5396C">
        <w:rPr>
          <w:rFonts w:ascii="Times New Roman" w:hAnsi="Times New Roman"/>
          <w:sz w:val="24"/>
          <w:szCs w:val="24"/>
          <w:lang w:val="uk-UA"/>
        </w:rPr>
        <w:t>systems</w:t>
      </w:r>
      <w:proofErr w:type="spellEnd"/>
      <w:r w:rsidRPr="00B5396C">
        <w:rPr>
          <w:rFonts w:ascii="Times New Roman" w:hAnsi="Times New Roman"/>
          <w:sz w:val="24"/>
          <w:szCs w:val="24"/>
          <w:lang w:val="uk-UA"/>
        </w:rPr>
        <w:t xml:space="preserve"> </w:t>
      </w:r>
      <w:proofErr w:type="spellStart"/>
      <w:r w:rsidRPr="00B5396C">
        <w:rPr>
          <w:rFonts w:ascii="Times New Roman" w:hAnsi="Times New Roman"/>
          <w:sz w:val="24"/>
          <w:szCs w:val="24"/>
          <w:lang w:val="uk-UA"/>
        </w:rPr>
        <w:t>specific</w:t>
      </w:r>
      <w:proofErr w:type="spellEnd"/>
      <w:r w:rsidRPr="00B5396C">
        <w:rPr>
          <w:rFonts w:ascii="Times New Roman" w:hAnsi="Times New Roman"/>
          <w:sz w:val="24"/>
          <w:szCs w:val="24"/>
          <w:lang w:val="uk-UA"/>
        </w:rPr>
        <w:t xml:space="preserve"> </w:t>
      </w:r>
      <w:proofErr w:type="spellStart"/>
      <w:r w:rsidRPr="00B5396C">
        <w:rPr>
          <w:rFonts w:ascii="Times New Roman" w:hAnsi="Times New Roman"/>
          <w:sz w:val="24"/>
          <w:szCs w:val="24"/>
          <w:lang w:val="uk-UA"/>
        </w:rPr>
        <w:t>to</w:t>
      </w:r>
      <w:proofErr w:type="spellEnd"/>
      <w:r w:rsidRPr="00B5396C">
        <w:rPr>
          <w:rFonts w:ascii="Times New Roman" w:hAnsi="Times New Roman"/>
          <w:sz w:val="24"/>
          <w:szCs w:val="24"/>
          <w:lang w:val="uk-UA"/>
        </w:rPr>
        <w:t xml:space="preserve"> </w:t>
      </w:r>
      <w:proofErr w:type="spellStart"/>
      <w:r w:rsidRPr="00B5396C">
        <w:rPr>
          <w:rFonts w:ascii="Times New Roman" w:hAnsi="Times New Roman"/>
          <w:sz w:val="24"/>
          <w:szCs w:val="24"/>
          <w:lang w:val="uk-UA"/>
        </w:rPr>
        <w:t>the</w:t>
      </w:r>
      <w:proofErr w:type="spellEnd"/>
      <w:r w:rsidRPr="00B5396C">
        <w:rPr>
          <w:rFonts w:ascii="Times New Roman" w:hAnsi="Times New Roman"/>
          <w:sz w:val="24"/>
          <w:szCs w:val="24"/>
          <w:lang w:val="uk-UA"/>
        </w:rPr>
        <w:t xml:space="preserve"> </w:t>
      </w:r>
      <w:proofErr w:type="spellStart"/>
      <w:r w:rsidRPr="00B5396C">
        <w:rPr>
          <w:rFonts w:ascii="Times New Roman" w:hAnsi="Times New Roman"/>
          <w:sz w:val="24"/>
          <w:szCs w:val="24"/>
          <w:lang w:val="uk-UA"/>
        </w:rPr>
        <w:t>energy</w:t>
      </w:r>
      <w:proofErr w:type="spellEnd"/>
      <w:r w:rsidRPr="00B5396C">
        <w:rPr>
          <w:rFonts w:ascii="Times New Roman" w:hAnsi="Times New Roman"/>
          <w:sz w:val="24"/>
          <w:szCs w:val="24"/>
          <w:lang w:val="uk-UA"/>
        </w:rPr>
        <w:t xml:space="preserve"> </w:t>
      </w:r>
      <w:proofErr w:type="spellStart"/>
      <w:r w:rsidRPr="00B5396C">
        <w:rPr>
          <w:rFonts w:ascii="Times New Roman" w:hAnsi="Times New Roman"/>
          <w:sz w:val="24"/>
          <w:szCs w:val="24"/>
          <w:lang w:val="uk-UA"/>
        </w:rPr>
        <w:t>utility</w:t>
      </w:r>
      <w:proofErr w:type="spellEnd"/>
      <w:r w:rsidRPr="00B5396C">
        <w:rPr>
          <w:rFonts w:ascii="Times New Roman" w:hAnsi="Times New Roman"/>
          <w:sz w:val="24"/>
          <w:szCs w:val="24"/>
          <w:lang w:val="uk-UA"/>
        </w:rPr>
        <w:t xml:space="preserve"> </w:t>
      </w:r>
      <w:proofErr w:type="spellStart"/>
      <w:r w:rsidRPr="00B5396C">
        <w:rPr>
          <w:rFonts w:ascii="Times New Roman" w:hAnsi="Times New Roman"/>
          <w:sz w:val="24"/>
          <w:szCs w:val="24"/>
          <w:lang w:val="uk-UA"/>
        </w:rPr>
        <w:t>industry</w:t>
      </w:r>
      <w:proofErr w:type="spellEnd"/>
      <w:r w:rsidRPr="00B5396C">
        <w:rPr>
          <w:rFonts w:ascii="Times New Roman" w:hAnsi="Times New Roman"/>
          <w:sz w:val="24"/>
          <w:szCs w:val="24"/>
          <w:lang w:val="uk-UA"/>
        </w:rPr>
        <w:t xml:space="preserve"> (Інформаційні технології. Методи захисту. Настанова щодо менеджменту інформаційної безпеки на основі ISO/IEC 27002 для систем керування процесами в індустрії енергетичних сервісних програм).</w:t>
      </w:r>
    </w:p>
    <w:p w:rsidR="00B5396C" w:rsidRPr="00C0095D" w:rsidRDefault="00B5396C" w:rsidP="00B5396C">
      <w:pPr>
        <w:pStyle w:val="a6"/>
        <w:widowControl w:val="0"/>
        <w:numPr>
          <w:ilvl w:val="0"/>
          <w:numId w:val="11"/>
        </w:numPr>
        <w:spacing w:after="0" w:line="240" w:lineRule="auto"/>
        <w:ind w:left="0" w:firstLine="709"/>
        <w:contextualSpacing w:val="0"/>
        <w:jc w:val="both"/>
        <w:rPr>
          <w:rFonts w:ascii="Times New Roman" w:hAnsi="Times New Roman"/>
          <w:sz w:val="24"/>
          <w:szCs w:val="24"/>
        </w:rPr>
      </w:pPr>
      <w:proofErr w:type="spellStart"/>
      <w:r w:rsidRPr="00C0095D">
        <w:rPr>
          <w:rFonts w:ascii="Times New Roman" w:hAnsi="Times New Roman"/>
          <w:sz w:val="24"/>
          <w:szCs w:val="24"/>
          <w:lang w:val="uk-UA"/>
        </w:rPr>
        <w:lastRenderedPageBreak/>
        <w:t>Ramanpreet</w:t>
      </w:r>
      <w:proofErr w:type="spellEnd"/>
      <w:r w:rsidRPr="00C0095D">
        <w:rPr>
          <w:rFonts w:ascii="Times New Roman" w:hAnsi="Times New Roman"/>
          <w:sz w:val="24"/>
          <w:szCs w:val="24"/>
          <w:lang w:val="uk-UA"/>
        </w:rPr>
        <w:t xml:space="preserve"> </w:t>
      </w:r>
      <w:proofErr w:type="spellStart"/>
      <w:r w:rsidRPr="00C0095D">
        <w:rPr>
          <w:rFonts w:ascii="Times New Roman" w:hAnsi="Times New Roman"/>
          <w:sz w:val="24"/>
          <w:szCs w:val="24"/>
          <w:lang w:val="uk-UA"/>
        </w:rPr>
        <w:t>Kaur</w:t>
      </w:r>
      <w:proofErr w:type="spellEnd"/>
      <w:r>
        <w:rPr>
          <w:rFonts w:ascii="Times New Roman" w:hAnsi="Times New Roman"/>
          <w:sz w:val="24"/>
          <w:szCs w:val="24"/>
          <w:lang w:val="uk-UA"/>
        </w:rPr>
        <w:t xml:space="preserve">, </w:t>
      </w:r>
      <w:proofErr w:type="spellStart"/>
      <w:r w:rsidRPr="00C0095D">
        <w:rPr>
          <w:rFonts w:ascii="Times New Roman" w:hAnsi="Times New Roman"/>
          <w:sz w:val="24"/>
          <w:szCs w:val="24"/>
          <w:lang w:val="uk-UA"/>
        </w:rPr>
        <w:t>Tomaž</w:t>
      </w:r>
      <w:proofErr w:type="spellEnd"/>
      <w:r w:rsidRPr="00C0095D">
        <w:rPr>
          <w:rFonts w:ascii="Times New Roman" w:hAnsi="Times New Roman"/>
          <w:sz w:val="24"/>
          <w:szCs w:val="24"/>
          <w:lang w:val="uk-UA"/>
        </w:rPr>
        <w:t xml:space="preserve"> </w:t>
      </w:r>
      <w:proofErr w:type="spellStart"/>
      <w:r w:rsidRPr="00C0095D">
        <w:rPr>
          <w:rFonts w:ascii="Times New Roman" w:hAnsi="Times New Roman"/>
          <w:sz w:val="24"/>
          <w:szCs w:val="24"/>
          <w:lang w:val="uk-UA"/>
        </w:rPr>
        <w:t>Klobučar</w:t>
      </w:r>
      <w:proofErr w:type="spellEnd"/>
      <w:r>
        <w:rPr>
          <w:rFonts w:ascii="Times New Roman" w:hAnsi="Times New Roman"/>
          <w:sz w:val="24"/>
          <w:szCs w:val="24"/>
          <w:lang w:val="uk-UA"/>
        </w:rPr>
        <w:t xml:space="preserve">, </w:t>
      </w:r>
      <w:proofErr w:type="spellStart"/>
      <w:r w:rsidRPr="00C0095D">
        <w:rPr>
          <w:rFonts w:ascii="Times New Roman" w:hAnsi="Times New Roman"/>
          <w:sz w:val="24"/>
          <w:szCs w:val="24"/>
          <w:lang w:val="uk-UA"/>
        </w:rPr>
        <w:t>Dušan</w:t>
      </w:r>
      <w:proofErr w:type="spellEnd"/>
      <w:r w:rsidRPr="00C0095D">
        <w:rPr>
          <w:rFonts w:ascii="Times New Roman" w:hAnsi="Times New Roman"/>
          <w:sz w:val="24"/>
          <w:szCs w:val="24"/>
          <w:lang w:val="uk-UA"/>
        </w:rPr>
        <w:t xml:space="preserve"> </w:t>
      </w:r>
      <w:proofErr w:type="spellStart"/>
      <w:r w:rsidRPr="00C0095D">
        <w:rPr>
          <w:rFonts w:ascii="Times New Roman" w:hAnsi="Times New Roman"/>
          <w:sz w:val="24"/>
          <w:szCs w:val="24"/>
          <w:lang w:val="uk-UA"/>
        </w:rPr>
        <w:t>Gabrijelčič</w:t>
      </w:r>
      <w:proofErr w:type="spellEnd"/>
      <w:r>
        <w:rPr>
          <w:rFonts w:ascii="Times New Roman" w:hAnsi="Times New Roman"/>
          <w:sz w:val="24"/>
          <w:szCs w:val="24"/>
          <w:lang w:val="uk-UA"/>
        </w:rPr>
        <w:t xml:space="preserve">. </w:t>
      </w:r>
      <w:r w:rsidRPr="008563C9">
        <w:rPr>
          <w:rFonts w:ascii="Times New Roman" w:hAnsi="Times New Roman"/>
          <w:sz w:val="24"/>
          <w:szCs w:val="24"/>
          <w:lang w:val="en-US"/>
        </w:rPr>
        <w:t>Artificial Intelligence for Cybersecurity: Literature Review and Future Research Directions</w:t>
      </w:r>
      <w:r>
        <w:rPr>
          <w:rFonts w:ascii="Times New Roman" w:hAnsi="Times New Roman"/>
          <w:sz w:val="24"/>
          <w:szCs w:val="24"/>
          <w:lang w:val="uk-UA"/>
        </w:rPr>
        <w:t xml:space="preserve">. </w:t>
      </w:r>
      <w:r w:rsidRPr="00C0095D">
        <w:rPr>
          <w:rFonts w:ascii="Times New Roman" w:hAnsi="Times New Roman"/>
          <w:i/>
          <w:iCs/>
          <w:sz w:val="24"/>
          <w:szCs w:val="24"/>
          <w:lang w:val="en-US"/>
        </w:rPr>
        <w:t>ResearchGate</w:t>
      </w:r>
      <w:r>
        <w:rPr>
          <w:rFonts w:ascii="Times New Roman" w:hAnsi="Times New Roman"/>
          <w:sz w:val="24"/>
          <w:szCs w:val="24"/>
          <w:lang w:val="uk-UA"/>
        </w:rPr>
        <w:t xml:space="preserve">, 2023. </w:t>
      </w:r>
      <w:hyperlink r:id="rId24" w:history="1">
        <w:r w:rsidRPr="00C0095D">
          <w:rPr>
            <w:rStyle w:val="a5"/>
            <w:rFonts w:ascii="Times New Roman" w:hAnsi="Times New Roman"/>
            <w:sz w:val="24"/>
            <w:szCs w:val="24"/>
            <w:lang w:val="uk-UA"/>
          </w:rPr>
          <w:t>http://dx.doi.org/10.1016/j.inffus.2023.101804</w:t>
        </w:r>
      </w:hyperlink>
    </w:p>
    <w:p w:rsidR="00B5396C" w:rsidRPr="00C0095D" w:rsidRDefault="00B5396C" w:rsidP="00B5396C">
      <w:pPr>
        <w:pStyle w:val="a6"/>
        <w:widowControl w:val="0"/>
        <w:numPr>
          <w:ilvl w:val="0"/>
          <w:numId w:val="11"/>
        </w:numPr>
        <w:spacing w:after="0" w:line="240" w:lineRule="auto"/>
        <w:ind w:left="0" w:firstLine="709"/>
        <w:contextualSpacing w:val="0"/>
        <w:jc w:val="both"/>
        <w:rPr>
          <w:rFonts w:ascii="Times New Roman" w:hAnsi="Times New Roman"/>
          <w:sz w:val="24"/>
          <w:szCs w:val="24"/>
          <w:lang w:val="uk-UA"/>
        </w:rPr>
      </w:pPr>
      <w:r w:rsidRPr="008563C9">
        <w:rPr>
          <w:rFonts w:ascii="Times New Roman" w:hAnsi="Times New Roman"/>
          <w:color w:val="000000"/>
          <w:sz w:val="24"/>
          <w:szCs w:val="24"/>
          <w:lang w:val="en-US"/>
        </w:rPr>
        <w:t>What is Cloud Computing? - Cloud Computing Services, Benefits, and Types - AWS. </w:t>
      </w:r>
      <w:r w:rsidRPr="008563C9">
        <w:rPr>
          <w:rFonts w:ascii="Times New Roman" w:hAnsi="Times New Roman"/>
          <w:i/>
          <w:iCs/>
          <w:color w:val="000000"/>
          <w:sz w:val="24"/>
          <w:szCs w:val="24"/>
          <w:lang w:val="en-US"/>
        </w:rPr>
        <w:t>Amazon Web Services, Inc</w:t>
      </w:r>
      <w:r w:rsidRPr="00C0095D">
        <w:rPr>
          <w:rFonts w:ascii="Times New Roman" w:hAnsi="Times New Roman"/>
          <w:i/>
          <w:iCs/>
          <w:color w:val="000000"/>
          <w:sz w:val="24"/>
          <w:szCs w:val="24"/>
          <w:lang w:val="en-US"/>
        </w:rPr>
        <w:t>.</w:t>
      </w:r>
      <w:r w:rsidRPr="008563C9">
        <w:rPr>
          <w:rFonts w:ascii="Times New Roman" w:hAnsi="Times New Roman"/>
          <w:color w:val="000000"/>
          <w:sz w:val="24"/>
          <w:szCs w:val="24"/>
          <w:lang w:val="en-US"/>
        </w:rPr>
        <w:t> </w:t>
      </w:r>
      <w:hyperlink r:id="rId25" w:tgtFrame="_blank" w:history="1">
        <w:r w:rsidRPr="008563C9">
          <w:rPr>
            <w:rStyle w:val="a5"/>
            <w:rFonts w:ascii="Times New Roman" w:hAnsi="Times New Roman"/>
            <w:sz w:val="24"/>
            <w:szCs w:val="24"/>
            <w:lang w:val="en-US"/>
          </w:rPr>
          <w:t>https://aws.amazon.com/what-is-cloud-computing/</w:t>
        </w:r>
      </w:hyperlink>
    </w:p>
    <w:p w:rsidR="00B5396C" w:rsidRPr="00C0095D" w:rsidRDefault="00B5396C" w:rsidP="00B5396C">
      <w:pPr>
        <w:pStyle w:val="a6"/>
        <w:widowControl w:val="0"/>
        <w:numPr>
          <w:ilvl w:val="0"/>
          <w:numId w:val="11"/>
        </w:numPr>
        <w:spacing w:after="0" w:line="240" w:lineRule="auto"/>
        <w:ind w:left="0" w:firstLine="709"/>
        <w:contextualSpacing w:val="0"/>
        <w:jc w:val="both"/>
        <w:rPr>
          <w:rFonts w:ascii="Times New Roman" w:hAnsi="Times New Roman"/>
          <w:sz w:val="24"/>
          <w:szCs w:val="24"/>
          <w:lang w:val="uk-UA"/>
        </w:rPr>
      </w:pPr>
      <w:r w:rsidRPr="008563C9">
        <w:rPr>
          <w:rFonts w:ascii="Times New Roman" w:hAnsi="Times New Roman"/>
          <w:color w:val="000000"/>
          <w:sz w:val="24"/>
          <w:szCs w:val="24"/>
          <w:lang w:val="en-US"/>
        </w:rPr>
        <w:t>What Is Cloud Computing? | Microsoft Azure. </w:t>
      </w:r>
      <w:r w:rsidRPr="008563C9">
        <w:rPr>
          <w:rFonts w:ascii="Times New Roman" w:hAnsi="Times New Roman"/>
          <w:i/>
          <w:iCs/>
          <w:color w:val="000000"/>
          <w:sz w:val="24"/>
          <w:szCs w:val="24"/>
          <w:lang w:val="en-US"/>
        </w:rPr>
        <w:t>Cloud Computing Services | Microsoft Azure</w:t>
      </w:r>
      <w:r w:rsidRPr="008563C9">
        <w:rPr>
          <w:rFonts w:ascii="Times New Roman" w:hAnsi="Times New Roman"/>
          <w:color w:val="000000"/>
          <w:sz w:val="24"/>
          <w:szCs w:val="24"/>
          <w:lang w:val="en-US"/>
        </w:rPr>
        <w:t>.</w:t>
      </w:r>
      <w:r w:rsidRPr="00C0095D">
        <w:rPr>
          <w:rFonts w:ascii="Times New Roman" w:hAnsi="Times New Roman"/>
          <w:color w:val="000000"/>
          <w:sz w:val="24"/>
          <w:szCs w:val="24"/>
          <w:lang w:val="en-US"/>
        </w:rPr>
        <w:t xml:space="preserve"> </w:t>
      </w:r>
      <w:hyperlink r:id="rId26" w:tgtFrame="_blank" w:history="1">
        <w:r w:rsidRPr="00C0095D">
          <w:rPr>
            <w:rStyle w:val="a5"/>
            <w:rFonts w:ascii="Times New Roman" w:hAnsi="Times New Roman"/>
            <w:sz w:val="24"/>
            <w:szCs w:val="24"/>
          </w:rPr>
          <w:t>https://azure.microsoft.com/en-ca/resources/cloud-computing-dictionary/what-is-cloud-computing</w:t>
        </w:r>
      </w:hyperlink>
      <w:r w:rsidRPr="00C0095D">
        <w:rPr>
          <w:rFonts w:ascii="Times New Roman" w:hAnsi="Times New Roman"/>
          <w:sz w:val="24"/>
          <w:szCs w:val="24"/>
          <w:lang w:val="uk-UA"/>
        </w:rPr>
        <w:t xml:space="preserve"> </w:t>
      </w:r>
    </w:p>
    <w:p w:rsidR="00B5396C" w:rsidRPr="00B5396C" w:rsidRDefault="00B5396C" w:rsidP="00B5396C">
      <w:pPr>
        <w:pStyle w:val="a6"/>
        <w:tabs>
          <w:tab w:val="left" w:pos="421"/>
        </w:tabs>
        <w:spacing w:after="0" w:line="240" w:lineRule="auto"/>
        <w:ind w:left="0" w:firstLine="709"/>
        <w:contextualSpacing w:val="0"/>
        <w:jc w:val="both"/>
        <w:rPr>
          <w:rFonts w:ascii="Times New Roman" w:eastAsiaTheme="minorHAnsi" w:hAnsi="Times New Roman"/>
          <w:color w:val="0000FF"/>
          <w:sz w:val="24"/>
          <w:szCs w:val="24"/>
          <w:u w:val="single"/>
          <w:lang w:val="uk-UA" w:eastAsia="ru-RU"/>
        </w:rPr>
      </w:pPr>
    </w:p>
    <w:p w:rsidR="00E000FF" w:rsidRPr="004465D8" w:rsidRDefault="00E000FF" w:rsidP="00447C88">
      <w:pPr>
        <w:spacing w:after="0" w:line="240" w:lineRule="auto"/>
        <w:jc w:val="both"/>
        <w:rPr>
          <w:rFonts w:ascii="Times New Roman" w:eastAsia="Times New Roman" w:hAnsi="Times New Roman"/>
          <w:sz w:val="28"/>
          <w:szCs w:val="28"/>
          <w:lang w:val="uk-UA"/>
        </w:rPr>
      </w:pPr>
    </w:p>
    <w:p w:rsidR="003E6DB1" w:rsidRPr="00D148F7" w:rsidRDefault="003E6DB1" w:rsidP="003E6DB1">
      <w:pPr>
        <w:spacing w:after="0" w:line="240" w:lineRule="auto"/>
        <w:jc w:val="right"/>
        <w:rPr>
          <w:lang w:val="uk-UA"/>
        </w:rPr>
      </w:pPr>
    </w:p>
    <w:sectPr w:rsidR="003E6DB1" w:rsidRPr="00D148F7" w:rsidSect="00E000FF">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054E0"/>
    <w:multiLevelType w:val="hybridMultilevel"/>
    <w:tmpl w:val="5E1E1C5C"/>
    <w:lvl w:ilvl="0" w:tplc="7674D2FA">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CD74262"/>
    <w:multiLevelType w:val="hybridMultilevel"/>
    <w:tmpl w:val="835AB494"/>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95758ED"/>
    <w:multiLevelType w:val="hybridMultilevel"/>
    <w:tmpl w:val="28E06238"/>
    <w:lvl w:ilvl="0" w:tplc="589A993E">
      <w:start w:val="1"/>
      <w:numFmt w:val="decimal"/>
      <w:lvlText w:val="%1."/>
      <w:lvlJc w:val="left"/>
      <w:pPr>
        <w:ind w:left="720" w:hanging="360"/>
      </w:pPr>
      <w:rPr>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1F251613"/>
    <w:multiLevelType w:val="hybridMultilevel"/>
    <w:tmpl w:val="A9628902"/>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412B5803"/>
    <w:multiLevelType w:val="hybridMultilevel"/>
    <w:tmpl w:val="A9628902"/>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49702118"/>
    <w:multiLevelType w:val="hybridMultilevel"/>
    <w:tmpl w:val="A9628902"/>
    <w:lvl w:ilvl="0" w:tplc="8A707D5E">
      <w:start w:val="1"/>
      <w:numFmt w:val="decimal"/>
      <w:lvlText w:val="%1."/>
      <w:lvlJc w:val="left"/>
      <w:pPr>
        <w:ind w:left="106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9F92B57"/>
    <w:multiLevelType w:val="hybridMultilevel"/>
    <w:tmpl w:val="D63E8644"/>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7">
    <w:nsid w:val="4C8E2CF1"/>
    <w:multiLevelType w:val="hybridMultilevel"/>
    <w:tmpl w:val="1B9EDA0C"/>
    <w:lvl w:ilvl="0" w:tplc="8A707D5E">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8">
    <w:nsid w:val="50CB3A1E"/>
    <w:multiLevelType w:val="hybridMultilevel"/>
    <w:tmpl w:val="A9628902"/>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6BCB12AC"/>
    <w:multiLevelType w:val="hybridMultilevel"/>
    <w:tmpl w:val="EA149D16"/>
    <w:lvl w:ilvl="0" w:tplc="FFFFFFFF">
      <w:start w:val="1"/>
      <w:numFmt w:val="decimal"/>
      <w:lvlText w:val="%1."/>
      <w:lvlJc w:val="left"/>
      <w:pPr>
        <w:ind w:left="106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74EB3F46"/>
    <w:multiLevelType w:val="hybridMultilevel"/>
    <w:tmpl w:val="2FAE970A"/>
    <w:lvl w:ilvl="0" w:tplc="00FACBFC">
      <w:start w:val="1"/>
      <w:numFmt w:val="decimal"/>
      <w:lvlText w:val="%1."/>
      <w:lvlJc w:val="left"/>
      <w:pPr>
        <w:ind w:left="1698" w:hanging="99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abstractNumId w:val="10"/>
  </w:num>
  <w:num w:numId="2">
    <w:abstractNumId w:val="6"/>
  </w:num>
  <w:num w:numId="3">
    <w:abstractNumId w:val="7"/>
  </w:num>
  <w:num w:numId="4">
    <w:abstractNumId w:val="5"/>
  </w:num>
  <w:num w:numId="5">
    <w:abstractNumId w:val="0"/>
  </w:num>
  <w:num w:numId="6">
    <w:abstractNumId w:val="4"/>
  </w:num>
  <w:num w:numId="7">
    <w:abstractNumId w:val="9"/>
  </w:num>
  <w:num w:numId="8">
    <w:abstractNumId w:val="1"/>
  </w:num>
  <w:num w:numId="9">
    <w:abstractNumId w:val="3"/>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DB1"/>
    <w:rsid w:val="000042AD"/>
    <w:rsid w:val="00004D77"/>
    <w:rsid w:val="000101AB"/>
    <w:rsid w:val="00013097"/>
    <w:rsid w:val="00020330"/>
    <w:rsid w:val="00021D3E"/>
    <w:rsid w:val="00030AE5"/>
    <w:rsid w:val="00030FBB"/>
    <w:rsid w:val="00034B77"/>
    <w:rsid w:val="0003761D"/>
    <w:rsid w:val="00037631"/>
    <w:rsid w:val="00040AC0"/>
    <w:rsid w:val="0004563F"/>
    <w:rsid w:val="0006184A"/>
    <w:rsid w:val="000670CD"/>
    <w:rsid w:val="00070A78"/>
    <w:rsid w:val="00080B28"/>
    <w:rsid w:val="00090225"/>
    <w:rsid w:val="000902EA"/>
    <w:rsid w:val="00095C08"/>
    <w:rsid w:val="000B0873"/>
    <w:rsid w:val="000C159C"/>
    <w:rsid w:val="000C305C"/>
    <w:rsid w:val="000D07C8"/>
    <w:rsid w:val="000D1DA7"/>
    <w:rsid w:val="000D1F78"/>
    <w:rsid w:val="000D6BC0"/>
    <w:rsid w:val="000E0BCE"/>
    <w:rsid w:val="000E4976"/>
    <w:rsid w:val="000F1FBC"/>
    <w:rsid w:val="000F2D9B"/>
    <w:rsid w:val="000F7ACB"/>
    <w:rsid w:val="00101676"/>
    <w:rsid w:val="001100C5"/>
    <w:rsid w:val="00113B88"/>
    <w:rsid w:val="00115FF8"/>
    <w:rsid w:val="00122FFE"/>
    <w:rsid w:val="00137ACF"/>
    <w:rsid w:val="00137DA4"/>
    <w:rsid w:val="00147D12"/>
    <w:rsid w:val="0015410B"/>
    <w:rsid w:val="00163E07"/>
    <w:rsid w:val="001739E3"/>
    <w:rsid w:val="00174281"/>
    <w:rsid w:val="00181642"/>
    <w:rsid w:val="00185139"/>
    <w:rsid w:val="00186622"/>
    <w:rsid w:val="001900A2"/>
    <w:rsid w:val="00190759"/>
    <w:rsid w:val="001A5055"/>
    <w:rsid w:val="001A73B4"/>
    <w:rsid w:val="001A772C"/>
    <w:rsid w:val="001B4241"/>
    <w:rsid w:val="001C0A68"/>
    <w:rsid w:val="001C229B"/>
    <w:rsid w:val="001C4A8D"/>
    <w:rsid w:val="001D0984"/>
    <w:rsid w:val="001D17A3"/>
    <w:rsid w:val="001E7068"/>
    <w:rsid w:val="001F2D04"/>
    <w:rsid w:val="00205F83"/>
    <w:rsid w:val="002201A4"/>
    <w:rsid w:val="0023054B"/>
    <w:rsid w:val="00232F3B"/>
    <w:rsid w:val="0023636A"/>
    <w:rsid w:val="00253E3D"/>
    <w:rsid w:val="002A22EA"/>
    <w:rsid w:val="002B07B9"/>
    <w:rsid w:val="002B2706"/>
    <w:rsid w:val="002B6177"/>
    <w:rsid w:val="002B6F3C"/>
    <w:rsid w:val="002C6E50"/>
    <w:rsid w:val="002D245B"/>
    <w:rsid w:val="002D3D7B"/>
    <w:rsid w:val="002D7972"/>
    <w:rsid w:val="002E19D1"/>
    <w:rsid w:val="002E1C78"/>
    <w:rsid w:val="002E2E57"/>
    <w:rsid w:val="002E62BC"/>
    <w:rsid w:val="002E6E63"/>
    <w:rsid w:val="002E7442"/>
    <w:rsid w:val="002F6041"/>
    <w:rsid w:val="00301668"/>
    <w:rsid w:val="00310E88"/>
    <w:rsid w:val="00311A45"/>
    <w:rsid w:val="0031388B"/>
    <w:rsid w:val="0032526A"/>
    <w:rsid w:val="003311B2"/>
    <w:rsid w:val="003355D5"/>
    <w:rsid w:val="0034021D"/>
    <w:rsid w:val="003461ED"/>
    <w:rsid w:val="00355913"/>
    <w:rsid w:val="00360A25"/>
    <w:rsid w:val="003712B4"/>
    <w:rsid w:val="00375762"/>
    <w:rsid w:val="003814E1"/>
    <w:rsid w:val="00382232"/>
    <w:rsid w:val="003912B2"/>
    <w:rsid w:val="003B0E84"/>
    <w:rsid w:val="003B1F41"/>
    <w:rsid w:val="003C150A"/>
    <w:rsid w:val="003C1D82"/>
    <w:rsid w:val="003C2A34"/>
    <w:rsid w:val="003C38ED"/>
    <w:rsid w:val="003D3E72"/>
    <w:rsid w:val="003E16D6"/>
    <w:rsid w:val="003E5247"/>
    <w:rsid w:val="003E63FA"/>
    <w:rsid w:val="003E6DB1"/>
    <w:rsid w:val="00406895"/>
    <w:rsid w:val="00406DAA"/>
    <w:rsid w:val="00410BBC"/>
    <w:rsid w:val="0041376D"/>
    <w:rsid w:val="00415D44"/>
    <w:rsid w:val="004172B7"/>
    <w:rsid w:val="00431682"/>
    <w:rsid w:val="00440341"/>
    <w:rsid w:val="0044248F"/>
    <w:rsid w:val="004465D8"/>
    <w:rsid w:val="00447C88"/>
    <w:rsid w:val="0045204B"/>
    <w:rsid w:val="00455060"/>
    <w:rsid w:val="00456908"/>
    <w:rsid w:val="00460299"/>
    <w:rsid w:val="004628DA"/>
    <w:rsid w:val="004629AD"/>
    <w:rsid w:val="0047409C"/>
    <w:rsid w:val="004952F2"/>
    <w:rsid w:val="004B4009"/>
    <w:rsid w:val="004C032C"/>
    <w:rsid w:val="004E4F77"/>
    <w:rsid w:val="004E5D6D"/>
    <w:rsid w:val="004E7F13"/>
    <w:rsid w:val="005045E8"/>
    <w:rsid w:val="00512448"/>
    <w:rsid w:val="0052172E"/>
    <w:rsid w:val="00523382"/>
    <w:rsid w:val="0052589B"/>
    <w:rsid w:val="005339C8"/>
    <w:rsid w:val="00542516"/>
    <w:rsid w:val="0054256D"/>
    <w:rsid w:val="00542971"/>
    <w:rsid w:val="00546484"/>
    <w:rsid w:val="0054695D"/>
    <w:rsid w:val="005504F7"/>
    <w:rsid w:val="005607B9"/>
    <w:rsid w:val="00575BB1"/>
    <w:rsid w:val="00576E50"/>
    <w:rsid w:val="005926E1"/>
    <w:rsid w:val="005B32AD"/>
    <w:rsid w:val="005B5F41"/>
    <w:rsid w:val="005C1936"/>
    <w:rsid w:val="005C67A3"/>
    <w:rsid w:val="005D084E"/>
    <w:rsid w:val="005F0322"/>
    <w:rsid w:val="005F0566"/>
    <w:rsid w:val="005F6854"/>
    <w:rsid w:val="005F7C27"/>
    <w:rsid w:val="006000AA"/>
    <w:rsid w:val="00600E21"/>
    <w:rsid w:val="006012A0"/>
    <w:rsid w:val="006057E5"/>
    <w:rsid w:val="00610344"/>
    <w:rsid w:val="00610AB0"/>
    <w:rsid w:val="00615F47"/>
    <w:rsid w:val="00617096"/>
    <w:rsid w:val="00620603"/>
    <w:rsid w:val="00624B35"/>
    <w:rsid w:val="0065082A"/>
    <w:rsid w:val="006619CD"/>
    <w:rsid w:val="00684BF6"/>
    <w:rsid w:val="00687E7A"/>
    <w:rsid w:val="00696786"/>
    <w:rsid w:val="006A132E"/>
    <w:rsid w:val="006A562B"/>
    <w:rsid w:val="006A713B"/>
    <w:rsid w:val="006B1CB7"/>
    <w:rsid w:val="006B47F6"/>
    <w:rsid w:val="006C197A"/>
    <w:rsid w:val="006C2572"/>
    <w:rsid w:val="006D1FF8"/>
    <w:rsid w:val="006D5CF4"/>
    <w:rsid w:val="006E0E6D"/>
    <w:rsid w:val="006E2582"/>
    <w:rsid w:val="006E27BC"/>
    <w:rsid w:val="006E2EAE"/>
    <w:rsid w:val="006E4061"/>
    <w:rsid w:val="006F13B0"/>
    <w:rsid w:val="006F141C"/>
    <w:rsid w:val="0070343A"/>
    <w:rsid w:val="00706CD8"/>
    <w:rsid w:val="00713150"/>
    <w:rsid w:val="00726BCF"/>
    <w:rsid w:val="00731248"/>
    <w:rsid w:val="0074419C"/>
    <w:rsid w:val="00747014"/>
    <w:rsid w:val="0074732F"/>
    <w:rsid w:val="007475F9"/>
    <w:rsid w:val="00753237"/>
    <w:rsid w:val="00755E19"/>
    <w:rsid w:val="00760FCD"/>
    <w:rsid w:val="00773888"/>
    <w:rsid w:val="007753B6"/>
    <w:rsid w:val="007922CC"/>
    <w:rsid w:val="0079365D"/>
    <w:rsid w:val="007945A7"/>
    <w:rsid w:val="00796F75"/>
    <w:rsid w:val="007A4976"/>
    <w:rsid w:val="007A4C42"/>
    <w:rsid w:val="007A64C7"/>
    <w:rsid w:val="007B41AA"/>
    <w:rsid w:val="007D341C"/>
    <w:rsid w:val="007D551A"/>
    <w:rsid w:val="007D6602"/>
    <w:rsid w:val="007D6E93"/>
    <w:rsid w:val="007E589A"/>
    <w:rsid w:val="007E640F"/>
    <w:rsid w:val="007F1133"/>
    <w:rsid w:val="007F149A"/>
    <w:rsid w:val="007F47B5"/>
    <w:rsid w:val="00805A64"/>
    <w:rsid w:val="0080640F"/>
    <w:rsid w:val="00807636"/>
    <w:rsid w:val="00807E13"/>
    <w:rsid w:val="008108A8"/>
    <w:rsid w:val="00813A21"/>
    <w:rsid w:val="008173F9"/>
    <w:rsid w:val="00830FCC"/>
    <w:rsid w:val="00841034"/>
    <w:rsid w:val="00842A9C"/>
    <w:rsid w:val="0084308C"/>
    <w:rsid w:val="008441C2"/>
    <w:rsid w:val="008519BD"/>
    <w:rsid w:val="008544D9"/>
    <w:rsid w:val="00854FB7"/>
    <w:rsid w:val="008563C9"/>
    <w:rsid w:val="008612D7"/>
    <w:rsid w:val="00862292"/>
    <w:rsid w:val="00862A62"/>
    <w:rsid w:val="0088409B"/>
    <w:rsid w:val="00891926"/>
    <w:rsid w:val="00893AA2"/>
    <w:rsid w:val="008C0923"/>
    <w:rsid w:val="008C6D64"/>
    <w:rsid w:val="00902922"/>
    <w:rsid w:val="00902D4C"/>
    <w:rsid w:val="00912D30"/>
    <w:rsid w:val="00915481"/>
    <w:rsid w:val="0095303E"/>
    <w:rsid w:val="00955AC5"/>
    <w:rsid w:val="00961195"/>
    <w:rsid w:val="00964488"/>
    <w:rsid w:val="00964AC8"/>
    <w:rsid w:val="009743D5"/>
    <w:rsid w:val="009760A8"/>
    <w:rsid w:val="00976F8A"/>
    <w:rsid w:val="00977321"/>
    <w:rsid w:val="00981654"/>
    <w:rsid w:val="009958C9"/>
    <w:rsid w:val="009C12C4"/>
    <w:rsid w:val="009C136C"/>
    <w:rsid w:val="009C7255"/>
    <w:rsid w:val="009D34F8"/>
    <w:rsid w:val="009D3576"/>
    <w:rsid w:val="009E051F"/>
    <w:rsid w:val="009E114E"/>
    <w:rsid w:val="009E67C5"/>
    <w:rsid w:val="009F00FD"/>
    <w:rsid w:val="009F56D9"/>
    <w:rsid w:val="009F6C64"/>
    <w:rsid w:val="00A0467A"/>
    <w:rsid w:val="00A05A9E"/>
    <w:rsid w:val="00A11BC7"/>
    <w:rsid w:val="00A30BEE"/>
    <w:rsid w:val="00A33D66"/>
    <w:rsid w:val="00A37A83"/>
    <w:rsid w:val="00A43FA1"/>
    <w:rsid w:val="00A510CF"/>
    <w:rsid w:val="00A5630A"/>
    <w:rsid w:val="00A57DDA"/>
    <w:rsid w:val="00A77235"/>
    <w:rsid w:val="00A81231"/>
    <w:rsid w:val="00A8206E"/>
    <w:rsid w:val="00A87434"/>
    <w:rsid w:val="00A90A4E"/>
    <w:rsid w:val="00A9154D"/>
    <w:rsid w:val="00AA477E"/>
    <w:rsid w:val="00AB1958"/>
    <w:rsid w:val="00AB7C10"/>
    <w:rsid w:val="00AC7465"/>
    <w:rsid w:val="00AE0B1E"/>
    <w:rsid w:val="00AE46A3"/>
    <w:rsid w:val="00AE543D"/>
    <w:rsid w:val="00AE6CB8"/>
    <w:rsid w:val="00AF7147"/>
    <w:rsid w:val="00B04EAC"/>
    <w:rsid w:val="00B07927"/>
    <w:rsid w:val="00B1206C"/>
    <w:rsid w:val="00B2732B"/>
    <w:rsid w:val="00B30EA1"/>
    <w:rsid w:val="00B52D26"/>
    <w:rsid w:val="00B52D2C"/>
    <w:rsid w:val="00B5396C"/>
    <w:rsid w:val="00B63018"/>
    <w:rsid w:val="00B65CA5"/>
    <w:rsid w:val="00B7530C"/>
    <w:rsid w:val="00B85E8C"/>
    <w:rsid w:val="00B87395"/>
    <w:rsid w:val="00BA26AE"/>
    <w:rsid w:val="00BA36C6"/>
    <w:rsid w:val="00BA7862"/>
    <w:rsid w:val="00BC3989"/>
    <w:rsid w:val="00BD0523"/>
    <w:rsid w:val="00BE1278"/>
    <w:rsid w:val="00BE47CB"/>
    <w:rsid w:val="00BF29DA"/>
    <w:rsid w:val="00C0095D"/>
    <w:rsid w:val="00C044A6"/>
    <w:rsid w:val="00C058B1"/>
    <w:rsid w:val="00C27F42"/>
    <w:rsid w:val="00C34F93"/>
    <w:rsid w:val="00C35E81"/>
    <w:rsid w:val="00C42D57"/>
    <w:rsid w:val="00C459A4"/>
    <w:rsid w:val="00C56773"/>
    <w:rsid w:val="00C644B8"/>
    <w:rsid w:val="00C66D56"/>
    <w:rsid w:val="00C722F5"/>
    <w:rsid w:val="00C72436"/>
    <w:rsid w:val="00C75325"/>
    <w:rsid w:val="00C82ADD"/>
    <w:rsid w:val="00C8479D"/>
    <w:rsid w:val="00C84C30"/>
    <w:rsid w:val="00C86F39"/>
    <w:rsid w:val="00C95345"/>
    <w:rsid w:val="00CA22FE"/>
    <w:rsid w:val="00CA3E81"/>
    <w:rsid w:val="00CB4BF5"/>
    <w:rsid w:val="00CB7BC4"/>
    <w:rsid w:val="00CC114C"/>
    <w:rsid w:val="00CE16FB"/>
    <w:rsid w:val="00CE4CFD"/>
    <w:rsid w:val="00D024D0"/>
    <w:rsid w:val="00D10861"/>
    <w:rsid w:val="00D148F7"/>
    <w:rsid w:val="00D170DC"/>
    <w:rsid w:val="00D20464"/>
    <w:rsid w:val="00D2195D"/>
    <w:rsid w:val="00D253EB"/>
    <w:rsid w:val="00D329A9"/>
    <w:rsid w:val="00D3672A"/>
    <w:rsid w:val="00D450F4"/>
    <w:rsid w:val="00D47DFE"/>
    <w:rsid w:val="00D5243D"/>
    <w:rsid w:val="00D52CC4"/>
    <w:rsid w:val="00D53456"/>
    <w:rsid w:val="00D6020E"/>
    <w:rsid w:val="00D63F87"/>
    <w:rsid w:val="00D7780B"/>
    <w:rsid w:val="00D77DDA"/>
    <w:rsid w:val="00D851F1"/>
    <w:rsid w:val="00D92A48"/>
    <w:rsid w:val="00DA5832"/>
    <w:rsid w:val="00DA6044"/>
    <w:rsid w:val="00DA6EB6"/>
    <w:rsid w:val="00DA768E"/>
    <w:rsid w:val="00DB0489"/>
    <w:rsid w:val="00DB465D"/>
    <w:rsid w:val="00DC2A7A"/>
    <w:rsid w:val="00DC4C11"/>
    <w:rsid w:val="00DD34BD"/>
    <w:rsid w:val="00DD7B22"/>
    <w:rsid w:val="00DE225C"/>
    <w:rsid w:val="00E000FF"/>
    <w:rsid w:val="00E07460"/>
    <w:rsid w:val="00E17E1D"/>
    <w:rsid w:val="00E34E2C"/>
    <w:rsid w:val="00E50C4B"/>
    <w:rsid w:val="00E5348A"/>
    <w:rsid w:val="00E62875"/>
    <w:rsid w:val="00E65DF4"/>
    <w:rsid w:val="00E84068"/>
    <w:rsid w:val="00E869E2"/>
    <w:rsid w:val="00E90D7A"/>
    <w:rsid w:val="00E92C03"/>
    <w:rsid w:val="00E95596"/>
    <w:rsid w:val="00EB4A63"/>
    <w:rsid w:val="00EB690A"/>
    <w:rsid w:val="00EB7A4F"/>
    <w:rsid w:val="00ED3520"/>
    <w:rsid w:val="00ED3570"/>
    <w:rsid w:val="00ED4FE1"/>
    <w:rsid w:val="00ED570E"/>
    <w:rsid w:val="00ED594B"/>
    <w:rsid w:val="00EE1C04"/>
    <w:rsid w:val="00EE4814"/>
    <w:rsid w:val="00EF5654"/>
    <w:rsid w:val="00F015D7"/>
    <w:rsid w:val="00F06DFC"/>
    <w:rsid w:val="00F135D0"/>
    <w:rsid w:val="00F13C65"/>
    <w:rsid w:val="00F15BA7"/>
    <w:rsid w:val="00F250DB"/>
    <w:rsid w:val="00F30392"/>
    <w:rsid w:val="00F36376"/>
    <w:rsid w:val="00F40263"/>
    <w:rsid w:val="00F504C4"/>
    <w:rsid w:val="00F531C1"/>
    <w:rsid w:val="00F53794"/>
    <w:rsid w:val="00F54456"/>
    <w:rsid w:val="00F54F40"/>
    <w:rsid w:val="00F90C97"/>
    <w:rsid w:val="00F92F6F"/>
    <w:rsid w:val="00F95218"/>
    <w:rsid w:val="00F95B2E"/>
    <w:rsid w:val="00FB082B"/>
    <w:rsid w:val="00FC3498"/>
    <w:rsid w:val="00FC6CBE"/>
    <w:rsid w:val="00FD2176"/>
    <w:rsid w:val="00FD451F"/>
    <w:rsid w:val="00FD6434"/>
    <w:rsid w:val="00FE655E"/>
    <w:rsid w:val="00FF019B"/>
    <w:rsid w:val="00FF1201"/>
    <w:rsid w:val="00FF2F8A"/>
    <w:rsid w:val="00FF6249"/>
    <w:rsid w:val="00FF630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61ED"/>
    <w:rPr>
      <w:rFonts w:ascii="Calibri" w:eastAsia="Calibri" w:hAnsi="Calibri" w:cs="Times New Roman"/>
      <w:lang w:val="ru-RU"/>
    </w:rPr>
  </w:style>
  <w:style w:type="paragraph" w:styleId="1">
    <w:name w:val="heading 1"/>
    <w:basedOn w:val="a"/>
    <w:next w:val="a"/>
    <w:link w:val="10"/>
    <w:uiPriority w:val="9"/>
    <w:qFormat/>
    <w:rsid w:val="00C0095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E6DB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E6DB1"/>
    <w:rPr>
      <w:rFonts w:ascii="Tahoma" w:eastAsia="Calibri" w:hAnsi="Tahoma" w:cs="Tahoma"/>
      <w:sz w:val="16"/>
      <w:szCs w:val="16"/>
      <w:lang w:val="ru-RU"/>
    </w:rPr>
  </w:style>
  <w:style w:type="character" w:styleId="a5">
    <w:name w:val="Hyperlink"/>
    <w:uiPriority w:val="99"/>
    <w:rsid w:val="004E4F77"/>
    <w:rPr>
      <w:rFonts w:cs="Times New Roman"/>
      <w:color w:val="0000FF"/>
      <w:u w:val="single"/>
    </w:rPr>
  </w:style>
  <w:style w:type="paragraph" w:styleId="a6">
    <w:name w:val="List Paragraph"/>
    <w:basedOn w:val="a"/>
    <w:uiPriority w:val="1"/>
    <w:qFormat/>
    <w:rsid w:val="004E4F77"/>
    <w:pPr>
      <w:ind w:left="720"/>
      <w:contextualSpacing/>
    </w:pPr>
  </w:style>
  <w:style w:type="character" w:styleId="a7">
    <w:name w:val="FollowedHyperlink"/>
    <w:basedOn w:val="a0"/>
    <w:uiPriority w:val="99"/>
    <w:semiHidden/>
    <w:unhideWhenUsed/>
    <w:rsid w:val="00AE6CB8"/>
    <w:rPr>
      <w:color w:val="800080" w:themeColor="followedHyperlink"/>
      <w:u w:val="single"/>
    </w:rPr>
  </w:style>
  <w:style w:type="paragraph" w:styleId="a8">
    <w:name w:val="Normal (Web)"/>
    <w:basedOn w:val="a"/>
    <w:uiPriority w:val="99"/>
    <w:unhideWhenUsed/>
    <w:rsid w:val="00F54456"/>
    <w:pPr>
      <w:spacing w:before="100" w:beforeAutospacing="1" w:after="100" w:afterAutospacing="1" w:line="240" w:lineRule="auto"/>
    </w:pPr>
    <w:rPr>
      <w:rFonts w:ascii="Times New Roman" w:eastAsia="Times New Roman" w:hAnsi="Times New Roman"/>
      <w:sz w:val="24"/>
      <w:szCs w:val="24"/>
      <w:lang w:val="uk-UA" w:eastAsia="uk-UA"/>
    </w:rPr>
  </w:style>
  <w:style w:type="character" w:styleId="a9">
    <w:name w:val="Strong"/>
    <w:basedOn w:val="a0"/>
    <w:uiPriority w:val="22"/>
    <w:qFormat/>
    <w:rsid w:val="00DA6044"/>
    <w:rPr>
      <w:b/>
      <w:bCs/>
    </w:rPr>
  </w:style>
  <w:style w:type="character" w:styleId="aa">
    <w:name w:val="Emphasis"/>
    <w:basedOn w:val="a0"/>
    <w:uiPriority w:val="20"/>
    <w:qFormat/>
    <w:rsid w:val="00DA6044"/>
    <w:rPr>
      <w:i/>
      <w:iCs/>
    </w:rPr>
  </w:style>
  <w:style w:type="character" w:customStyle="1" w:styleId="UnresolvedMention1">
    <w:name w:val="Unresolved Mention1"/>
    <w:basedOn w:val="a0"/>
    <w:uiPriority w:val="99"/>
    <w:semiHidden/>
    <w:unhideWhenUsed/>
    <w:rsid w:val="00DA6044"/>
    <w:rPr>
      <w:color w:val="605E5C"/>
      <w:shd w:val="clear" w:color="auto" w:fill="E1DFDD"/>
    </w:rPr>
  </w:style>
  <w:style w:type="character" w:customStyle="1" w:styleId="10">
    <w:name w:val="Заголовок 1 Знак"/>
    <w:basedOn w:val="a0"/>
    <w:link w:val="1"/>
    <w:uiPriority w:val="9"/>
    <w:rsid w:val="00C0095D"/>
    <w:rPr>
      <w:rFonts w:asciiTheme="majorHAnsi" w:eastAsiaTheme="majorEastAsia" w:hAnsiTheme="majorHAnsi" w:cstheme="majorBidi"/>
      <w:color w:val="365F91" w:themeColor="accent1" w:themeShade="BF"/>
      <w:sz w:val="32"/>
      <w:szCs w:val="32"/>
      <w:lang w:val="ru-RU"/>
    </w:rPr>
  </w:style>
  <w:style w:type="character" w:customStyle="1" w:styleId="UnresolvedMention">
    <w:name w:val="Unresolved Mention"/>
    <w:basedOn w:val="a0"/>
    <w:uiPriority w:val="99"/>
    <w:semiHidden/>
    <w:unhideWhenUsed/>
    <w:rsid w:val="001100C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61ED"/>
    <w:rPr>
      <w:rFonts w:ascii="Calibri" w:eastAsia="Calibri" w:hAnsi="Calibri" w:cs="Times New Roman"/>
      <w:lang w:val="ru-RU"/>
    </w:rPr>
  </w:style>
  <w:style w:type="paragraph" w:styleId="1">
    <w:name w:val="heading 1"/>
    <w:basedOn w:val="a"/>
    <w:next w:val="a"/>
    <w:link w:val="10"/>
    <w:uiPriority w:val="9"/>
    <w:qFormat/>
    <w:rsid w:val="00C0095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E6DB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E6DB1"/>
    <w:rPr>
      <w:rFonts w:ascii="Tahoma" w:eastAsia="Calibri" w:hAnsi="Tahoma" w:cs="Tahoma"/>
      <w:sz w:val="16"/>
      <w:szCs w:val="16"/>
      <w:lang w:val="ru-RU"/>
    </w:rPr>
  </w:style>
  <w:style w:type="character" w:styleId="a5">
    <w:name w:val="Hyperlink"/>
    <w:uiPriority w:val="99"/>
    <w:rsid w:val="004E4F77"/>
    <w:rPr>
      <w:rFonts w:cs="Times New Roman"/>
      <w:color w:val="0000FF"/>
      <w:u w:val="single"/>
    </w:rPr>
  </w:style>
  <w:style w:type="paragraph" w:styleId="a6">
    <w:name w:val="List Paragraph"/>
    <w:basedOn w:val="a"/>
    <w:uiPriority w:val="1"/>
    <w:qFormat/>
    <w:rsid w:val="004E4F77"/>
    <w:pPr>
      <w:ind w:left="720"/>
      <w:contextualSpacing/>
    </w:pPr>
  </w:style>
  <w:style w:type="character" w:styleId="a7">
    <w:name w:val="FollowedHyperlink"/>
    <w:basedOn w:val="a0"/>
    <w:uiPriority w:val="99"/>
    <w:semiHidden/>
    <w:unhideWhenUsed/>
    <w:rsid w:val="00AE6CB8"/>
    <w:rPr>
      <w:color w:val="800080" w:themeColor="followedHyperlink"/>
      <w:u w:val="single"/>
    </w:rPr>
  </w:style>
  <w:style w:type="paragraph" w:styleId="a8">
    <w:name w:val="Normal (Web)"/>
    <w:basedOn w:val="a"/>
    <w:uiPriority w:val="99"/>
    <w:unhideWhenUsed/>
    <w:rsid w:val="00F54456"/>
    <w:pPr>
      <w:spacing w:before="100" w:beforeAutospacing="1" w:after="100" w:afterAutospacing="1" w:line="240" w:lineRule="auto"/>
    </w:pPr>
    <w:rPr>
      <w:rFonts w:ascii="Times New Roman" w:eastAsia="Times New Roman" w:hAnsi="Times New Roman"/>
      <w:sz w:val="24"/>
      <w:szCs w:val="24"/>
      <w:lang w:val="uk-UA" w:eastAsia="uk-UA"/>
    </w:rPr>
  </w:style>
  <w:style w:type="character" w:styleId="a9">
    <w:name w:val="Strong"/>
    <w:basedOn w:val="a0"/>
    <w:uiPriority w:val="22"/>
    <w:qFormat/>
    <w:rsid w:val="00DA6044"/>
    <w:rPr>
      <w:b/>
      <w:bCs/>
    </w:rPr>
  </w:style>
  <w:style w:type="character" w:styleId="aa">
    <w:name w:val="Emphasis"/>
    <w:basedOn w:val="a0"/>
    <w:uiPriority w:val="20"/>
    <w:qFormat/>
    <w:rsid w:val="00DA6044"/>
    <w:rPr>
      <w:i/>
      <w:iCs/>
    </w:rPr>
  </w:style>
  <w:style w:type="character" w:customStyle="1" w:styleId="UnresolvedMention1">
    <w:name w:val="Unresolved Mention1"/>
    <w:basedOn w:val="a0"/>
    <w:uiPriority w:val="99"/>
    <w:semiHidden/>
    <w:unhideWhenUsed/>
    <w:rsid w:val="00DA6044"/>
    <w:rPr>
      <w:color w:val="605E5C"/>
      <w:shd w:val="clear" w:color="auto" w:fill="E1DFDD"/>
    </w:rPr>
  </w:style>
  <w:style w:type="character" w:customStyle="1" w:styleId="10">
    <w:name w:val="Заголовок 1 Знак"/>
    <w:basedOn w:val="a0"/>
    <w:link w:val="1"/>
    <w:uiPriority w:val="9"/>
    <w:rsid w:val="00C0095D"/>
    <w:rPr>
      <w:rFonts w:asciiTheme="majorHAnsi" w:eastAsiaTheme="majorEastAsia" w:hAnsiTheme="majorHAnsi" w:cstheme="majorBidi"/>
      <w:color w:val="365F91" w:themeColor="accent1" w:themeShade="BF"/>
      <w:sz w:val="32"/>
      <w:szCs w:val="32"/>
      <w:lang w:val="ru-RU"/>
    </w:rPr>
  </w:style>
  <w:style w:type="character" w:customStyle="1" w:styleId="UnresolvedMention">
    <w:name w:val="Unresolved Mention"/>
    <w:basedOn w:val="a0"/>
    <w:uiPriority w:val="99"/>
    <w:semiHidden/>
    <w:unhideWhenUsed/>
    <w:rsid w:val="001100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4004">
      <w:bodyDiv w:val="1"/>
      <w:marLeft w:val="0"/>
      <w:marRight w:val="0"/>
      <w:marTop w:val="0"/>
      <w:marBottom w:val="0"/>
      <w:divBdr>
        <w:top w:val="none" w:sz="0" w:space="0" w:color="auto"/>
        <w:left w:val="none" w:sz="0" w:space="0" w:color="auto"/>
        <w:bottom w:val="none" w:sz="0" w:space="0" w:color="auto"/>
        <w:right w:val="none" w:sz="0" w:space="0" w:color="auto"/>
      </w:divBdr>
    </w:div>
    <w:div w:id="11687710">
      <w:bodyDiv w:val="1"/>
      <w:marLeft w:val="0"/>
      <w:marRight w:val="0"/>
      <w:marTop w:val="0"/>
      <w:marBottom w:val="0"/>
      <w:divBdr>
        <w:top w:val="none" w:sz="0" w:space="0" w:color="auto"/>
        <w:left w:val="none" w:sz="0" w:space="0" w:color="auto"/>
        <w:bottom w:val="none" w:sz="0" w:space="0" w:color="auto"/>
        <w:right w:val="none" w:sz="0" w:space="0" w:color="auto"/>
      </w:divBdr>
    </w:div>
    <w:div w:id="156967349">
      <w:bodyDiv w:val="1"/>
      <w:marLeft w:val="0"/>
      <w:marRight w:val="0"/>
      <w:marTop w:val="0"/>
      <w:marBottom w:val="0"/>
      <w:divBdr>
        <w:top w:val="none" w:sz="0" w:space="0" w:color="auto"/>
        <w:left w:val="none" w:sz="0" w:space="0" w:color="auto"/>
        <w:bottom w:val="none" w:sz="0" w:space="0" w:color="auto"/>
        <w:right w:val="none" w:sz="0" w:space="0" w:color="auto"/>
      </w:divBdr>
    </w:div>
    <w:div w:id="356808019">
      <w:bodyDiv w:val="1"/>
      <w:marLeft w:val="0"/>
      <w:marRight w:val="0"/>
      <w:marTop w:val="0"/>
      <w:marBottom w:val="0"/>
      <w:divBdr>
        <w:top w:val="none" w:sz="0" w:space="0" w:color="auto"/>
        <w:left w:val="none" w:sz="0" w:space="0" w:color="auto"/>
        <w:bottom w:val="none" w:sz="0" w:space="0" w:color="auto"/>
        <w:right w:val="none" w:sz="0" w:space="0" w:color="auto"/>
      </w:divBdr>
    </w:div>
    <w:div w:id="799298200">
      <w:bodyDiv w:val="1"/>
      <w:marLeft w:val="0"/>
      <w:marRight w:val="0"/>
      <w:marTop w:val="0"/>
      <w:marBottom w:val="0"/>
      <w:divBdr>
        <w:top w:val="none" w:sz="0" w:space="0" w:color="auto"/>
        <w:left w:val="none" w:sz="0" w:space="0" w:color="auto"/>
        <w:bottom w:val="none" w:sz="0" w:space="0" w:color="auto"/>
        <w:right w:val="none" w:sz="0" w:space="0" w:color="auto"/>
      </w:divBdr>
    </w:div>
    <w:div w:id="839081697">
      <w:bodyDiv w:val="1"/>
      <w:marLeft w:val="0"/>
      <w:marRight w:val="0"/>
      <w:marTop w:val="0"/>
      <w:marBottom w:val="0"/>
      <w:divBdr>
        <w:top w:val="none" w:sz="0" w:space="0" w:color="auto"/>
        <w:left w:val="none" w:sz="0" w:space="0" w:color="auto"/>
        <w:bottom w:val="none" w:sz="0" w:space="0" w:color="auto"/>
        <w:right w:val="none" w:sz="0" w:space="0" w:color="auto"/>
      </w:divBdr>
    </w:div>
    <w:div w:id="1007101820">
      <w:bodyDiv w:val="1"/>
      <w:marLeft w:val="0"/>
      <w:marRight w:val="0"/>
      <w:marTop w:val="0"/>
      <w:marBottom w:val="0"/>
      <w:divBdr>
        <w:top w:val="none" w:sz="0" w:space="0" w:color="auto"/>
        <w:left w:val="none" w:sz="0" w:space="0" w:color="auto"/>
        <w:bottom w:val="none" w:sz="0" w:space="0" w:color="auto"/>
        <w:right w:val="none" w:sz="0" w:space="0" w:color="auto"/>
      </w:divBdr>
    </w:div>
    <w:div w:id="1409621308">
      <w:bodyDiv w:val="1"/>
      <w:marLeft w:val="0"/>
      <w:marRight w:val="0"/>
      <w:marTop w:val="0"/>
      <w:marBottom w:val="0"/>
      <w:divBdr>
        <w:top w:val="none" w:sz="0" w:space="0" w:color="auto"/>
        <w:left w:val="none" w:sz="0" w:space="0" w:color="auto"/>
        <w:bottom w:val="none" w:sz="0" w:space="0" w:color="auto"/>
        <w:right w:val="none" w:sz="0" w:space="0" w:color="auto"/>
      </w:divBdr>
    </w:div>
    <w:div w:id="1618873159">
      <w:bodyDiv w:val="1"/>
      <w:marLeft w:val="0"/>
      <w:marRight w:val="0"/>
      <w:marTop w:val="0"/>
      <w:marBottom w:val="0"/>
      <w:divBdr>
        <w:top w:val="none" w:sz="0" w:space="0" w:color="auto"/>
        <w:left w:val="none" w:sz="0" w:space="0" w:color="auto"/>
        <w:bottom w:val="none" w:sz="0" w:space="0" w:color="auto"/>
        <w:right w:val="none" w:sz="0" w:space="0" w:color="auto"/>
      </w:divBdr>
    </w:div>
    <w:div w:id="1706367181">
      <w:bodyDiv w:val="1"/>
      <w:marLeft w:val="0"/>
      <w:marRight w:val="0"/>
      <w:marTop w:val="0"/>
      <w:marBottom w:val="0"/>
      <w:divBdr>
        <w:top w:val="none" w:sz="0" w:space="0" w:color="auto"/>
        <w:left w:val="none" w:sz="0" w:space="0" w:color="auto"/>
        <w:bottom w:val="none" w:sz="0" w:space="0" w:color="auto"/>
        <w:right w:val="none" w:sz="0" w:space="0" w:color="auto"/>
      </w:divBdr>
      <w:divsChild>
        <w:div w:id="1564952993">
          <w:marLeft w:val="0"/>
          <w:marRight w:val="0"/>
          <w:marTop w:val="0"/>
          <w:marBottom w:val="0"/>
          <w:divBdr>
            <w:top w:val="none" w:sz="0" w:space="0" w:color="auto"/>
            <w:left w:val="none" w:sz="0" w:space="0" w:color="auto"/>
            <w:bottom w:val="none" w:sz="0" w:space="0" w:color="auto"/>
            <w:right w:val="none" w:sz="0" w:space="0" w:color="auto"/>
          </w:divBdr>
          <w:divsChild>
            <w:div w:id="747118303">
              <w:marLeft w:val="0"/>
              <w:marRight w:val="0"/>
              <w:marTop w:val="0"/>
              <w:marBottom w:val="0"/>
              <w:divBdr>
                <w:top w:val="none" w:sz="0" w:space="0" w:color="auto"/>
                <w:left w:val="none" w:sz="0" w:space="0" w:color="auto"/>
                <w:bottom w:val="none" w:sz="0" w:space="0" w:color="auto"/>
                <w:right w:val="none" w:sz="0" w:space="0" w:color="auto"/>
              </w:divBdr>
              <w:divsChild>
                <w:div w:id="1098795578">
                  <w:marLeft w:val="0"/>
                  <w:marRight w:val="0"/>
                  <w:marTop w:val="0"/>
                  <w:marBottom w:val="0"/>
                  <w:divBdr>
                    <w:top w:val="none" w:sz="0" w:space="0" w:color="auto"/>
                    <w:left w:val="none" w:sz="0" w:space="0" w:color="auto"/>
                    <w:bottom w:val="none" w:sz="0" w:space="0" w:color="auto"/>
                    <w:right w:val="none" w:sz="0" w:space="0" w:color="auto"/>
                  </w:divBdr>
                  <w:divsChild>
                    <w:div w:id="1522160704">
                      <w:marLeft w:val="0"/>
                      <w:marRight w:val="0"/>
                      <w:marTop w:val="120"/>
                      <w:marBottom w:val="240"/>
                      <w:divBdr>
                        <w:top w:val="none" w:sz="0" w:space="0" w:color="auto"/>
                        <w:left w:val="none" w:sz="0" w:space="0" w:color="auto"/>
                        <w:bottom w:val="none" w:sz="0" w:space="0" w:color="auto"/>
                        <w:right w:val="none" w:sz="0" w:space="0" w:color="auto"/>
                      </w:divBdr>
                      <w:divsChild>
                        <w:div w:id="1765223292">
                          <w:marLeft w:val="0"/>
                          <w:marRight w:val="0"/>
                          <w:marTop w:val="0"/>
                          <w:marBottom w:val="0"/>
                          <w:divBdr>
                            <w:top w:val="none" w:sz="0" w:space="0" w:color="auto"/>
                            <w:left w:val="none" w:sz="0" w:space="0" w:color="auto"/>
                            <w:bottom w:val="none" w:sz="0" w:space="0" w:color="auto"/>
                            <w:right w:val="none" w:sz="0" w:space="0" w:color="auto"/>
                          </w:divBdr>
                          <w:divsChild>
                            <w:div w:id="622157446">
                              <w:marLeft w:val="0"/>
                              <w:marRight w:val="0"/>
                              <w:marTop w:val="0"/>
                              <w:marBottom w:val="0"/>
                              <w:divBdr>
                                <w:top w:val="none" w:sz="0" w:space="0" w:color="auto"/>
                                <w:left w:val="none" w:sz="0" w:space="0" w:color="auto"/>
                                <w:bottom w:val="none" w:sz="0" w:space="0" w:color="auto"/>
                                <w:right w:val="none" w:sz="0" w:space="0" w:color="auto"/>
                              </w:divBdr>
                              <w:divsChild>
                                <w:div w:id="1434788744">
                                  <w:marLeft w:val="0"/>
                                  <w:marRight w:val="0"/>
                                  <w:marTop w:val="0"/>
                                  <w:marBottom w:val="0"/>
                                  <w:divBdr>
                                    <w:top w:val="none" w:sz="0" w:space="0" w:color="auto"/>
                                    <w:left w:val="none" w:sz="0" w:space="0" w:color="auto"/>
                                    <w:bottom w:val="none" w:sz="0" w:space="0" w:color="auto"/>
                                    <w:right w:val="none" w:sz="0" w:space="0" w:color="auto"/>
                                  </w:divBdr>
                                  <w:divsChild>
                                    <w:div w:id="192788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292694">
          <w:marLeft w:val="0"/>
          <w:marRight w:val="0"/>
          <w:marTop w:val="0"/>
          <w:marBottom w:val="0"/>
          <w:divBdr>
            <w:top w:val="none" w:sz="0" w:space="0" w:color="auto"/>
            <w:left w:val="none" w:sz="0" w:space="0" w:color="auto"/>
            <w:bottom w:val="none" w:sz="0" w:space="0" w:color="auto"/>
            <w:right w:val="none" w:sz="0" w:space="0" w:color="auto"/>
          </w:divBdr>
          <w:divsChild>
            <w:div w:id="594439466">
              <w:marLeft w:val="0"/>
              <w:marRight w:val="0"/>
              <w:marTop w:val="0"/>
              <w:marBottom w:val="0"/>
              <w:divBdr>
                <w:top w:val="none" w:sz="0" w:space="0" w:color="auto"/>
                <w:left w:val="none" w:sz="0" w:space="0" w:color="auto"/>
                <w:bottom w:val="none" w:sz="0" w:space="0" w:color="auto"/>
                <w:right w:val="none" w:sz="0" w:space="0" w:color="auto"/>
              </w:divBdr>
              <w:divsChild>
                <w:div w:id="1985114007">
                  <w:marLeft w:val="0"/>
                  <w:marRight w:val="0"/>
                  <w:marTop w:val="0"/>
                  <w:marBottom w:val="0"/>
                  <w:divBdr>
                    <w:top w:val="none" w:sz="0" w:space="0" w:color="auto"/>
                    <w:left w:val="none" w:sz="0" w:space="0" w:color="auto"/>
                    <w:bottom w:val="none" w:sz="0" w:space="0" w:color="auto"/>
                    <w:right w:val="none" w:sz="0" w:space="0" w:color="auto"/>
                  </w:divBdr>
                  <w:divsChild>
                    <w:div w:id="1542982409">
                      <w:marLeft w:val="0"/>
                      <w:marRight w:val="0"/>
                      <w:marTop w:val="0"/>
                      <w:marBottom w:val="0"/>
                      <w:divBdr>
                        <w:top w:val="none" w:sz="0" w:space="0" w:color="auto"/>
                        <w:left w:val="none" w:sz="0" w:space="0" w:color="auto"/>
                        <w:bottom w:val="none" w:sz="0" w:space="0" w:color="auto"/>
                        <w:right w:val="none" w:sz="0" w:space="0" w:color="auto"/>
                      </w:divBdr>
                      <w:divsChild>
                        <w:div w:id="1986081694">
                          <w:marLeft w:val="0"/>
                          <w:marRight w:val="0"/>
                          <w:marTop w:val="0"/>
                          <w:marBottom w:val="0"/>
                          <w:divBdr>
                            <w:top w:val="none" w:sz="0" w:space="0" w:color="auto"/>
                            <w:left w:val="none" w:sz="0" w:space="0" w:color="auto"/>
                            <w:bottom w:val="none" w:sz="0" w:space="0" w:color="auto"/>
                            <w:right w:val="none" w:sz="0" w:space="0" w:color="auto"/>
                          </w:divBdr>
                          <w:divsChild>
                            <w:div w:id="1570534681">
                              <w:marLeft w:val="0"/>
                              <w:marRight w:val="0"/>
                              <w:marTop w:val="0"/>
                              <w:marBottom w:val="0"/>
                              <w:divBdr>
                                <w:top w:val="none" w:sz="0" w:space="0" w:color="auto"/>
                                <w:left w:val="none" w:sz="0" w:space="0" w:color="auto"/>
                                <w:bottom w:val="none" w:sz="0" w:space="0" w:color="auto"/>
                                <w:right w:val="none" w:sz="0" w:space="0" w:color="auto"/>
                              </w:divBdr>
                              <w:divsChild>
                                <w:div w:id="2133282167">
                                  <w:marLeft w:val="0"/>
                                  <w:marRight w:val="0"/>
                                  <w:marTop w:val="0"/>
                                  <w:marBottom w:val="0"/>
                                  <w:divBdr>
                                    <w:top w:val="none" w:sz="0" w:space="0" w:color="auto"/>
                                    <w:left w:val="none" w:sz="0" w:space="0" w:color="auto"/>
                                    <w:bottom w:val="none" w:sz="0" w:space="0" w:color="auto"/>
                                    <w:right w:val="none" w:sz="0" w:space="0" w:color="auto"/>
                                  </w:divBdr>
                                  <w:divsChild>
                                    <w:div w:id="1018773972">
                                      <w:marLeft w:val="0"/>
                                      <w:marRight w:val="0"/>
                                      <w:marTop w:val="0"/>
                                      <w:marBottom w:val="0"/>
                                      <w:divBdr>
                                        <w:top w:val="none" w:sz="0" w:space="0" w:color="auto"/>
                                        <w:left w:val="none" w:sz="0" w:space="0" w:color="auto"/>
                                        <w:bottom w:val="none" w:sz="0" w:space="0" w:color="auto"/>
                                        <w:right w:val="none" w:sz="0" w:space="0" w:color="auto"/>
                                      </w:divBdr>
                                      <w:divsChild>
                                        <w:div w:id="143374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7061189">
      <w:bodyDiv w:val="1"/>
      <w:marLeft w:val="0"/>
      <w:marRight w:val="0"/>
      <w:marTop w:val="0"/>
      <w:marBottom w:val="0"/>
      <w:divBdr>
        <w:top w:val="none" w:sz="0" w:space="0" w:color="auto"/>
        <w:left w:val="none" w:sz="0" w:space="0" w:color="auto"/>
        <w:bottom w:val="none" w:sz="0" w:space="0" w:color="auto"/>
        <w:right w:val="none" w:sz="0" w:space="0" w:color="auto"/>
      </w:divBdr>
    </w:div>
    <w:div w:id="2036155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bit.ly/3xyVDTk" TargetMode="External"/><Relationship Id="rId18" Type="http://schemas.openxmlformats.org/officeDocument/2006/relationships/hyperlink" Target="https://osvita.diia.gov.ua/" TargetMode="External"/><Relationship Id="rId26" Type="http://schemas.openxmlformats.org/officeDocument/2006/relationships/hyperlink" Target="https://azure.microsoft.com/en-ca/resources/cloud-computing-dictionary/what-is-cloud-computing" TargetMode="External"/><Relationship Id="rId3" Type="http://schemas.openxmlformats.org/officeDocument/2006/relationships/styles" Target="styles.xml"/><Relationship Id="rId21" Type="http://schemas.openxmlformats.org/officeDocument/2006/relationships/hyperlink" Target="https://doi.org/10.32782/2524-0072/2024-62-174" TargetMode="External"/><Relationship Id="rId7" Type="http://schemas.openxmlformats.org/officeDocument/2006/relationships/image" Target="media/image1.jpeg"/><Relationship Id="rId12" Type="http://schemas.openxmlformats.org/officeDocument/2006/relationships/hyperlink" Target="http://surl.li/qctikb" TargetMode="External"/><Relationship Id="rId17" Type="http://schemas.openxmlformats.org/officeDocument/2006/relationships/hyperlink" Target="https://doi.org/10.32839/2304-5809/2021-6-94-19" TargetMode="External"/><Relationship Id="rId25" Type="http://schemas.openxmlformats.org/officeDocument/2006/relationships/hyperlink" Target="https://aws.amazon.com/what-is-cloud-computing/" TargetMode="External"/><Relationship Id="rId2" Type="http://schemas.openxmlformats.org/officeDocument/2006/relationships/numbering" Target="numbering.xml"/><Relationship Id="rId16" Type="http://schemas.openxmlformats.org/officeDocument/2006/relationships/hyperlink" Target="http://surl.li/qctikb" TargetMode="External"/><Relationship Id="rId20" Type="http://schemas.openxmlformats.org/officeDocument/2006/relationships/hyperlink" Target="https://doi.org/10.29038/2786-4618-2024-02-21-2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svita.diia.gov.ua/digigram" TargetMode="External"/><Relationship Id="rId24" Type="http://schemas.openxmlformats.org/officeDocument/2006/relationships/hyperlink" Target="http://dx.doi.org/10.1016/j.inffus.2023.101804" TargetMode="External"/><Relationship Id="rId5" Type="http://schemas.openxmlformats.org/officeDocument/2006/relationships/settings" Target="settings.xml"/><Relationship Id="rId15" Type="http://schemas.openxmlformats.org/officeDocument/2006/relationships/hyperlink" Target="https://volnu-my.sharepoint.com/:b:/r/personal/science-dep_vnu_edu_ua/Documents/%D0%90%D0%BD%D1%82%D0%B8%D0%BF%D0%BB%D0%B0%D0%B3%D1%96%D0%B0%D1%82/%D0%9F%D0%BE%D0%BB%D0%BE%D0%B6%D0%B5%D0%BD%D0%BD%D1%8F%20%D0%BF%D1%80%D0%BE%20%D1%81%D0%B8%D1%81%D1%82%D0%B5%D0%BC%D1%83%20%D0%B7%D0%B0%D0%BF%D0%BE%D0%B1%D1%96%D0%B3%D0%B0%D0%BD%D0%BD%D1%8F%20%D1%82%D0%B0%20%D0%B2%D0%B8%D1%8F%D0%B2%D0%BB%D0%B5%D0%BD%D0%BD%D1%8F%20%D0%B0%D0%BA%D0%B0%D0%B4%D0%B5%D0%BC%D1%96%D1%87%D0%BD%D0%BE%D0%B3%D0%BE%20%D0%BF%D0%BB%D0%B0%D0%B3%D1%96%D0%B0%D1%82%D1%83.pdf?csf=1&amp;web=1&amp;e=Pr0drp" TargetMode="External"/><Relationship Id="rId23" Type="http://schemas.openxmlformats.org/officeDocument/2006/relationships/hyperlink" Target="https://ieeexplore.ieee.org/document/9404177" TargetMode="External"/><Relationship Id="rId28" Type="http://schemas.openxmlformats.org/officeDocument/2006/relationships/theme" Target="theme/theme1.xml"/><Relationship Id="rId10" Type="http://schemas.openxmlformats.org/officeDocument/2006/relationships/hyperlink" Target="http://194.44.187.20/cgi-bin/timetable.cgi" TargetMode="External"/><Relationship Id="rId19" Type="http://schemas.openxmlformats.org/officeDocument/2006/relationships/hyperlink" Target="https://doi.org/10.5281/zenodo.14003546" TargetMode="External"/><Relationship Id="rId4" Type="http://schemas.microsoft.com/office/2007/relationships/stylesWithEffects" Target="stylesWithEffects.xml"/><Relationship Id="rId9" Type="http://schemas.openxmlformats.org/officeDocument/2006/relationships/hyperlink" Target="mailto:Fatenok-Tkachuk.Alla@vnu.edu.ua" TargetMode="External"/><Relationship Id="rId14" Type="http://schemas.openxmlformats.org/officeDocument/2006/relationships/hyperlink" Target="http://surl.li/lydxqg" TargetMode="External"/><Relationship Id="rId22" Type="http://schemas.openxmlformats.org/officeDocument/2006/relationships/hyperlink" Target="http://surl.li/tenfff"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3122A2-F1E5-49A7-87BA-0F53AEA4E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16430</Words>
  <Characters>9366</Characters>
  <Application>Microsoft Office Word</Application>
  <DocSecurity>0</DocSecurity>
  <Lines>78</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Sor Serg</dc:creator>
  <cp:lastModifiedBy>Asus</cp:lastModifiedBy>
  <cp:revision>2</cp:revision>
  <dcterms:created xsi:type="dcterms:W3CDTF">2025-01-21T12:40:00Z</dcterms:created>
  <dcterms:modified xsi:type="dcterms:W3CDTF">2025-01-21T12:40:00Z</dcterms:modified>
</cp:coreProperties>
</file>