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2E" w:rsidRPr="00C159F4" w:rsidRDefault="00C6482E" w:rsidP="00C6482E">
      <w:pPr>
        <w:suppressAutoHyphens w:val="0"/>
        <w:spacing w:line="240" w:lineRule="auto"/>
        <w:jc w:val="center"/>
        <w:rPr>
          <w:b/>
          <w:bCs/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>МІНІСТЕРСТВО ОСВІТИ І НАУКИ УКРАЇНИ</w:t>
      </w:r>
    </w:p>
    <w:p w:rsidR="00C6482E" w:rsidRPr="00C159F4" w:rsidRDefault="00C6482E" w:rsidP="00C6482E">
      <w:pPr>
        <w:suppressAutoHyphens w:val="0"/>
        <w:spacing w:line="240" w:lineRule="auto"/>
        <w:jc w:val="center"/>
        <w:rPr>
          <w:b/>
          <w:bCs/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>Волинський національний університет імені Лесі Українки</w:t>
      </w:r>
    </w:p>
    <w:p w:rsidR="005709FB" w:rsidRPr="00C159F4" w:rsidRDefault="005709FB" w:rsidP="00C6482E">
      <w:pPr>
        <w:suppressAutoHyphens w:val="0"/>
        <w:spacing w:line="240" w:lineRule="auto"/>
        <w:jc w:val="center"/>
        <w:rPr>
          <w:b/>
          <w:bCs/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 xml:space="preserve">Медичний факультет </w:t>
      </w: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 xml:space="preserve">Кафедра фізичної терапії та </w:t>
      </w:r>
      <w:proofErr w:type="spellStart"/>
      <w:r w:rsidRPr="00C159F4">
        <w:rPr>
          <w:b/>
          <w:bCs/>
          <w:sz w:val="28"/>
          <w:szCs w:val="28"/>
          <w:lang w:val="uk-UA" w:eastAsia="ru-RU" w:bidi="ar-SA"/>
        </w:rPr>
        <w:t>ерготерапії</w:t>
      </w:r>
      <w:proofErr w:type="spellEnd"/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360" w:lineRule="auto"/>
        <w:jc w:val="center"/>
        <w:rPr>
          <w:b/>
          <w:bCs/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>СИЛАБУС</w:t>
      </w:r>
    </w:p>
    <w:p w:rsidR="00C6482E" w:rsidRPr="00C159F4" w:rsidRDefault="00C6482E" w:rsidP="00C6482E">
      <w:pPr>
        <w:suppressAutoHyphens w:val="0"/>
        <w:spacing w:line="360" w:lineRule="auto"/>
        <w:jc w:val="center"/>
        <w:rPr>
          <w:b/>
          <w:bCs/>
          <w:sz w:val="28"/>
          <w:szCs w:val="28"/>
          <w:lang w:val="uk-UA" w:eastAsia="ru-RU" w:bidi="ar-SA"/>
        </w:rPr>
      </w:pPr>
      <w:r w:rsidRPr="00C159F4">
        <w:rPr>
          <w:b/>
          <w:bCs/>
          <w:sz w:val="28"/>
          <w:szCs w:val="28"/>
          <w:lang w:val="uk-UA" w:eastAsia="ru-RU" w:bidi="ar-SA"/>
        </w:rPr>
        <w:t>нормативно</w:t>
      </w:r>
      <w:r w:rsidR="005709FB" w:rsidRPr="00C159F4">
        <w:rPr>
          <w:b/>
          <w:bCs/>
          <w:sz w:val="28"/>
          <w:szCs w:val="28"/>
          <w:lang w:val="uk-UA" w:eastAsia="ru-RU" w:bidi="ar-SA"/>
        </w:rPr>
        <w:t>го освітнього компоненту</w:t>
      </w:r>
    </w:p>
    <w:p w:rsidR="00C6482E" w:rsidRPr="00C159F4" w:rsidRDefault="001B0A87" w:rsidP="00C6482E">
      <w:pPr>
        <w:suppressAutoHyphens w:val="0"/>
        <w:spacing w:line="240" w:lineRule="auto"/>
        <w:jc w:val="center"/>
        <w:rPr>
          <w:sz w:val="28"/>
          <w:szCs w:val="28"/>
          <w:u w:val="single"/>
          <w:lang w:val="uk-UA" w:eastAsia="ru-RU" w:bidi="ar-SA"/>
        </w:rPr>
      </w:pPr>
      <w:r>
        <w:rPr>
          <w:b/>
          <w:bCs/>
          <w:sz w:val="28"/>
          <w:szCs w:val="28"/>
          <w:u w:val="single"/>
          <w:lang w:val="uk-UA" w:eastAsia="ru-RU" w:bidi="ar-SA"/>
        </w:rPr>
        <w:t xml:space="preserve">ВСТУП ДО СПЕЦІАЛЬНОСТІ </w:t>
      </w:r>
    </w:p>
    <w:p w:rsidR="00844F44" w:rsidRPr="00C159F4" w:rsidRDefault="00844F44" w:rsidP="00844F44">
      <w:pPr>
        <w:suppressAutoHyphens w:val="0"/>
        <w:spacing w:line="360" w:lineRule="auto"/>
        <w:jc w:val="center"/>
        <w:rPr>
          <w:b/>
          <w:bCs/>
          <w:sz w:val="28"/>
          <w:szCs w:val="28"/>
          <w:lang w:val="ru-RU" w:eastAsia="ru-RU" w:bidi="ar-SA"/>
        </w:rPr>
      </w:pPr>
    </w:p>
    <w:p w:rsidR="008B4466" w:rsidRPr="008254C3" w:rsidRDefault="008B4466" w:rsidP="008B4466">
      <w:pPr>
        <w:ind w:left="9" w:right="10"/>
        <w:jc w:val="center"/>
        <w:rPr>
          <w:sz w:val="28"/>
          <w:lang w:val="uk-UA"/>
        </w:rPr>
      </w:pPr>
      <w:r w:rsidRPr="008254C3">
        <w:rPr>
          <w:b/>
          <w:sz w:val="28"/>
          <w:lang w:val="uk-UA"/>
        </w:rPr>
        <w:t>підготовки</w:t>
      </w:r>
      <w:r w:rsidRPr="008254C3">
        <w:rPr>
          <w:spacing w:val="23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бакалавра</w:t>
      </w:r>
      <w:r w:rsidRPr="008254C3">
        <w:rPr>
          <w:spacing w:val="60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(на</w:t>
      </w:r>
      <w:r w:rsidRPr="008254C3">
        <w:rPr>
          <w:spacing w:val="-5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основі</w:t>
      </w:r>
      <w:r w:rsidRPr="008254C3">
        <w:rPr>
          <w:spacing w:val="-9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ПЗСО, НРК 5</w:t>
      </w:r>
      <w:r w:rsidRPr="008254C3">
        <w:rPr>
          <w:spacing w:val="-2"/>
          <w:sz w:val="28"/>
          <w:u w:val="single"/>
          <w:lang w:val="uk-UA"/>
        </w:rPr>
        <w:t>)</w:t>
      </w:r>
    </w:p>
    <w:p w:rsidR="008B4466" w:rsidRPr="008254C3" w:rsidRDefault="008B4466" w:rsidP="008B4466">
      <w:pPr>
        <w:spacing w:before="166"/>
        <w:ind w:left="9" w:right="9"/>
        <w:jc w:val="center"/>
        <w:rPr>
          <w:sz w:val="20"/>
          <w:lang w:val="uk-UA"/>
        </w:rPr>
      </w:pPr>
      <w:r w:rsidRPr="008254C3">
        <w:rPr>
          <w:spacing w:val="-2"/>
          <w:sz w:val="20"/>
          <w:lang w:val="uk-UA"/>
        </w:rPr>
        <w:t>(назва</w:t>
      </w:r>
      <w:r w:rsidRPr="008254C3">
        <w:rPr>
          <w:sz w:val="20"/>
          <w:lang w:val="uk-UA"/>
        </w:rPr>
        <w:t xml:space="preserve"> </w:t>
      </w:r>
      <w:r w:rsidRPr="008254C3">
        <w:rPr>
          <w:spacing w:val="-2"/>
          <w:sz w:val="20"/>
          <w:lang w:val="uk-UA"/>
        </w:rPr>
        <w:t>освітнього ступеня)</w:t>
      </w:r>
    </w:p>
    <w:p w:rsidR="008B4466" w:rsidRPr="008254C3" w:rsidRDefault="008B4466" w:rsidP="008B4466">
      <w:pPr>
        <w:tabs>
          <w:tab w:val="left" w:pos="2722"/>
          <w:tab w:val="left" w:pos="7068"/>
        </w:tabs>
        <w:spacing w:before="108"/>
        <w:ind w:left="4"/>
        <w:jc w:val="center"/>
        <w:rPr>
          <w:sz w:val="28"/>
          <w:lang w:val="uk-UA"/>
        </w:rPr>
      </w:pPr>
      <w:r w:rsidRPr="008254C3">
        <w:rPr>
          <w:b/>
          <w:spacing w:val="-2"/>
          <w:sz w:val="28"/>
          <w:lang w:val="uk-UA"/>
        </w:rPr>
        <w:t>спеціальності</w:t>
      </w:r>
      <w:r w:rsidRPr="008254C3">
        <w:rPr>
          <w:sz w:val="28"/>
          <w:u w:val="single"/>
          <w:lang w:val="uk-UA"/>
        </w:rPr>
        <w:tab/>
        <w:t>227</w:t>
      </w:r>
      <w:r w:rsidRPr="008254C3">
        <w:rPr>
          <w:spacing w:val="-6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Терапія</w:t>
      </w:r>
      <w:r w:rsidRPr="008254C3">
        <w:rPr>
          <w:spacing w:val="-4"/>
          <w:sz w:val="28"/>
          <w:u w:val="single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>та</w:t>
      </w:r>
      <w:r w:rsidRPr="008254C3">
        <w:rPr>
          <w:spacing w:val="-9"/>
          <w:sz w:val="28"/>
          <w:u w:val="single"/>
          <w:lang w:val="uk-UA"/>
        </w:rPr>
        <w:t xml:space="preserve"> </w:t>
      </w:r>
      <w:r w:rsidRPr="008254C3">
        <w:rPr>
          <w:spacing w:val="-2"/>
          <w:sz w:val="28"/>
          <w:u w:val="single"/>
          <w:lang w:val="uk-UA"/>
        </w:rPr>
        <w:t>реабілітація</w:t>
      </w:r>
      <w:r w:rsidRPr="008254C3">
        <w:rPr>
          <w:sz w:val="28"/>
          <w:u w:val="single"/>
          <w:lang w:val="uk-UA"/>
        </w:rPr>
        <w:tab/>
      </w:r>
    </w:p>
    <w:p w:rsidR="008B4466" w:rsidRPr="008254C3" w:rsidRDefault="008B4466" w:rsidP="008B4466">
      <w:pPr>
        <w:spacing w:before="166"/>
        <w:ind w:left="9" w:right="9"/>
        <w:jc w:val="center"/>
        <w:rPr>
          <w:sz w:val="20"/>
          <w:lang w:val="uk-UA"/>
        </w:rPr>
      </w:pPr>
      <w:r w:rsidRPr="008254C3">
        <w:rPr>
          <w:sz w:val="20"/>
          <w:lang w:val="uk-UA"/>
        </w:rPr>
        <w:t>(код</w:t>
      </w:r>
      <w:r w:rsidRPr="008254C3">
        <w:rPr>
          <w:spacing w:val="-9"/>
          <w:sz w:val="20"/>
          <w:lang w:val="uk-UA"/>
        </w:rPr>
        <w:t xml:space="preserve"> </w:t>
      </w:r>
      <w:r w:rsidRPr="008254C3">
        <w:rPr>
          <w:sz w:val="20"/>
          <w:lang w:val="uk-UA"/>
        </w:rPr>
        <w:t>і</w:t>
      </w:r>
      <w:r w:rsidRPr="008254C3">
        <w:rPr>
          <w:spacing w:val="-6"/>
          <w:sz w:val="20"/>
          <w:lang w:val="uk-UA"/>
        </w:rPr>
        <w:t xml:space="preserve"> </w:t>
      </w:r>
      <w:r w:rsidRPr="008254C3">
        <w:rPr>
          <w:sz w:val="20"/>
          <w:lang w:val="uk-UA"/>
        </w:rPr>
        <w:t>назва</w:t>
      </w:r>
      <w:r w:rsidRPr="008254C3">
        <w:rPr>
          <w:spacing w:val="-6"/>
          <w:sz w:val="20"/>
          <w:lang w:val="uk-UA"/>
        </w:rPr>
        <w:t xml:space="preserve"> </w:t>
      </w:r>
      <w:r w:rsidRPr="008254C3">
        <w:rPr>
          <w:spacing w:val="-2"/>
          <w:sz w:val="20"/>
          <w:lang w:val="uk-UA"/>
        </w:rPr>
        <w:t>спеціальності)</w:t>
      </w:r>
    </w:p>
    <w:p w:rsidR="008B4466" w:rsidRPr="008254C3" w:rsidRDefault="008B4466" w:rsidP="008B4466">
      <w:pPr>
        <w:tabs>
          <w:tab w:val="left" w:pos="7865"/>
        </w:tabs>
        <w:spacing w:before="108"/>
        <w:ind w:left="9"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</w:t>
      </w:r>
      <w:r w:rsidRPr="008254C3">
        <w:rPr>
          <w:b/>
          <w:sz w:val="28"/>
          <w:lang w:val="uk-UA"/>
        </w:rPr>
        <w:t xml:space="preserve">спеціалізація    </w:t>
      </w:r>
      <w:r w:rsidRPr="008254C3">
        <w:rPr>
          <w:b/>
          <w:spacing w:val="43"/>
          <w:sz w:val="28"/>
          <w:lang w:val="uk-UA"/>
        </w:rPr>
        <w:t xml:space="preserve"> </w:t>
      </w:r>
      <w:r w:rsidRPr="008254C3">
        <w:rPr>
          <w:sz w:val="28"/>
          <w:u w:val="single"/>
          <w:lang w:val="uk-UA"/>
        </w:rPr>
        <w:t xml:space="preserve">227.02 </w:t>
      </w:r>
      <w:proofErr w:type="spellStart"/>
      <w:r w:rsidRPr="008254C3">
        <w:rPr>
          <w:sz w:val="28"/>
          <w:u w:val="single"/>
          <w:lang w:val="uk-UA"/>
        </w:rPr>
        <w:t>Е</w:t>
      </w:r>
      <w:r w:rsidRPr="008254C3">
        <w:rPr>
          <w:spacing w:val="-2"/>
          <w:sz w:val="28"/>
          <w:u w:val="single"/>
          <w:lang w:val="uk-UA"/>
        </w:rPr>
        <w:t>рготерапія</w:t>
      </w:r>
      <w:proofErr w:type="spellEnd"/>
      <w:r w:rsidRPr="008254C3">
        <w:rPr>
          <w:sz w:val="28"/>
          <w:u w:val="single"/>
          <w:lang w:val="uk-UA"/>
        </w:rPr>
        <w:tab/>
      </w:r>
    </w:p>
    <w:p w:rsidR="008B4466" w:rsidRPr="008254C3" w:rsidRDefault="008B4466" w:rsidP="008B4466">
      <w:pPr>
        <w:spacing w:before="170"/>
        <w:ind w:left="9" w:right="6"/>
        <w:jc w:val="center"/>
        <w:rPr>
          <w:sz w:val="20"/>
          <w:lang w:val="uk-UA"/>
        </w:rPr>
      </w:pPr>
      <w:r w:rsidRPr="008254C3">
        <w:rPr>
          <w:spacing w:val="-2"/>
          <w:sz w:val="20"/>
          <w:lang w:val="uk-UA"/>
        </w:rPr>
        <w:t>(код і назва спеціалізації)</w:t>
      </w:r>
    </w:p>
    <w:p w:rsidR="008B4466" w:rsidRPr="008254C3" w:rsidRDefault="008B4466" w:rsidP="008B4466">
      <w:pPr>
        <w:tabs>
          <w:tab w:val="left" w:pos="7865"/>
        </w:tabs>
        <w:spacing w:before="108"/>
        <w:ind w:left="9"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</w:t>
      </w:r>
      <w:r w:rsidRPr="008254C3">
        <w:rPr>
          <w:b/>
          <w:sz w:val="28"/>
          <w:lang w:val="uk-UA"/>
        </w:rPr>
        <w:t>освітньо-професійної</w:t>
      </w:r>
      <w:r w:rsidRPr="008254C3">
        <w:rPr>
          <w:b/>
          <w:spacing w:val="-13"/>
          <w:sz w:val="28"/>
          <w:lang w:val="uk-UA"/>
        </w:rPr>
        <w:t xml:space="preserve"> </w:t>
      </w:r>
      <w:r w:rsidRPr="008254C3">
        <w:rPr>
          <w:b/>
          <w:sz w:val="28"/>
          <w:lang w:val="uk-UA"/>
        </w:rPr>
        <w:t>програми</w:t>
      </w:r>
      <w:r w:rsidRPr="008254C3">
        <w:rPr>
          <w:b/>
          <w:spacing w:val="43"/>
          <w:sz w:val="28"/>
          <w:lang w:val="uk-UA"/>
        </w:rPr>
        <w:t xml:space="preserve"> </w:t>
      </w:r>
      <w:proofErr w:type="spellStart"/>
      <w:r w:rsidRPr="008254C3">
        <w:rPr>
          <w:sz w:val="28"/>
          <w:u w:val="single"/>
          <w:lang w:val="uk-UA"/>
        </w:rPr>
        <w:t>Е</w:t>
      </w:r>
      <w:r w:rsidRPr="008254C3">
        <w:rPr>
          <w:spacing w:val="-2"/>
          <w:sz w:val="28"/>
          <w:u w:val="single"/>
          <w:lang w:val="uk-UA"/>
        </w:rPr>
        <w:t>рготерапія</w:t>
      </w:r>
      <w:proofErr w:type="spellEnd"/>
      <w:r w:rsidRPr="008254C3">
        <w:rPr>
          <w:sz w:val="28"/>
          <w:u w:val="single"/>
          <w:lang w:val="uk-UA"/>
        </w:rPr>
        <w:tab/>
      </w:r>
    </w:p>
    <w:p w:rsidR="008B4466" w:rsidRPr="008254C3" w:rsidRDefault="008B4466" w:rsidP="008B4466">
      <w:pPr>
        <w:spacing w:before="170"/>
        <w:ind w:left="9" w:right="6"/>
        <w:jc w:val="center"/>
        <w:rPr>
          <w:sz w:val="20"/>
          <w:lang w:val="uk-UA"/>
        </w:rPr>
      </w:pPr>
      <w:r>
        <w:rPr>
          <w:spacing w:val="-2"/>
          <w:sz w:val="20"/>
          <w:lang w:val="uk-UA"/>
        </w:rPr>
        <w:t xml:space="preserve">       </w:t>
      </w:r>
      <w:r w:rsidRPr="008254C3">
        <w:rPr>
          <w:spacing w:val="-2"/>
          <w:sz w:val="20"/>
          <w:lang w:val="uk-UA"/>
        </w:rPr>
        <w:t>(назва</w:t>
      </w:r>
      <w:r w:rsidRPr="008254C3">
        <w:rPr>
          <w:spacing w:val="6"/>
          <w:sz w:val="20"/>
          <w:lang w:val="uk-UA"/>
        </w:rPr>
        <w:t xml:space="preserve"> </w:t>
      </w:r>
      <w:r w:rsidRPr="008254C3">
        <w:rPr>
          <w:spacing w:val="-2"/>
          <w:sz w:val="20"/>
          <w:lang w:val="uk-UA"/>
        </w:rPr>
        <w:t>освітньо-професійної</w:t>
      </w:r>
      <w:r w:rsidRPr="008254C3">
        <w:rPr>
          <w:spacing w:val="14"/>
          <w:sz w:val="20"/>
          <w:lang w:val="uk-UA"/>
        </w:rPr>
        <w:t xml:space="preserve"> </w:t>
      </w:r>
      <w:proofErr w:type="spellStart"/>
      <w:r w:rsidRPr="008254C3">
        <w:rPr>
          <w:spacing w:val="-2"/>
          <w:sz w:val="20"/>
          <w:lang w:val="uk-UA"/>
        </w:rPr>
        <w:t>освітньо</w:t>
      </w:r>
      <w:proofErr w:type="spellEnd"/>
      <w:r w:rsidRPr="008254C3">
        <w:rPr>
          <w:spacing w:val="-2"/>
          <w:sz w:val="20"/>
          <w:lang w:val="uk-UA"/>
        </w:rPr>
        <w:t>-наукової/</w:t>
      </w:r>
      <w:proofErr w:type="spellStart"/>
      <w:r w:rsidRPr="008254C3">
        <w:rPr>
          <w:spacing w:val="-2"/>
          <w:sz w:val="20"/>
          <w:lang w:val="uk-UA"/>
        </w:rPr>
        <w:t>освітньо</w:t>
      </w:r>
      <w:proofErr w:type="spellEnd"/>
      <w:r w:rsidRPr="008254C3">
        <w:rPr>
          <w:spacing w:val="-2"/>
          <w:sz w:val="20"/>
          <w:lang w:val="uk-UA"/>
        </w:rPr>
        <w:t>-творчої</w:t>
      </w:r>
      <w:r w:rsidRPr="008254C3">
        <w:rPr>
          <w:spacing w:val="9"/>
          <w:sz w:val="20"/>
          <w:lang w:val="uk-UA"/>
        </w:rPr>
        <w:t xml:space="preserve"> </w:t>
      </w:r>
      <w:r w:rsidRPr="008254C3">
        <w:rPr>
          <w:spacing w:val="-2"/>
          <w:sz w:val="20"/>
          <w:lang w:val="uk-UA"/>
        </w:rPr>
        <w:t>програм)</w:t>
      </w:r>
    </w:p>
    <w:p w:rsidR="00844F44" w:rsidRPr="00C159F4" w:rsidRDefault="00844F44" w:rsidP="00844F44">
      <w:pPr>
        <w:pStyle w:val="a0"/>
        <w:spacing w:line="240" w:lineRule="auto"/>
        <w:rPr>
          <w:sz w:val="28"/>
          <w:szCs w:val="28"/>
          <w:lang w:val="uk-UA"/>
        </w:rPr>
      </w:pPr>
    </w:p>
    <w:p w:rsidR="00844F44" w:rsidRPr="00C159F4" w:rsidRDefault="00844F44" w:rsidP="00844F44">
      <w:pPr>
        <w:pStyle w:val="a0"/>
        <w:spacing w:line="240" w:lineRule="auto"/>
        <w:rPr>
          <w:sz w:val="28"/>
          <w:szCs w:val="28"/>
          <w:lang w:val="uk-UA"/>
        </w:rPr>
      </w:pPr>
    </w:p>
    <w:p w:rsidR="00844F44" w:rsidRPr="00C159F4" w:rsidRDefault="00844F44" w:rsidP="00844F44">
      <w:pPr>
        <w:pStyle w:val="a0"/>
        <w:spacing w:line="360" w:lineRule="auto"/>
        <w:rPr>
          <w:sz w:val="28"/>
          <w:szCs w:val="28"/>
          <w:lang w:val="uk-UA"/>
        </w:rPr>
      </w:pPr>
    </w:p>
    <w:p w:rsidR="00844F44" w:rsidRPr="00C159F4" w:rsidRDefault="00844F44" w:rsidP="00844F44">
      <w:pPr>
        <w:pStyle w:val="a0"/>
        <w:spacing w:line="360" w:lineRule="auto"/>
        <w:rPr>
          <w:sz w:val="28"/>
          <w:szCs w:val="28"/>
          <w:lang w:val="uk-UA"/>
        </w:rPr>
      </w:pPr>
    </w:p>
    <w:p w:rsidR="00C6482E" w:rsidRPr="00C159F4" w:rsidRDefault="00C6482E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C6482E" w:rsidRDefault="00C6482E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A31FF3" w:rsidRDefault="00A31FF3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A31FF3" w:rsidRPr="00C159F4" w:rsidRDefault="00A31FF3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C6482E" w:rsidRPr="00C159F4" w:rsidRDefault="00C6482E" w:rsidP="00C6482E">
      <w:pPr>
        <w:suppressAutoHyphens w:val="0"/>
        <w:spacing w:line="360" w:lineRule="auto"/>
        <w:rPr>
          <w:sz w:val="28"/>
          <w:szCs w:val="28"/>
          <w:lang w:val="uk-UA" w:eastAsia="ru-RU" w:bidi="ar-SA"/>
        </w:rPr>
      </w:pPr>
    </w:p>
    <w:p w:rsidR="00C6482E" w:rsidRPr="00C159F4" w:rsidRDefault="00F21163" w:rsidP="00C6482E">
      <w:pPr>
        <w:suppressAutoHyphens w:val="0"/>
        <w:spacing w:line="240" w:lineRule="auto"/>
        <w:jc w:val="center"/>
        <w:rPr>
          <w:sz w:val="28"/>
          <w:szCs w:val="28"/>
          <w:lang w:val="uk-UA" w:eastAsia="ru-RU" w:bidi="ar-SA"/>
        </w:rPr>
      </w:pPr>
      <w:r w:rsidRPr="00C159F4">
        <w:rPr>
          <w:sz w:val="28"/>
          <w:szCs w:val="28"/>
          <w:lang w:val="uk-UA" w:eastAsia="ru-RU" w:bidi="ar-SA"/>
        </w:rPr>
        <w:t>Луцьк – 202</w:t>
      </w:r>
      <w:r w:rsidR="009A4477">
        <w:rPr>
          <w:sz w:val="28"/>
          <w:szCs w:val="28"/>
          <w:lang w:val="uk-UA" w:eastAsia="ru-RU" w:bidi="ar-SA"/>
        </w:rPr>
        <w:t>4</w:t>
      </w:r>
    </w:p>
    <w:p w:rsidR="00A33E04" w:rsidRPr="00C159F4" w:rsidRDefault="00A33E04" w:rsidP="00A33E04">
      <w:pPr>
        <w:suppressAutoHyphens w:val="0"/>
        <w:spacing w:line="360" w:lineRule="auto"/>
        <w:rPr>
          <w:b/>
          <w:sz w:val="28"/>
          <w:szCs w:val="28"/>
          <w:lang w:val="uk-UA"/>
        </w:rPr>
        <w:sectPr w:rsidR="00A33E04" w:rsidRPr="00C159F4">
          <w:pgSz w:w="11906" w:h="16838"/>
          <w:pgMar w:top="1134" w:right="1134" w:bottom="1433" w:left="1134" w:header="708" w:footer="1134" w:gutter="0"/>
          <w:cols w:space="720"/>
        </w:sectPr>
      </w:pPr>
    </w:p>
    <w:p w:rsidR="00F33329" w:rsidRPr="008B4466" w:rsidRDefault="00F33329" w:rsidP="00F33329">
      <w:pPr>
        <w:tabs>
          <w:tab w:val="left" w:pos="426"/>
          <w:tab w:val="left" w:pos="2326"/>
          <w:tab w:val="left" w:pos="3223"/>
          <w:tab w:val="left" w:pos="4132"/>
          <w:tab w:val="left" w:pos="4545"/>
          <w:tab w:val="left" w:pos="5448"/>
          <w:tab w:val="left" w:pos="5784"/>
          <w:tab w:val="left" w:pos="6559"/>
          <w:tab w:val="left" w:pos="7386"/>
          <w:tab w:val="left" w:pos="8106"/>
          <w:tab w:val="left" w:pos="8344"/>
        </w:tabs>
        <w:spacing w:line="240" w:lineRule="auto"/>
        <w:ind w:right="185"/>
        <w:jc w:val="both"/>
        <w:rPr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lastRenderedPageBreak/>
        <w:tab/>
      </w:r>
      <w:proofErr w:type="spellStart"/>
      <w:r w:rsidR="00B16B28" w:rsidRPr="00C159F4">
        <w:rPr>
          <w:b/>
          <w:sz w:val="28"/>
          <w:szCs w:val="28"/>
          <w:lang w:val="uk-UA"/>
        </w:rPr>
        <w:t>Силабус</w:t>
      </w:r>
      <w:proofErr w:type="spellEnd"/>
      <w:r w:rsidR="00A33E04" w:rsidRPr="00C159F4">
        <w:rPr>
          <w:b/>
          <w:sz w:val="28"/>
          <w:szCs w:val="28"/>
          <w:lang w:val="uk-UA"/>
        </w:rPr>
        <w:t xml:space="preserve"> </w:t>
      </w:r>
      <w:r w:rsidR="005709FB" w:rsidRPr="00C159F4">
        <w:rPr>
          <w:b/>
          <w:sz w:val="28"/>
          <w:szCs w:val="28"/>
          <w:lang w:val="uk-UA"/>
        </w:rPr>
        <w:t>освітнього компонента</w:t>
      </w:r>
      <w:r w:rsidR="00A33E04" w:rsidRPr="00C159F4">
        <w:rPr>
          <w:b/>
          <w:spacing w:val="10"/>
          <w:sz w:val="28"/>
          <w:szCs w:val="28"/>
          <w:lang w:val="uk-UA"/>
        </w:rPr>
        <w:t xml:space="preserve"> </w:t>
      </w:r>
      <w:r w:rsidR="00A33E04" w:rsidRPr="00C159F4">
        <w:rPr>
          <w:b/>
          <w:sz w:val="28"/>
          <w:szCs w:val="28"/>
          <w:lang w:val="uk-UA"/>
        </w:rPr>
        <w:t>«</w:t>
      </w:r>
      <w:r w:rsidR="001B0A87">
        <w:rPr>
          <w:b/>
          <w:sz w:val="28"/>
          <w:szCs w:val="28"/>
          <w:lang w:val="uk-UA"/>
        </w:rPr>
        <w:t>Вступ до спеціальності</w:t>
      </w:r>
      <w:r w:rsidR="00A33E04" w:rsidRPr="00C159F4">
        <w:rPr>
          <w:b/>
          <w:sz w:val="28"/>
          <w:szCs w:val="28"/>
          <w:lang w:val="uk-UA"/>
        </w:rPr>
        <w:t>»</w:t>
      </w:r>
      <w:r w:rsidR="00A33E04" w:rsidRPr="00C159F4">
        <w:rPr>
          <w:b/>
          <w:spacing w:val="45"/>
          <w:sz w:val="28"/>
          <w:szCs w:val="28"/>
          <w:lang w:val="uk-UA"/>
        </w:rPr>
        <w:t xml:space="preserve"> </w:t>
      </w:r>
      <w:r w:rsidR="008B4466" w:rsidRPr="008B4466">
        <w:rPr>
          <w:rFonts w:eastAsia="Calibri"/>
          <w:sz w:val="28"/>
          <w:szCs w:val="28"/>
          <w:lang w:val="uk-UA"/>
        </w:rPr>
        <w:t xml:space="preserve">підготовки </w:t>
      </w:r>
      <w:r w:rsidR="008B4466" w:rsidRPr="008B4466">
        <w:rPr>
          <w:sz w:val="28"/>
          <w:szCs w:val="28"/>
          <w:lang w:val="uk-UA"/>
        </w:rPr>
        <w:t>освітнього ступеня «бакалавр»</w:t>
      </w:r>
      <w:r w:rsidR="008B4466" w:rsidRPr="008B4466">
        <w:rPr>
          <w:rFonts w:eastAsia="Calibri"/>
          <w:sz w:val="28"/>
          <w:szCs w:val="28"/>
          <w:lang w:val="uk-UA"/>
        </w:rPr>
        <w:t xml:space="preserve">, галузі знань – 22 Охорона здоров’я, спеціальності – 227 Терапія та реабілітація, спеціалізації – 227.02 </w:t>
      </w:r>
      <w:proofErr w:type="spellStart"/>
      <w:r w:rsidR="008B4466" w:rsidRPr="008B4466">
        <w:rPr>
          <w:rFonts w:eastAsia="Calibri"/>
          <w:sz w:val="28"/>
          <w:szCs w:val="28"/>
          <w:lang w:val="uk-UA"/>
        </w:rPr>
        <w:t>Ерготерапія</w:t>
      </w:r>
      <w:proofErr w:type="spellEnd"/>
      <w:r w:rsidR="008B4466" w:rsidRPr="008B4466">
        <w:rPr>
          <w:rFonts w:eastAsia="Calibri"/>
          <w:sz w:val="28"/>
          <w:szCs w:val="28"/>
          <w:lang w:val="uk-UA"/>
        </w:rPr>
        <w:t xml:space="preserve">, за освітньо-професійною програмою – </w:t>
      </w:r>
      <w:proofErr w:type="spellStart"/>
      <w:r w:rsidR="008B4466" w:rsidRPr="008B4466">
        <w:rPr>
          <w:rFonts w:eastAsia="Calibri"/>
          <w:sz w:val="28"/>
          <w:szCs w:val="28"/>
          <w:lang w:val="uk-UA"/>
        </w:rPr>
        <w:t>Ерготерапія</w:t>
      </w:r>
      <w:proofErr w:type="spellEnd"/>
    </w:p>
    <w:p w:rsidR="00A33E04" w:rsidRPr="00C159F4" w:rsidRDefault="00A33E04" w:rsidP="00F33329">
      <w:pPr>
        <w:tabs>
          <w:tab w:val="left" w:pos="1389"/>
          <w:tab w:val="left" w:pos="2326"/>
          <w:tab w:val="left" w:pos="3223"/>
          <w:tab w:val="left" w:pos="4132"/>
          <w:tab w:val="left" w:pos="4545"/>
          <w:tab w:val="left" w:pos="5448"/>
          <w:tab w:val="left" w:pos="5784"/>
          <w:tab w:val="left" w:pos="6559"/>
          <w:tab w:val="left" w:pos="7386"/>
          <w:tab w:val="left" w:pos="8106"/>
          <w:tab w:val="left" w:pos="8344"/>
        </w:tabs>
        <w:spacing w:line="240" w:lineRule="auto"/>
        <w:ind w:right="185"/>
        <w:jc w:val="both"/>
        <w:rPr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sz w:val="28"/>
          <w:szCs w:val="28"/>
          <w:lang w:val="uk-UA"/>
        </w:rPr>
      </w:pPr>
    </w:p>
    <w:p w:rsidR="00A33E04" w:rsidRPr="00C159F4" w:rsidRDefault="00A33E04" w:rsidP="00C6482E">
      <w:pPr>
        <w:spacing w:line="240" w:lineRule="auto"/>
        <w:jc w:val="both"/>
        <w:rPr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 xml:space="preserve">Розробник: </w:t>
      </w:r>
      <w:r w:rsidRPr="00C159F4">
        <w:rPr>
          <w:sz w:val="28"/>
          <w:szCs w:val="28"/>
          <w:lang w:val="uk-UA"/>
        </w:rPr>
        <w:t>Андрійчук О.Я</w:t>
      </w:r>
      <w:r w:rsidRPr="00C159F4">
        <w:rPr>
          <w:b/>
          <w:sz w:val="28"/>
          <w:szCs w:val="28"/>
          <w:lang w:val="uk-UA"/>
        </w:rPr>
        <w:t>.</w:t>
      </w:r>
      <w:r w:rsidRPr="00C159F4">
        <w:rPr>
          <w:sz w:val="28"/>
          <w:szCs w:val="28"/>
          <w:lang w:val="uk-UA"/>
        </w:rPr>
        <w:t xml:space="preserve">, </w:t>
      </w:r>
      <w:r w:rsidR="00A17F2F" w:rsidRPr="00C159F4">
        <w:rPr>
          <w:sz w:val="28"/>
          <w:szCs w:val="28"/>
          <w:lang w:val="uk-UA"/>
        </w:rPr>
        <w:t xml:space="preserve">завідувач кафедри – професор кафедри фізичної терапії та </w:t>
      </w:r>
      <w:proofErr w:type="spellStart"/>
      <w:r w:rsidR="00A17F2F" w:rsidRPr="00C159F4">
        <w:rPr>
          <w:sz w:val="28"/>
          <w:szCs w:val="28"/>
          <w:lang w:val="uk-UA"/>
        </w:rPr>
        <w:t>ерготерапії</w:t>
      </w:r>
      <w:proofErr w:type="spellEnd"/>
      <w:r w:rsidR="00A17F2F" w:rsidRPr="00C159F4">
        <w:rPr>
          <w:sz w:val="28"/>
          <w:szCs w:val="28"/>
          <w:lang w:val="uk-UA"/>
        </w:rPr>
        <w:t xml:space="preserve">, </w:t>
      </w:r>
      <w:r w:rsidRPr="00C159F4">
        <w:rPr>
          <w:sz w:val="28"/>
          <w:szCs w:val="28"/>
          <w:lang w:val="uk-UA"/>
        </w:rPr>
        <w:t>д</w:t>
      </w:r>
      <w:r w:rsidR="00A17F2F" w:rsidRPr="00C159F4">
        <w:rPr>
          <w:sz w:val="28"/>
          <w:szCs w:val="28"/>
          <w:lang w:val="uk-UA"/>
        </w:rPr>
        <w:t xml:space="preserve">октор </w:t>
      </w:r>
      <w:r w:rsidRPr="00C159F4">
        <w:rPr>
          <w:sz w:val="28"/>
          <w:szCs w:val="28"/>
          <w:lang w:val="uk-UA"/>
        </w:rPr>
        <w:t>н</w:t>
      </w:r>
      <w:r w:rsidR="00A17F2F" w:rsidRPr="00C159F4">
        <w:rPr>
          <w:sz w:val="28"/>
          <w:szCs w:val="28"/>
          <w:lang w:val="uk-UA"/>
        </w:rPr>
        <w:t xml:space="preserve">аук </w:t>
      </w:r>
      <w:r w:rsidRPr="00C159F4">
        <w:rPr>
          <w:sz w:val="28"/>
          <w:szCs w:val="28"/>
          <w:lang w:val="uk-UA"/>
        </w:rPr>
        <w:t>з фіз</w:t>
      </w:r>
      <w:r w:rsidR="00A17F2F" w:rsidRPr="00C159F4">
        <w:rPr>
          <w:sz w:val="28"/>
          <w:szCs w:val="28"/>
          <w:lang w:val="uk-UA"/>
        </w:rPr>
        <w:t xml:space="preserve">ичного </w:t>
      </w:r>
      <w:r w:rsidRPr="00C159F4">
        <w:rPr>
          <w:sz w:val="28"/>
          <w:szCs w:val="28"/>
          <w:lang w:val="uk-UA"/>
        </w:rPr>
        <w:t>вих</w:t>
      </w:r>
      <w:r w:rsidR="00A17F2F" w:rsidRPr="00C159F4">
        <w:rPr>
          <w:sz w:val="28"/>
          <w:szCs w:val="28"/>
          <w:lang w:val="uk-UA"/>
        </w:rPr>
        <w:t>овання</w:t>
      </w:r>
      <w:r w:rsidRPr="00C159F4">
        <w:rPr>
          <w:sz w:val="28"/>
          <w:szCs w:val="28"/>
          <w:lang w:val="uk-UA"/>
        </w:rPr>
        <w:t xml:space="preserve"> </w:t>
      </w:r>
      <w:r w:rsidR="002F331D" w:rsidRPr="00C159F4">
        <w:rPr>
          <w:sz w:val="28"/>
          <w:szCs w:val="28"/>
          <w:lang w:val="uk-UA"/>
        </w:rPr>
        <w:t>і</w:t>
      </w:r>
      <w:r w:rsidRPr="00C159F4">
        <w:rPr>
          <w:sz w:val="28"/>
          <w:szCs w:val="28"/>
          <w:lang w:val="uk-UA"/>
        </w:rPr>
        <w:t xml:space="preserve"> спорту, професор </w:t>
      </w:r>
    </w:p>
    <w:p w:rsidR="00A33E04" w:rsidRPr="00C159F4" w:rsidRDefault="00A33E04" w:rsidP="00A33E04">
      <w:pPr>
        <w:pStyle w:val="a0"/>
        <w:spacing w:line="240" w:lineRule="auto"/>
        <w:rPr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sz w:val="28"/>
          <w:szCs w:val="28"/>
          <w:lang w:val="uk-UA"/>
        </w:rPr>
      </w:pPr>
    </w:p>
    <w:p w:rsidR="00180EB5" w:rsidRPr="00C159F4" w:rsidRDefault="00180EB5" w:rsidP="00A33E04">
      <w:pPr>
        <w:pStyle w:val="2"/>
        <w:tabs>
          <w:tab w:val="left" w:pos="1718"/>
          <w:tab w:val="left" w:pos="3375"/>
          <w:tab w:val="left" w:pos="5063"/>
          <w:tab w:val="left" w:pos="6864"/>
          <w:tab w:val="left" w:pos="7469"/>
          <w:tab w:val="left" w:pos="8847"/>
        </w:tabs>
        <w:spacing w:line="240" w:lineRule="auto"/>
        <w:rPr>
          <w:w w:val="99"/>
          <w:sz w:val="28"/>
          <w:szCs w:val="28"/>
          <w:u w:val="single"/>
          <w:lang w:val="uk-UA"/>
        </w:rPr>
      </w:pPr>
    </w:p>
    <w:p w:rsidR="005709FB" w:rsidRPr="00C159F4" w:rsidRDefault="005709FB" w:rsidP="005709FB">
      <w:pPr>
        <w:tabs>
          <w:tab w:val="left" w:pos="708"/>
        </w:tabs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C159F4">
        <w:rPr>
          <w:b/>
          <w:bCs/>
          <w:sz w:val="28"/>
          <w:szCs w:val="28"/>
          <w:lang w:val="uk-UA"/>
        </w:rPr>
        <w:t>Погоджено</w:t>
      </w:r>
    </w:p>
    <w:p w:rsidR="008B4466" w:rsidRPr="008B4466" w:rsidRDefault="008B4466" w:rsidP="008B4466">
      <w:pPr>
        <w:tabs>
          <w:tab w:val="left" w:leader="underscore" w:pos="5040"/>
          <w:tab w:val="left" w:leader="underscore" w:pos="7740"/>
        </w:tabs>
        <w:spacing w:line="276" w:lineRule="auto"/>
        <w:rPr>
          <w:bCs/>
          <w:sz w:val="28"/>
          <w:szCs w:val="28"/>
          <w:lang w:val="uk-UA"/>
        </w:rPr>
      </w:pPr>
      <w:r w:rsidRPr="008B4466">
        <w:rPr>
          <w:bCs/>
          <w:sz w:val="28"/>
          <w:szCs w:val="28"/>
          <w:lang w:val="uk-UA"/>
        </w:rPr>
        <w:t xml:space="preserve">Гарант </w:t>
      </w:r>
      <w:r w:rsidRPr="008B4466">
        <w:rPr>
          <w:sz w:val="28"/>
          <w:szCs w:val="28"/>
          <w:lang w:val="uk-UA"/>
        </w:rPr>
        <w:t>освітньої програми</w:t>
      </w:r>
      <w:r w:rsidRPr="008B4466">
        <w:rPr>
          <w:bCs/>
          <w:sz w:val="28"/>
          <w:szCs w:val="28"/>
          <w:lang w:val="uk-UA"/>
        </w:rPr>
        <w:t xml:space="preserve">:  </w:t>
      </w:r>
      <w:r>
        <w:rPr>
          <w:bCs/>
          <w:sz w:val="28"/>
          <w:szCs w:val="28"/>
          <w:lang w:val="uk-UA"/>
        </w:rPr>
        <w:t xml:space="preserve"> </w:t>
      </w:r>
      <w:r w:rsidRPr="008B4466">
        <w:rPr>
          <w:bCs/>
          <w:sz w:val="28"/>
          <w:szCs w:val="28"/>
          <w:lang w:val="uk-UA"/>
        </w:rPr>
        <w:t xml:space="preserve">           </w:t>
      </w:r>
      <w:r w:rsidRPr="008B4466">
        <w:rPr>
          <w:noProof/>
          <w:sz w:val="28"/>
          <w:szCs w:val="28"/>
        </w:rPr>
        <w:drawing>
          <wp:inline distT="0" distB="0" distL="0" distR="0" wp14:anchorId="0B9D1F90" wp14:editId="25D0883F">
            <wp:extent cx="1397000" cy="4987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16" cy="50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466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 xml:space="preserve">  </w:t>
      </w:r>
      <w:r w:rsidRPr="008B4466">
        <w:rPr>
          <w:bCs/>
          <w:sz w:val="28"/>
          <w:szCs w:val="28"/>
          <w:lang w:val="uk-UA"/>
        </w:rPr>
        <w:t xml:space="preserve">  </w:t>
      </w:r>
      <w:proofErr w:type="spellStart"/>
      <w:r w:rsidRPr="008B4466">
        <w:rPr>
          <w:bCs/>
          <w:sz w:val="28"/>
          <w:szCs w:val="28"/>
          <w:lang w:val="uk-UA"/>
        </w:rPr>
        <w:t>Грейда</w:t>
      </w:r>
      <w:proofErr w:type="spellEnd"/>
      <w:r w:rsidRPr="008B4466">
        <w:rPr>
          <w:bCs/>
          <w:sz w:val="28"/>
          <w:szCs w:val="28"/>
          <w:lang w:val="uk-UA"/>
        </w:rPr>
        <w:t xml:space="preserve"> Н.Б.                                                                                             </w:t>
      </w:r>
    </w:p>
    <w:p w:rsidR="005709FB" w:rsidRPr="00C159F4" w:rsidRDefault="005709FB" w:rsidP="005709FB">
      <w:pPr>
        <w:tabs>
          <w:tab w:val="left" w:pos="708"/>
        </w:tabs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5709FB" w:rsidRPr="00C159F4" w:rsidRDefault="005709FB" w:rsidP="005709FB">
      <w:pPr>
        <w:tabs>
          <w:tab w:val="left" w:pos="708"/>
        </w:tabs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C159F4">
        <w:rPr>
          <w:b/>
          <w:bCs/>
          <w:sz w:val="28"/>
          <w:szCs w:val="28"/>
          <w:lang w:val="uk-UA"/>
        </w:rPr>
        <w:t>Силабус</w:t>
      </w:r>
      <w:proofErr w:type="spellEnd"/>
      <w:r w:rsidRPr="00C159F4">
        <w:rPr>
          <w:b/>
          <w:bCs/>
          <w:sz w:val="28"/>
          <w:szCs w:val="28"/>
          <w:lang w:val="uk-UA"/>
        </w:rPr>
        <w:t xml:space="preserve"> освітнього компонента затверджено на засіданні кафедри фізичної терапії та </w:t>
      </w:r>
      <w:proofErr w:type="spellStart"/>
      <w:r w:rsidRPr="00C159F4">
        <w:rPr>
          <w:b/>
          <w:bCs/>
          <w:sz w:val="28"/>
          <w:szCs w:val="28"/>
          <w:lang w:val="uk-UA"/>
        </w:rPr>
        <w:t>ерготерапії</w:t>
      </w:r>
      <w:proofErr w:type="spellEnd"/>
      <w:r w:rsidRPr="00C159F4">
        <w:rPr>
          <w:b/>
          <w:bCs/>
          <w:sz w:val="28"/>
          <w:szCs w:val="28"/>
          <w:lang w:val="uk-UA"/>
        </w:rPr>
        <w:t xml:space="preserve"> </w:t>
      </w:r>
    </w:p>
    <w:p w:rsidR="005709FB" w:rsidRPr="00C159F4" w:rsidRDefault="005709FB" w:rsidP="005709FB">
      <w:pPr>
        <w:tabs>
          <w:tab w:val="left" w:pos="708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:rsidR="005709FB" w:rsidRPr="00C159F4" w:rsidRDefault="005709FB" w:rsidP="005709FB">
      <w:pPr>
        <w:tabs>
          <w:tab w:val="left" w:pos="708"/>
        </w:tabs>
        <w:spacing w:line="276" w:lineRule="auto"/>
        <w:jc w:val="both"/>
        <w:rPr>
          <w:bCs/>
          <w:sz w:val="28"/>
          <w:szCs w:val="28"/>
          <w:lang w:val="uk-UA"/>
        </w:rPr>
      </w:pPr>
      <w:r w:rsidRPr="00C159F4">
        <w:rPr>
          <w:bCs/>
          <w:sz w:val="28"/>
          <w:szCs w:val="28"/>
          <w:lang w:val="uk-UA"/>
        </w:rPr>
        <w:t>протокол № </w:t>
      </w:r>
      <w:r w:rsidR="009A4477">
        <w:rPr>
          <w:bCs/>
          <w:sz w:val="28"/>
          <w:szCs w:val="28"/>
          <w:lang w:val="uk-UA"/>
        </w:rPr>
        <w:t>1</w:t>
      </w:r>
      <w:r w:rsidRPr="00C159F4">
        <w:rPr>
          <w:bCs/>
          <w:sz w:val="28"/>
          <w:szCs w:val="28"/>
          <w:lang w:val="uk-UA"/>
        </w:rPr>
        <w:t xml:space="preserve"> від </w:t>
      </w:r>
      <w:r w:rsidR="009A4477">
        <w:rPr>
          <w:bCs/>
          <w:sz w:val="28"/>
          <w:szCs w:val="28"/>
          <w:lang w:val="uk-UA"/>
        </w:rPr>
        <w:t>30</w:t>
      </w:r>
      <w:r w:rsidR="009658C9">
        <w:rPr>
          <w:bCs/>
          <w:sz w:val="28"/>
          <w:szCs w:val="28"/>
          <w:lang w:val="uk-UA"/>
        </w:rPr>
        <w:t xml:space="preserve"> </w:t>
      </w:r>
      <w:r w:rsidR="009A4477">
        <w:rPr>
          <w:bCs/>
          <w:sz w:val="28"/>
          <w:szCs w:val="28"/>
          <w:lang w:val="uk-UA"/>
        </w:rPr>
        <w:t>серпня</w:t>
      </w:r>
      <w:r w:rsidRPr="00C159F4">
        <w:rPr>
          <w:bCs/>
          <w:sz w:val="28"/>
          <w:szCs w:val="28"/>
          <w:lang w:val="uk-UA"/>
        </w:rPr>
        <w:t xml:space="preserve"> 202</w:t>
      </w:r>
      <w:r w:rsidR="009A4477">
        <w:rPr>
          <w:bCs/>
          <w:sz w:val="28"/>
          <w:szCs w:val="28"/>
          <w:lang w:val="uk-UA"/>
        </w:rPr>
        <w:t>4</w:t>
      </w:r>
      <w:r w:rsidRPr="00C159F4">
        <w:rPr>
          <w:bCs/>
          <w:sz w:val="28"/>
          <w:szCs w:val="28"/>
          <w:lang w:val="uk-UA"/>
        </w:rPr>
        <w:t xml:space="preserve"> р.</w:t>
      </w:r>
    </w:p>
    <w:p w:rsidR="005709FB" w:rsidRPr="00C159F4" w:rsidRDefault="005709FB" w:rsidP="005709FB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5709FB" w:rsidRPr="00C159F4" w:rsidRDefault="005709FB" w:rsidP="005709FB">
      <w:pPr>
        <w:tabs>
          <w:tab w:val="left" w:leader="underscore" w:pos="5040"/>
          <w:tab w:val="left" w:leader="underscore" w:pos="7740"/>
        </w:tabs>
        <w:spacing w:line="276" w:lineRule="auto"/>
        <w:jc w:val="both"/>
        <w:rPr>
          <w:bCs/>
          <w:sz w:val="28"/>
          <w:szCs w:val="28"/>
          <w:lang w:val="uk-UA"/>
        </w:rPr>
      </w:pPr>
      <w:r w:rsidRPr="00C159F4">
        <w:rPr>
          <w:bCs/>
          <w:sz w:val="28"/>
          <w:szCs w:val="28"/>
          <w:lang w:val="uk-UA"/>
        </w:rPr>
        <w:t xml:space="preserve">Завідувач кафедри: </w:t>
      </w:r>
      <w:r w:rsidR="009658C9">
        <w:rPr>
          <w:bCs/>
          <w:sz w:val="28"/>
          <w:szCs w:val="28"/>
          <w:lang w:val="uk-UA"/>
        </w:rPr>
        <w:t xml:space="preserve">     </w:t>
      </w:r>
      <w:r w:rsidR="009658C9">
        <w:rPr>
          <w:noProof/>
          <w:spacing w:val="-1"/>
          <w:lang w:val="ru-RU" w:eastAsia="ru-RU" w:bidi="ar-SA"/>
        </w:rPr>
        <w:drawing>
          <wp:inline distT="0" distB="0" distL="0" distR="0" wp14:anchorId="5736321E" wp14:editId="552D9937">
            <wp:extent cx="1068185" cy="520700"/>
            <wp:effectExtent l="0" t="0" r="0" b="0"/>
            <wp:docPr id="1" name="image1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9F4">
        <w:rPr>
          <w:bCs/>
          <w:sz w:val="28"/>
          <w:szCs w:val="28"/>
          <w:lang w:val="uk-UA"/>
        </w:rPr>
        <w:t xml:space="preserve">  Андрійчук О. Я.</w:t>
      </w:r>
    </w:p>
    <w:p w:rsidR="005709FB" w:rsidRPr="00C159F4" w:rsidRDefault="005709FB" w:rsidP="005709FB">
      <w:pPr>
        <w:tabs>
          <w:tab w:val="center" w:pos="3420"/>
          <w:tab w:val="center" w:pos="6480"/>
        </w:tabs>
        <w:spacing w:line="276" w:lineRule="auto"/>
        <w:jc w:val="both"/>
        <w:rPr>
          <w:bCs/>
          <w:sz w:val="28"/>
          <w:szCs w:val="28"/>
          <w:lang w:val="uk-UA"/>
        </w:rPr>
      </w:pPr>
      <w:r w:rsidRPr="00C159F4">
        <w:rPr>
          <w:bCs/>
          <w:sz w:val="28"/>
          <w:szCs w:val="28"/>
          <w:lang w:val="uk-UA"/>
        </w:rPr>
        <w:tab/>
      </w:r>
      <w:r w:rsidRPr="00C159F4">
        <w:rPr>
          <w:bCs/>
          <w:sz w:val="28"/>
          <w:szCs w:val="28"/>
          <w:lang w:val="uk-UA"/>
        </w:rPr>
        <w:tab/>
      </w:r>
    </w:p>
    <w:p w:rsidR="00180EB5" w:rsidRPr="00C159F4" w:rsidRDefault="00180EB5" w:rsidP="00A33E04">
      <w:pPr>
        <w:pStyle w:val="2"/>
        <w:tabs>
          <w:tab w:val="left" w:pos="1718"/>
          <w:tab w:val="left" w:pos="3375"/>
          <w:tab w:val="left" w:pos="5063"/>
          <w:tab w:val="left" w:pos="6864"/>
          <w:tab w:val="left" w:pos="7469"/>
          <w:tab w:val="left" w:pos="8847"/>
        </w:tabs>
        <w:spacing w:line="240" w:lineRule="auto"/>
        <w:rPr>
          <w:w w:val="99"/>
          <w:sz w:val="28"/>
          <w:szCs w:val="28"/>
          <w:u w:val="single"/>
          <w:lang w:val="uk-UA"/>
        </w:rPr>
      </w:pPr>
    </w:p>
    <w:p w:rsidR="00180EB5" w:rsidRPr="00C159F4" w:rsidRDefault="00180EB5" w:rsidP="00A17F2F">
      <w:pPr>
        <w:rPr>
          <w:w w:val="99"/>
          <w:sz w:val="28"/>
          <w:szCs w:val="28"/>
          <w:u w:val="single"/>
          <w:lang w:val="uk-UA"/>
        </w:rPr>
      </w:pPr>
    </w:p>
    <w:p w:rsidR="00180EB5" w:rsidRPr="00C159F4" w:rsidRDefault="00180EB5" w:rsidP="00A17F2F">
      <w:pPr>
        <w:rPr>
          <w:w w:val="99"/>
          <w:sz w:val="28"/>
          <w:szCs w:val="28"/>
          <w:u w:val="single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8B4466" w:rsidRDefault="008B4466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8B4466" w:rsidRDefault="008B4466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8B4466" w:rsidRDefault="008B4466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8B4466" w:rsidRPr="00C159F4" w:rsidRDefault="008B4466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C6482E" w:rsidRPr="00C159F4" w:rsidRDefault="00C6482E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C6482E" w:rsidRPr="00C159F4" w:rsidRDefault="00C6482E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rPr>
          <w:b/>
          <w:sz w:val="28"/>
          <w:szCs w:val="28"/>
          <w:lang w:val="uk-UA"/>
        </w:rPr>
      </w:pPr>
    </w:p>
    <w:p w:rsidR="00A33E04" w:rsidRPr="00C159F4" w:rsidRDefault="00A33E04" w:rsidP="00A33E04">
      <w:pPr>
        <w:pStyle w:val="a0"/>
        <w:spacing w:line="240" w:lineRule="auto"/>
        <w:ind w:left="6539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© Андрійчук О.Я</w:t>
      </w:r>
      <w:r w:rsidR="00E172F7" w:rsidRPr="00C159F4">
        <w:rPr>
          <w:sz w:val="28"/>
          <w:szCs w:val="28"/>
          <w:lang w:val="uk-UA"/>
        </w:rPr>
        <w:t>.</w:t>
      </w:r>
      <w:r w:rsidRPr="00C159F4">
        <w:rPr>
          <w:sz w:val="28"/>
          <w:szCs w:val="28"/>
          <w:lang w:val="uk-UA"/>
        </w:rPr>
        <w:t>, 20</w:t>
      </w:r>
      <w:r w:rsidR="009A4477">
        <w:rPr>
          <w:sz w:val="28"/>
          <w:szCs w:val="28"/>
          <w:lang w:val="uk-UA"/>
        </w:rPr>
        <w:t>24</w:t>
      </w:r>
      <w:r w:rsidRPr="00C159F4">
        <w:rPr>
          <w:sz w:val="28"/>
          <w:szCs w:val="28"/>
          <w:lang w:val="uk-UA"/>
        </w:rPr>
        <w:t xml:space="preserve"> р.</w:t>
      </w:r>
    </w:p>
    <w:p w:rsidR="00A33E04" w:rsidRPr="00C159F4" w:rsidRDefault="00A33E04" w:rsidP="00A33E04">
      <w:pPr>
        <w:suppressAutoHyphens w:val="0"/>
        <w:spacing w:line="240" w:lineRule="auto"/>
        <w:rPr>
          <w:sz w:val="28"/>
          <w:szCs w:val="28"/>
          <w:lang w:val="uk-UA"/>
        </w:rPr>
        <w:sectPr w:rsidR="00A33E04" w:rsidRPr="00C159F4">
          <w:pgSz w:w="11906" w:h="16838"/>
          <w:pgMar w:top="1400" w:right="660" w:bottom="1240" w:left="1200" w:header="708" w:footer="1028" w:gutter="0"/>
          <w:cols w:space="720"/>
        </w:sectPr>
      </w:pPr>
    </w:p>
    <w:p w:rsidR="0072553B" w:rsidRPr="00C159F4" w:rsidRDefault="00B16B28" w:rsidP="0072553B">
      <w:pPr>
        <w:pStyle w:val="2"/>
        <w:numPr>
          <w:ilvl w:val="0"/>
          <w:numId w:val="1"/>
        </w:numPr>
        <w:tabs>
          <w:tab w:val="left" w:pos="1186"/>
        </w:tabs>
        <w:spacing w:line="276" w:lineRule="auto"/>
        <w:ind w:left="218" w:firstLine="707"/>
        <w:jc w:val="center"/>
        <w:rPr>
          <w:i/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lastRenderedPageBreak/>
        <w:t>І</w:t>
      </w:r>
      <w:r w:rsidR="00A33E04" w:rsidRPr="00C159F4">
        <w:rPr>
          <w:sz w:val="28"/>
          <w:szCs w:val="28"/>
          <w:lang w:val="uk-UA"/>
        </w:rPr>
        <w:t xml:space="preserve">. </w:t>
      </w:r>
      <w:r w:rsidR="005709FB" w:rsidRPr="00C159F4">
        <w:rPr>
          <w:lang w:val="uk-UA"/>
        </w:rPr>
        <w:t>ОПИС ОСВІТНЬОГО КОМПОНЕНТА</w:t>
      </w:r>
    </w:p>
    <w:p w:rsidR="0072553B" w:rsidRPr="00C159F4" w:rsidRDefault="0072553B" w:rsidP="0072553B">
      <w:pPr>
        <w:spacing w:line="276" w:lineRule="auto"/>
        <w:ind w:left="218" w:firstLine="707"/>
        <w:jc w:val="right"/>
        <w:rPr>
          <w:i/>
          <w:sz w:val="28"/>
          <w:szCs w:val="28"/>
          <w:lang w:val="uk-UA"/>
        </w:rPr>
      </w:pPr>
    </w:p>
    <w:tbl>
      <w:tblPr>
        <w:tblW w:w="9401" w:type="dxa"/>
        <w:tblInd w:w="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765"/>
        <w:gridCol w:w="3780"/>
      </w:tblGrid>
      <w:tr w:rsidR="00413ABB" w:rsidRPr="00C159F4" w:rsidTr="00141CF9">
        <w:trPr>
          <w:trHeight w:val="1271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53B" w:rsidRPr="00C159F4" w:rsidRDefault="0072553B" w:rsidP="00CE2225">
            <w:pPr>
              <w:pStyle w:val="TableParagraph"/>
              <w:snapToGrid w:val="0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553B" w:rsidRPr="00C159F4" w:rsidRDefault="0072553B" w:rsidP="00CE2225">
            <w:pPr>
              <w:pStyle w:val="TableParagraph"/>
              <w:spacing w:line="276" w:lineRule="auto"/>
              <w:ind w:left="90" w:right="548"/>
              <w:rPr>
                <w:b/>
                <w:spacing w:val="-6"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53B" w:rsidRPr="00C159F4" w:rsidRDefault="0072553B" w:rsidP="005709FB">
            <w:pPr>
              <w:pStyle w:val="TableParagraph"/>
              <w:spacing w:line="276" w:lineRule="auto"/>
              <w:ind w:left="69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pacing w:val="-6"/>
                <w:sz w:val="28"/>
                <w:szCs w:val="28"/>
                <w:lang w:val="uk-UA"/>
              </w:rPr>
              <w:t xml:space="preserve">Галузь знань, </w:t>
            </w:r>
            <w:r w:rsidRPr="00C159F4">
              <w:rPr>
                <w:b/>
                <w:spacing w:val="-7"/>
                <w:sz w:val="28"/>
                <w:szCs w:val="28"/>
                <w:lang w:val="uk-UA"/>
              </w:rPr>
              <w:t xml:space="preserve">спеціальність, </w:t>
            </w:r>
            <w:r w:rsidR="005709FB" w:rsidRPr="00C159F4">
              <w:rPr>
                <w:b/>
                <w:spacing w:val="-6"/>
                <w:sz w:val="28"/>
                <w:szCs w:val="28"/>
                <w:lang w:val="uk-UA"/>
              </w:rPr>
              <w:t>освітньо-професійна</w:t>
            </w:r>
            <w:r w:rsidRPr="00C159F4">
              <w:rPr>
                <w:b/>
                <w:spacing w:val="-6"/>
                <w:sz w:val="28"/>
                <w:szCs w:val="28"/>
                <w:lang w:val="uk-UA"/>
              </w:rPr>
              <w:t xml:space="preserve"> програма,</w:t>
            </w:r>
          </w:p>
          <w:p w:rsidR="0072553B" w:rsidRPr="00C159F4" w:rsidRDefault="005709FB" w:rsidP="005709FB">
            <w:pPr>
              <w:pStyle w:val="TableParagraph"/>
              <w:spacing w:line="276" w:lineRule="auto"/>
              <w:ind w:left="69"/>
              <w:jc w:val="center"/>
              <w:rPr>
                <w:i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о</w:t>
            </w:r>
            <w:r w:rsidR="0072553B" w:rsidRPr="00C159F4">
              <w:rPr>
                <w:b/>
                <w:sz w:val="28"/>
                <w:szCs w:val="28"/>
                <w:lang w:val="uk-UA"/>
              </w:rPr>
              <w:t>світній</w:t>
            </w:r>
            <w:r w:rsidRPr="00C159F4">
              <w:rPr>
                <w:b/>
                <w:sz w:val="28"/>
                <w:szCs w:val="28"/>
                <w:lang w:val="uk-UA"/>
              </w:rPr>
              <w:t xml:space="preserve"> рівень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3B" w:rsidRPr="00C159F4" w:rsidRDefault="0072553B" w:rsidP="00CE2225">
            <w:pPr>
              <w:pStyle w:val="TableParagraph"/>
              <w:snapToGrid w:val="0"/>
              <w:spacing w:line="276" w:lineRule="auto"/>
              <w:rPr>
                <w:i/>
                <w:sz w:val="28"/>
                <w:szCs w:val="28"/>
                <w:lang w:val="uk-UA"/>
              </w:rPr>
            </w:pPr>
          </w:p>
          <w:p w:rsidR="0072553B" w:rsidRPr="00C159F4" w:rsidRDefault="0044059B" w:rsidP="0044059B">
            <w:pPr>
              <w:pStyle w:val="TableParagraph"/>
              <w:spacing w:line="276" w:lineRule="auto"/>
              <w:ind w:left="1272" w:hanging="1133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pacing w:val="-7"/>
                <w:sz w:val="28"/>
                <w:szCs w:val="28"/>
                <w:lang w:val="uk-UA"/>
              </w:rPr>
              <w:t xml:space="preserve">Характеристика </w:t>
            </w:r>
            <w:r w:rsidRPr="00C159F4">
              <w:rPr>
                <w:b/>
                <w:spacing w:val="-6"/>
                <w:sz w:val="28"/>
                <w:szCs w:val="28"/>
                <w:lang w:val="uk-UA"/>
              </w:rPr>
              <w:t>освітнього компонента</w:t>
            </w:r>
          </w:p>
        </w:tc>
      </w:tr>
      <w:tr w:rsidR="00413ABB" w:rsidRPr="00C159F4" w:rsidTr="00141CF9">
        <w:trPr>
          <w:trHeight w:val="326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553B" w:rsidRPr="00C159F4" w:rsidRDefault="0072553B" w:rsidP="0072553B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 Галузь знань:</w:t>
            </w:r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 22-Охорона здоров'я</w:t>
            </w:r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 Спеціальність:</w:t>
            </w:r>
          </w:p>
          <w:p w:rsidR="0072553B" w:rsidRPr="00C159F4" w:rsidRDefault="00BD1095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227- </w:t>
            </w:r>
            <w:r w:rsidR="0015090E">
              <w:rPr>
                <w:sz w:val="28"/>
                <w:szCs w:val="28"/>
                <w:lang w:val="uk-UA"/>
              </w:rPr>
              <w:t>Терапія та реабілітація</w:t>
            </w:r>
            <w:r w:rsidR="0072553B" w:rsidRPr="00C159F4">
              <w:rPr>
                <w:sz w:val="28"/>
                <w:szCs w:val="28"/>
                <w:lang w:val="uk-UA"/>
              </w:rPr>
              <w:t xml:space="preserve"> </w:t>
            </w:r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>Освітн</w:t>
            </w:r>
            <w:r w:rsidR="00BE3E18" w:rsidRPr="00C159F4">
              <w:rPr>
                <w:sz w:val="28"/>
                <w:szCs w:val="28"/>
                <w:lang w:val="uk-UA"/>
              </w:rPr>
              <w:t>ьо-професійна</w:t>
            </w:r>
            <w:r w:rsidRPr="00C159F4">
              <w:rPr>
                <w:sz w:val="28"/>
                <w:szCs w:val="28"/>
                <w:lang w:val="uk-UA"/>
              </w:rPr>
              <w:t xml:space="preserve"> програма:</w:t>
            </w:r>
          </w:p>
          <w:p w:rsidR="0072553B" w:rsidRPr="00C159F4" w:rsidRDefault="008B4466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</w:t>
            </w:r>
            <w:r w:rsidR="0072553B" w:rsidRPr="00C159F4">
              <w:rPr>
                <w:sz w:val="28"/>
                <w:szCs w:val="28"/>
                <w:lang w:val="uk-UA"/>
              </w:rPr>
              <w:t>рготерапія</w:t>
            </w:r>
            <w:proofErr w:type="spellEnd"/>
          </w:p>
          <w:p w:rsidR="0072553B" w:rsidRPr="00C159F4" w:rsidRDefault="0072553B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553B" w:rsidRPr="00C159F4" w:rsidRDefault="0069050A" w:rsidP="0072553B">
            <w:pPr>
              <w:pStyle w:val="TableParagraph"/>
              <w:spacing w:line="276" w:lineRule="auto"/>
              <w:rPr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Освітній </w:t>
            </w:r>
            <w:r w:rsidR="005709FB" w:rsidRPr="00C159F4">
              <w:rPr>
                <w:sz w:val="28"/>
                <w:szCs w:val="28"/>
                <w:lang w:val="uk-UA"/>
              </w:rPr>
              <w:t>рівень</w:t>
            </w:r>
            <w:r w:rsidR="0072553B" w:rsidRPr="00C159F4">
              <w:rPr>
                <w:sz w:val="28"/>
                <w:szCs w:val="28"/>
                <w:lang w:val="uk-UA"/>
              </w:rPr>
              <w:t>:</w:t>
            </w:r>
          </w:p>
          <w:p w:rsidR="0072553B" w:rsidRPr="00C159F4" w:rsidRDefault="0072553B" w:rsidP="00844F44">
            <w:pPr>
              <w:pStyle w:val="TableParagraph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sz w:val="28"/>
                <w:szCs w:val="28"/>
                <w:lang w:val="uk-UA"/>
              </w:rPr>
              <w:t xml:space="preserve"> Бакалавр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EE4C8F" w:rsidP="0072553B">
            <w:pPr>
              <w:pStyle w:val="TableParagraph"/>
              <w:spacing w:line="276" w:lineRule="auto"/>
              <w:ind w:left="648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Нормативний</w:t>
            </w:r>
          </w:p>
        </w:tc>
      </w:tr>
      <w:tr w:rsidR="00413ABB" w:rsidRPr="00C159F4" w:rsidTr="00141CF9">
        <w:trPr>
          <w:trHeight w:val="316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72553B">
            <w:pPr>
              <w:pStyle w:val="TableParagraph"/>
              <w:tabs>
                <w:tab w:val="left" w:pos="2468"/>
              </w:tabs>
              <w:spacing w:line="276" w:lineRule="auto"/>
              <w:ind w:left="106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pacing w:val="-5"/>
                <w:sz w:val="28"/>
                <w:szCs w:val="28"/>
                <w:lang w:val="uk-UA"/>
              </w:rPr>
              <w:t>Рік</w:t>
            </w:r>
            <w:r w:rsidRPr="00C159F4">
              <w:rPr>
                <w:b/>
                <w:spacing w:val="-9"/>
                <w:sz w:val="28"/>
                <w:szCs w:val="28"/>
                <w:lang w:val="uk-UA"/>
              </w:rPr>
              <w:t xml:space="preserve"> </w:t>
            </w:r>
            <w:r w:rsidRPr="00C159F4">
              <w:rPr>
                <w:b/>
                <w:spacing w:val="-7"/>
                <w:sz w:val="28"/>
                <w:szCs w:val="28"/>
                <w:lang w:val="uk-UA"/>
              </w:rPr>
              <w:t>навчання</w:t>
            </w:r>
            <w:r w:rsidRPr="00C159F4">
              <w:rPr>
                <w:sz w:val="28"/>
                <w:szCs w:val="28"/>
                <w:u w:val="single"/>
                <w:lang w:val="uk-UA"/>
              </w:rPr>
              <w:t xml:space="preserve">  1</w:t>
            </w:r>
          </w:p>
        </w:tc>
      </w:tr>
      <w:tr w:rsidR="00413ABB" w:rsidRPr="00C159F4" w:rsidTr="00141CF9">
        <w:trPr>
          <w:trHeight w:val="318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53B" w:rsidRPr="00C159F4" w:rsidRDefault="0072553B" w:rsidP="0072553B">
            <w:pPr>
              <w:pStyle w:val="TableParagraph"/>
              <w:snapToGrid w:val="0"/>
              <w:spacing w:line="276" w:lineRule="auto"/>
              <w:rPr>
                <w:i/>
                <w:sz w:val="28"/>
                <w:szCs w:val="28"/>
                <w:lang w:val="uk-UA"/>
              </w:rPr>
            </w:pPr>
          </w:p>
          <w:p w:rsidR="0072553B" w:rsidRPr="00C159F4" w:rsidRDefault="0072553B" w:rsidP="0072553B">
            <w:pPr>
              <w:pStyle w:val="TableParagraph"/>
              <w:spacing w:line="276" w:lineRule="auto"/>
              <w:ind w:left="107"/>
              <w:rPr>
                <w:sz w:val="28"/>
                <w:szCs w:val="28"/>
                <w:u w:val="single"/>
                <w:lang w:val="uk-UA"/>
              </w:rPr>
            </w:pPr>
            <w:r w:rsidRPr="00C159F4">
              <w:rPr>
                <w:b/>
                <w:spacing w:val="-6"/>
                <w:sz w:val="28"/>
                <w:szCs w:val="28"/>
                <w:lang w:val="uk-UA"/>
              </w:rPr>
              <w:t xml:space="preserve">Кількість </w:t>
            </w:r>
            <w:r w:rsidRPr="00C159F4">
              <w:rPr>
                <w:b/>
                <w:spacing w:val="-7"/>
                <w:sz w:val="28"/>
                <w:szCs w:val="28"/>
                <w:lang w:val="uk-UA"/>
              </w:rPr>
              <w:t>годин/кредитів</w:t>
            </w:r>
          </w:p>
          <w:p w:rsidR="0072553B" w:rsidRPr="00C159F4" w:rsidRDefault="0015090E" w:rsidP="0015090E">
            <w:pPr>
              <w:pStyle w:val="TableParagraph"/>
              <w:tabs>
                <w:tab w:val="left" w:pos="448"/>
                <w:tab w:val="left" w:pos="856"/>
              </w:tabs>
              <w:spacing w:line="276" w:lineRule="auto"/>
              <w:ind w:left="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/>
              </w:rPr>
              <w:tab/>
              <w:t>120</w:t>
            </w:r>
            <w:r w:rsidR="0072553B" w:rsidRPr="00C159F4">
              <w:rPr>
                <w:sz w:val="28"/>
                <w:szCs w:val="28"/>
                <w:u w:val="single"/>
                <w:lang w:val="uk-UA"/>
              </w:rPr>
              <w:t>/</w:t>
            </w:r>
            <w:r>
              <w:rPr>
                <w:sz w:val="28"/>
                <w:szCs w:val="28"/>
                <w:u w:val="single"/>
                <w:lang w:val="uk-UA"/>
              </w:rPr>
              <w:t>4</w:t>
            </w:r>
            <w:r w:rsidR="0072553B" w:rsidRPr="00C159F4">
              <w:rPr>
                <w:sz w:val="28"/>
                <w:szCs w:val="28"/>
                <w:u w:val="single"/>
                <w:lang w:val="uk-UA"/>
              </w:rPr>
              <w:tab/>
            </w: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72553B">
            <w:pPr>
              <w:pStyle w:val="TableParagraph"/>
              <w:tabs>
                <w:tab w:val="left" w:pos="1807"/>
              </w:tabs>
              <w:spacing w:line="276" w:lineRule="auto"/>
              <w:ind w:left="106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pacing w:val="-7"/>
                <w:sz w:val="28"/>
                <w:szCs w:val="28"/>
                <w:lang w:val="uk-UA"/>
              </w:rPr>
              <w:t>Семестр</w:t>
            </w:r>
            <w:r w:rsidRPr="00C159F4">
              <w:rPr>
                <w:b/>
                <w:spacing w:val="12"/>
                <w:sz w:val="28"/>
                <w:szCs w:val="28"/>
                <w:u w:val="single"/>
                <w:lang w:val="uk-UA"/>
              </w:rPr>
              <w:t xml:space="preserve"> </w:t>
            </w:r>
            <w:r w:rsidRPr="00C159F4">
              <w:rPr>
                <w:b/>
                <w:spacing w:val="-8"/>
                <w:sz w:val="28"/>
                <w:szCs w:val="28"/>
                <w:u w:val="single"/>
                <w:lang w:val="uk-UA"/>
              </w:rPr>
              <w:t xml:space="preserve"> </w:t>
            </w:r>
            <w:r w:rsidRPr="00C159F4">
              <w:rPr>
                <w:bCs/>
                <w:spacing w:val="-8"/>
                <w:sz w:val="28"/>
                <w:szCs w:val="28"/>
                <w:u w:val="single"/>
                <w:lang w:val="uk-UA"/>
              </w:rPr>
              <w:t>1</w:t>
            </w:r>
          </w:p>
        </w:tc>
      </w:tr>
      <w:tr w:rsidR="00413ABB" w:rsidRPr="00C159F4" w:rsidTr="00141CF9">
        <w:trPr>
          <w:trHeight w:val="337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597D23">
            <w:pPr>
              <w:pStyle w:val="TableParagraph"/>
              <w:tabs>
                <w:tab w:val="left" w:pos="1328"/>
              </w:tabs>
              <w:spacing w:line="276" w:lineRule="auto"/>
              <w:ind w:left="106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z w:val="28"/>
                <w:szCs w:val="28"/>
                <w:lang w:val="uk-UA"/>
              </w:rPr>
              <w:t>Лекцій</w:t>
            </w:r>
            <w:r w:rsidR="0015090E">
              <w:rPr>
                <w:sz w:val="28"/>
                <w:szCs w:val="28"/>
                <w:lang w:val="uk-UA"/>
              </w:rPr>
              <w:t xml:space="preserve"> – 30</w:t>
            </w:r>
            <w:r w:rsidRPr="00C159F4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13ABB" w:rsidRPr="00C159F4" w:rsidTr="00141CF9">
        <w:trPr>
          <w:trHeight w:val="953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53B" w:rsidRPr="00C159F4" w:rsidRDefault="0072553B" w:rsidP="0072553B">
            <w:pPr>
              <w:pStyle w:val="TableParagraph"/>
              <w:tabs>
                <w:tab w:val="left" w:pos="2970"/>
              </w:tabs>
              <w:snapToGrid w:val="0"/>
              <w:spacing w:line="276" w:lineRule="auto"/>
              <w:ind w:left="106"/>
              <w:rPr>
                <w:b/>
                <w:bCs/>
                <w:sz w:val="28"/>
                <w:szCs w:val="28"/>
                <w:lang w:val="uk-UA"/>
              </w:rPr>
            </w:pPr>
          </w:p>
          <w:p w:rsidR="0072553B" w:rsidRPr="00C159F4" w:rsidRDefault="0072553B" w:rsidP="0072553B">
            <w:pPr>
              <w:pStyle w:val="TableParagraph"/>
              <w:tabs>
                <w:tab w:val="left" w:pos="2970"/>
              </w:tabs>
              <w:spacing w:line="276" w:lineRule="auto"/>
              <w:ind w:left="106"/>
              <w:rPr>
                <w:b/>
                <w:bCs/>
                <w:spacing w:val="-5"/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Практичні заняття </w:t>
            </w:r>
            <w:r w:rsidR="001060D8"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>–</w:t>
            </w:r>
            <w:r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15090E">
              <w:rPr>
                <w:bCs/>
                <w:spacing w:val="-6"/>
                <w:sz w:val="28"/>
                <w:szCs w:val="28"/>
                <w:lang w:val="uk-UA"/>
              </w:rPr>
              <w:t>24</w:t>
            </w:r>
            <w:r w:rsidR="001060D8"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C159F4">
              <w:rPr>
                <w:spacing w:val="-5"/>
                <w:sz w:val="28"/>
                <w:szCs w:val="28"/>
                <w:lang w:val="uk-UA"/>
              </w:rPr>
              <w:t>год</w:t>
            </w:r>
            <w:r w:rsidRPr="00C159F4">
              <w:rPr>
                <w:b/>
                <w:bCs/>
                <w:spacing w:val="-5"/>
                <w:sz w:val="28"/>
                <w:szCs w:val="28"/>
                <w:lang w:val="uk-UA"/>
              </w:rPr>
              <w:t>.</w:t>
            </w:r>
          </w:p>
          <w:p w:rsidR="0072553B" w:rsidRPr="00C159F4" w:rsidRDefault="0072553B" w:rsidP="0072553B">
            <w:pPr>
              <w:pStyle w:val="TableParagraph"/>
              <w:tabs>
                <w:tab w:val="left" w:pos="1971"/>
              </w:tabs>
              <w:spacing w:line="276" w:lineRule="auto"/>
              <w:ind w:left="106"/>
              <w:rPr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</w:tr>
      <w:tr w:rsidR="00413ABB" w:rsidRPr="00C159F4" w:rsidTr="00141CF9">
        <w:trPr>
          <w:trHeight w:val="34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53B" w:rsidRPr="00C159F4" w:rsidRDefault="0072553B" w:rsidP="0072553B">
            <w:pPr>
              <w:pStyle w:val="TableParagraph"/>
              <w:snapToGrid w:val="0"/>
              <w:spacing w:line="276" w:lineRule="auto"/>
              <w:rPr>
                <w:i/>
                <w:sz w:val="28"/>
                <w:szCs w:val="28"/>
                <w:lang w:val="uk-UA"/>
              </w:rPr>
            </w:pPr>
          </w:p>
          <w:p w:rsidR="0072553B" w:rsidRPr="00C159F4" w:rsidRDefault="0072553B" w:rsidP="0072553B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ІНДЗ</w:t>
            </w:r>
            <w:r w:rsidRPr="00C159F4">
              <w:rPr>
                <w:sz w:val="28"/>
                <w:szCs w:val="28"/>
                <w:lang w:val="uk-UA"/>
              </w:rPr>
              <w:t>:</w:t>
            </w:r>
            <w:r w:rsidRPr="00C159F4">
              <w:rPr>
                <w:sz w:val="28"/>
                <w:szCs w:val="28"/>
                <w:u w:val="single"/>
                <w:lang w:val="uk-UA"/>
              </w:rPr>
              <w:t xml:space="preserve"> є</w:t>
            </w: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15090E">
            <w:pPr>
              <w:pStyle w:val="TableParagraph"/>
              <w:tabs>
                <w:tab w:val="left" w:pos="2456"/>
              </w:tabs>
              <w:spacing w:line="276" w:lineRule="auto"/>
              <w:ind w:left="106"/>
              <w:rPr>
                <w:b/>
                <w:bCs/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>Самостійна</w:t>
            </w:r>
            <w:r w:rsidRPr="00C159F4">
              <w:rPr>
                <w:b/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C159F4">
              <w:rPr>
                <w:b/>
                <w:bCs/>
                <w:spacing w:val="-6"/>
                <w:sz w:val="28"/>
                <w:szCs w:val="28"/>
                <w:lang w:val="uk-UA"/>
              </w:rPr>
              <w:t>робота</w:t>
            </w:r>
            <w:r w:rsidRPr="00C159F4">
              <w:rPr>
                <w:b/>
                <w:bCs/>
                <w:spacing w:val="-6"/>
                <w:sz w:val="28"/>
                <w:szCs w:val="28"/>
                <w:u w:val="single"/>
                <w:lang w:val="uk-UA"/>
              </w:rPr>
              <w:t xml:space="preserve"> </w:t>
            </w:r>
            <w:r w:rsidR="001060D8" w:rsidRPr="00C159F4">
              <w:rPr>
                <w:b/>
                <w:bCs/>
                <w:spacing w:val="-6"/>
                <w:sz w:val="28"/>
                <w:szCs w:val="28"/>
                <w:u w:val="single"/>
                <w:lang w:val="uk-UA"/>
              </w:rPr>
              <w:t>-</w:t>
            </w:r>
            <w:r w:rsidRPr="00C159F4">
              <w:rPr>
                <w:b/>
                <w:bCs/>
                <w:spacing w:val="-6"/>
                <w:sz w:val="28"/>
                <w:szCs w:val="28"/>
                <w:u w:val="single"/>
                <w:lang w:val="uk-UA"/>
              </w:rPr>
              <w:t xml:space="preserve"> </w:t>
            </w:r>
            <w:r w:rsidR="0015090E">
              <w:rPr>
                <w:b/>
                <w:bCs/>
                <w:spacing w:val="-6"/>
                <w:sz w:val="28"/>
                <w:szCs w:val="28"/>
                <w:u w:val="single"/>
                <w:lang w:val="uk-UA"/>
              </w:rPr>
              <w:t>60</w:t>
            </w:r>
            <w:r w:rsidRPr="00C159F4">
              <w:rPr>
                <w:spacing w:val="-6"/>
                <w:sz w:val="28"/>
                <w:szCs w:val="28"/>
                <w:u w:val="single"/>
                <w:lang w:val="uk-UA"/>
              </w:rPr>
              <w:t xml:space="preserve"> </w:t>
            </w:r>
            <w:r w:rsidRPr="00C159F4">
              <w:rPr>
                <w:spacing w:val="-12"/>
                <w:sz w:val="28"/>
                <w:szCs w:val="28"/>
                <w:lang w:val="uk-UA"/>
              </w:rPr>
              <w:t xml:space="preserve"> </w:t>
            </w:r>
            <w:r w:rsidRPr="00C159F4">
              <w:rPr>
                <w:spacing w:val="-6"/>
                <w:sz w:val="28"/>
                <w:szCs w:val="28"/>
                <w:lang w:val="uk-UA"/>
              </w:rPr>
              <w:t>год.</w:t>
            </w:r>
          </w:p>
        </w:tc>
      </w:tr>
      <w:tr w:rsidR="00413ABB" w:rsidRPr="00C159F4" w:rsidTr="00141CF9">
        <w:trPr>
          <w:trHeight w:val="350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72553B">
            <w:pPr>
              <w:pStyle w:val="TableParagraph"/>
              <w:tabs>
                <w:tab w:val="left" w:pos="2087"/>
              </w:tabs>
              <w:spacing w:line="276" w:lineRule="auto"/>
              <w:ind w:left="106"/>
              <w:rPr>
                <w:b/>
                <w:bCs/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pacing w:val="-7"/>
                <w:sz w:val="28"/>
                <w:szCs w:val="28"/>
                <w:lang w:val="uk-UA"/>
              </w:rPr>
              <w:t>Консультації</w:t>
            </w:r>
            <w:r w:rsidRPr="00C159F4">
              <w:rPr>
                <w:b/>
                <w:bCs/>
                <w:spacing w:val="-7"/>
                <w:sz w:val="28"/>
                <w:szCs w:val="28"/>
                <w:u w:val="single"/>
                <w:lang w:val="uk-UA"/>
              </w:rPr>
              <w:t xml:space="preserve"> </w:t>
            </w:r>
            <w:r w:rsidRPr="00C159F4">
              <w:rPr>
                <w:spacing w:val="-7"/>
                <w:sz w:val="28"/>
                <w:szCs w:val="28"/>
                <w:u w:val="single"/>
                <w:lang w:val="uk-UA"/>
              </w:rPr>
              <w:t xml:space="preserve">   6   </w:t>
            </w:r>
            <w:r w:rsidRPr="00C159F4">
              <w:rPr>
                <w:spacing w:val="-5"/>
                <w:sz w:val="28"/>
                <w:szCs w:val="28"/>
                <w:lang w:val="uk-UA"/>
              </w:rPr>
              <w:t>год.</w:t>
            </w:r>
          </w:p>
        </w:tc>
      </w:tr>
      <w:tr w:rsidR="00413ABB" w:rsidRPr="00C159F4" w:rsidTr="00141CF9">
        <w:trPr>
          <w:trHeight w:val="592"/>
        </w:trPr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553B" w:rsidRPr="00C159F4" w:rsidRDefault="0072553B" w:rsidP="0072553B">
            <w:pPr>
              <w:suppressAutoHyphens w:val="0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53B" w:rsidRPr="00C159F4" w:rsidRDefault="0072553B" w:rsidP="0072553B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z w:val="28"/>
                <w:szCs w:val="28"/>
                <w:lang w:val="uk-UA"/>
              </w:rPr>
              <w:t xml:space="preserve">Форма контролю: </w:t>
            </w:r>
            <w:r w:rsidR="0015090E">
              <w:rPr>
                <w:sz w:val="28"/>
                <w:szCs w:val="28"/>
                <w:lang w:val="uk-UA"/>
              </w:rPr>
              <w:t>залік</w:t>
            </w:r>
          </w:p>
          <w:p w:rsidR="00141CF9" w:rsidRPr="00C159F4" w:rsidRDefault="00141CF9" w:rsidP="00141CF9">
            <w:pPr>
              <w:pStyle w:val="TableParagraph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141CF9" w:rsidRPr="00C159F4" w:rsidTr="00141CF9">
        <w:trPr>
          <w:trHeight w:val="592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CF9" w:rsidRPr="00C159F4" w:rsidRDefault="00141CF9" w:rsidP="00141CF9">
            <w:pPr>
              <w:pStyle w:val="TableParagraph"/>
              <w:spacing w:line="276" w:lineRule="auto"/>
              <w:ind w:left="106"/>
              <w:rPr>
                <w:b/>
                <w:bCs/>
                <w:sz w:val="28"/>
                <w:szCs w:val="28"/>
                <w:lang w:val="uk-UA"/>
              </w:rPr>
            </w:pPr>
            <w:r w:rsidRPr="00C159F4">
              <w:rPr>
                <w:b/>
                <w:bCs/>
                <w:sz w:val="28"/>
                <w:szCs w:val="28"/>
                <w:lang w:val="uk-UA"/>
              </w:rPr>
              <w:t>Мова навчання - українська</w:t>
            </w:r>
          </w:p>
        </w:tc>
      </w:tr>
    </w:tbl>
    <w:p w:rsidR="0072553B" w:rsidRPr="00C159F4" w:rsidRDefault="0072553B" w:rsidP="0072553B">
      <w:pPr>
        <w:spacing w:line="360" w:lineRule="auto"/>
        <w:ind w:left="218" w:firstLine="707"/>
        <w:jc w:val="right"/>
        <w:rPr>
          <w:i/>
          <w:sz w:val="28"/>
          <w:szCs w:val="28"/>
          <w:lang w:val="uk-UA"/>
        </w:rPr>
      </w:pPr>
    </w:p>
    <w:p w:rsidR="00B16B28" w:rsidRPr="00C159F4" w:rsidRDefault="00B16B28" w:rsidP="0072553B">
      <w:pPr>
        <w:suppressAutoHyphens w:val="0"/>
        <w:spacing w:after="160" w:line="259" w:lineRule="auto"/>
        <w:jc w:val="center"/>
        <w:rPr>
          <w:b/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 xml:space="preserve">II. ІНФОРМАЦІЯ ПРО </w:t>
      </w:r>
      <w:r w:rsidR="002D2BD4">
        <w:rPr>
          <w:b/>
          <w:sz w:val="28"/>
          <w:szCs w:val="28"/>
          <w:lang w:val="uk-UA"/>
        </w:rPr>
        <w:t>НАУКОВО-ПЕДАГОГІЧНОГО ПРАЦІВНИКА</w:t>
      </w:r>
    </w:p>
    <w:p w:rsidR="00B16B28" w:rsidRPr="00C159F4" w:rsidRDefault="00B16B28" w:rsidP="00B16B28">
      <w:pPr>
        <w:ind w:firstLine="567"/>
        <w:jc w:val="center"/>
        <w:rPr>
          <w:b/>
          <w:sz w:val="28"/>
          <w:szCs w:val="28"/>
          <w:lang w:val="uk-UA"/>
        </w:rPr>
      </w:pPr>
    </w:p>
    <w:p w:rsidR="00A17F2F" w:rsidRPr="00C159F4" w:rsidRDefault="005709FB" w:rsidP="00361D47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ПІП</w:t>
      </w:r>
      <w:r w:rsidR="00A17F2F" w:rsidRPr="00C159F4">
        <w:rPr>
          <w:b/>
          <w:sz w:val="28"/>
          <w:szCs w:val="28"/>
          <w:lang w:val="uk-UA"/>
        </w:rPr>
        <w:t xml:space="preserve"> - </w:t>
      </w:r>
      <w:r w:rsidR="00A17F2F" w:rsidRPr="00C159F4">
        <w:rPr>
          <w:bCs/>
          <w:sz w:val="28"/>
          <w:szCs w:val="28"/>
          <w:lang w:val="uk-UA"/>
        </w:rPr>
        <w:t>Андрійчук Ольга Ярославівна</w:t>
      </w:r>
    </w:p>
    <w:p w:rsidR="00A17F2F" w:rsidRPr="00C159F4" w:rsidRDefault="00A17F2F" w:rsidP="00361D4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bCs/>
          <w:sz w:val="28"/>
          <w:szCs w:val="28"/>
          <w:lang w:val="uk-UA"/>
        </w:rPr>
        <w:t xml:space="preserve">Науковий ступінь - </w:t>
      </w:r>
      <w:r w:rsidR="00B16B28" w:rsidRPr="00C159F4">
        <w:rPr>
          <w:sz w:val="28"/>
          <w:szCs w:val="28"/>
          <w:lang w:val="uk-UA"/>
        </w:rPr>
        <w:t>доктор наук з фіз</w:t>
      </w:r>
      <w:r w:rsidR="002C28C6" w:rsidRPr="00C159F4">
        <w:rPr>
          <w:sz w:val="28"/>
          <w:szCs w:val="28"/>
          <w:lang w:val="uk-UA"/>
        </w:rPr>
        <w:t xml:space="preserve">ичного </w:t>
      </w:r>
      <w:r w:rsidR="00B16B28" w:rsidRPr="00C159F4">
        <w:rPr>
          <w:sz w:val="28"/>
          <w:szCs w:val="28"/>
          <w:lang w:val="uk-UA"/>
        </w:rPr>
        <w:t>вих</w:t>
      </w:r>
      <w:r w:rsidR="002C28C6" w:rsidRPr="00C159F4">
        <w:rPr>
          <w:sz w:val="28"/>
          <w:szCs w:val="28"/>
          <w:lang w:val="uk-UA"/>
        </w:rPr>
        <w:t>овання</w:t>
      </w:r>
      <w:r w:rsidR="00B16B28" w:rsidRPr="00C159F4">
        <w:rPr>
          <w:sz w:val="28"/>
          <w:szCs w:val="28"/>
          <w:lang w:val="uk-UA"/>
        </w:rPr>
        <w:t xml:space="preserve"> </w:t>
      </w:r>
      <w:r w:rsidR="002F331D" w:rsidRPr="00C159F4">
        <w:rPr>
          <w:sz w:val="28"/>
          <w:szCs w:val="28"/>
          <w:lang w:val="uk-UA"/>
        </w:rPr>
        <w:t xml:space="preserve">і </w:t>
      </w:r>
      <w:r w:rsidR="00B16B28" w:rsidRPr="00C159F4">
        <w:rPr>
          <w:sz w:val="28"/>
          <w:szCs w:val="28"/>
          <w:lang w:val="uk-UA"/>
        </w:rPr>
        <w:t xml:space="preserve">спорту, </w:t>
      </w:r>
    </w:p>
    <w:p w:rsidR="00B16B28" w:rsidRPr="00C159F4" w:rsidRDefault="00A17F2F" w:rsidP="00361D4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Вчене звання - </w:t>
      </w:r>
      <w:r w:rsidR="00B16B28" w:rsidRPr="00C159F4">
        <w:rPr>
          <w:sz w:val="28"/>
          <w:szCs w:val="28"/>
          <w:lang w:val="uk-UA"/>
        </w:rPr>
        <w:t xml:space="preserve">професор </w:t>
      </w:r>
    </w:p>
    <w:p w:rsidR="00A17F2F" w:rsidRPr="00C159F4" w:rsidRDefault="00A17F2F" w:rsidP="00361D4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Посада – завідувач кафедри – професор кафедри фізичної терапії та </w:t>
      </w:r>
      <w:proofErr w:type="spellStart"/>
      <w:r w:rsidRPr="00C159F4">
        <w:rPr>
          <w:sz w:val="28"/>
          <w:szCs w:val="28"/>
          <w:lang w:val="uk-UA"/>
        </w:rPr>
        <w:t>ерготерапії</w:t>
      </w:r>
      <w:proofErr w:type="spellEnd"/>
    </w:p>
    <w:p w:rsidR="00A17F2F" w:rsidRPr="00C159F4" w:rsidRDefault="00A17F2F" w:rsidP="00361D47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Контактна інформація - </w:t>
      </w:r>
      <w:r w:rsidRPr="00C159F4">
        <w:rPr>
          <w:i/>
          <w:iCs/>
          <w:sz w:val="28"/>
          <w:szCs w:val="28"/>
          <w:lang w:val="uk-UA"/>
        </w:rPr>
        <w:t>електронна адреса – andrijchuk.olga@vnu.edu.ua</w:t>
      </w:r>
    </w:p>
    <w:p w:rsidR="00B16B28" w:rsidRPr="00C159F4" w:rsidRDefault="00A17F2F" w:rsidP="00361D47">
      <w:pPr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Дні </w:t>
      </w:r>
      <w:r w:rsidR="00B16B28" w:rsidRPr="00C159F4">
        <w:rPr>
          <w:sz w:val="28"/>
          <w:szCs w:val="28"/>
          <w:lang w:val="uk-UA"/>
        </w:rPr>
        <w:t>занять</w:t>
      </w:r>
      <w:r w:rsidR="00B16B28" w:rsidRPr="00C159F4">
        <w:rPr>
          <w:b/>
          <w:sz w:val="28"/>
          <w:szCs w:val="28"/>
          <w:lang w:val="uk-UA"/>
        </w:rPr>
        <w:t xml:space="preserve"> </w:t>
      </w:r>
      <w:r w:rsidR="00B16B28" w:rsidRPr="00C159F4">
        <w:rPr>
          <w:sz w:val="28"/>
          <w:szCs w:val="28"/>
          <w:lang w:val="uk-UA"/>
        </w:rPr>
        <w:t>розміщен</w:t>
      </w:r>
      <w:r w:rsidRPr="00C159F4">
        <w:rPr>
          <w:sz w:val="28"/>
          <w:szCs w:val="28"/>
          <w:lang w:val="uk-UA"/>
        </w:rPr>
        <w:t xml:space="preserve">о на сайті навчального відділу </w:t>
      </w:r>
      <w:r w:rsidR="0072553B" w:rsidRPr="00C159F4">
        <w:rPr>
          <w:sz w:val="28"/>
          <w:szCs w:val="28"/>
          <w:lang w:val="uk-UA"/>
        </w:rPr>
        <w:t>В</w:t>
      </w:r>
      <w:r w:rsidR="00B16B28" w:rsidRPr="00C159F4">
        <w:rPr>
          <w:sz w:val="28"/>
          <w:szCs w:val="28"/>
          <w:lang w:val="uk-UA"/>
        </w:rPr>
        <w:t>НУ: http://194.44.187.20/cgi-bin/timetable.cgi?n=700</w:t>
      </w:r>
    </w:p>
    <w:p w:rsidR="00B16B28" w:rsidRPr="00C159F4" w:rsidRDefault="00B16B28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61D47" w:rsidRPr="00C159F4" w:rsidRDefault="00361D47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61D47" w:rsidRPr="00C159F4" w:rsidRDefault="00361D47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61D47" w:rsidRPr="00C159F4" w:rsidRDefault="00361D47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B4466" w:rsidRDefault="008B4466">
      <w:pPr>
        <w:suppressAutoHyphens w:val="0"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B16B28" w:rsidRPr="00C159F4" w:rsidRDefault="005709FB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C159F4">
        <w:rPr>
          <w:b/>
          <w:bCs/>
          <w:sz w:val="28"/>
          <w:szCs w:val="28"/>
          <w:lang w:val="uk-UA"/>
        </w:rPr>
        <w:lastRenderedPageBreak/>
        <w:t xml:space="preserve">III. ОПИС ОСВІТНЬОГО КОМПОНЕНТА </w:t>
      </w:r>
    </w:p>
    <w:p w:rsidR="005709FB" w:rsidRPr="00C159F4" w:rsidRDefault="005709FB" w:rsidP="00B16B2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22851" w:rsidRPr="00C159F4" w:rsidRDefault="00A33E04" w:rsidP="00722851">
      <w:pPr>
        <w:pStyle w:val="2"/>
        <w:numPr>
          <w:ilvl w:val="0"/>
          <w:numId w:val="24"/>
        </w:numPr>
        <w:tabs>
          <w:tab w:val="left" w:pos="1198"/>
        </w:tabs>
        <w:spacing w:line="240" w:lineRule="auto"/>
        <w:ind w:left="57" w:right="57" w:firstLine="663"/>
        <w:jc w:val="both"/>
        <w:rPr>
          <w:b w:val="0"/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/>
        </w:rPr>
        <w:t xml:space="preserve"> А</w:t>
      </w:r>
      <w:r w:rsidR="00A17F2F" w:rsidRPr="00C159F4">
        <w:rPr>
          <w:sz w:val="28"/>
          <w:szCs w:val="28"/>
          <w:lang w:val="uk-UA"/>
        </w:rPr>
        <w:t xml:space="preserve">нотація. </w:t>
      </w:r>
      <w:r w:rsidR="00330E34" w:rsidRPr="00C159F4">
        <w:rPr>
          <w:b w:val="0"/>
          <w:sz w:val="28"/>
          <w:szCs w:val="28"/>
          <w:lang w:val="uk-UA" w:eastAsia="uk-UA"/>
        </w:rPr>
        <w:t>Освітній компонент</w:t>
      </w:r>
      <w:r w:rsidRPr="00C159F4">
        <w:rPr>
          <w:b w:val="0"/>
          <w:sz w:val="28"/>
          <w:szCs w:val="28"/>
          <w:lang w:val="uk-UA" w:eastAsia="uk-UA"/>
        </w:rPr>
        <w:t xml:space="preserve"> </w:t>
      </w:r>
      <w:r w:rsidR="00927E82" w:rsidRPr="00C159F4">
        <w:rPr>
          <w:sz w:val="28"/>
          <w:szCs w:val="28"/>
          <w:lang w:val="uk-UA"/>
        </w:rPr>
        <w:t>Вступ до спеціальності</w:t>
      </w:r>
      <w:r w:rsidR="00927E82" w:rsidRPr="00C159F4">
        <w:rPr>
          <w:b w:val="0"/>
          <w:sz w:val="28"/>
          <w:szCs w:val="28"/>
          <w:lang w:val="uk-UA"/>
        </w:rPr>
        <w:t xml:space="preserve"> </w:t>
      </w:r>
      <w:r w:rsidRPr="00C159F4">
        <w:rPr>
          <w:b w:val="0"/>
          <w:sz w:val="28"/>
          <w:szCs w:val="28"/>
          <w:lang w:val="uk-UA" w:eastAsia="uk-UA"/>
        </w:rPr>
        <w:t>є базов</w:t>
      </w:r>
      <w:r w:rsidR="00330E34" w:rsidRPr="00C159F4">
        <w:rPr>
          <w:b w:val="0"/>
          <w:sz w:val="28"/>
          <w:szCs w:val="28"/>
          <w:lang w:val="uk-UA" w:eastAsia="uk-UA"/>
        </w:rPr>
        <w:t>им</w:t>
      </w:r>
      <w:r w:rsidRPr="00C159F4">
        <w:rPr>
          <w:b w:val="0"/>
          <w:sz w:val="28"/>
          <w:szCs w:val="28"/>
          <w:lang w:val="uk-UA" w:eastAsia="uk-UA"/>
        </w:rPr>
        <w:t xml:space="preserve"> для </w:t>
      </w:r>
      <w:r w:rsidR="00330E34" w:rsidRPr="00C159F4">
        <w:rPr>
          <w:b w:val="0"/>
          <w:sz w:val="28"/>
          <w:szCs w:val="28"/>
          <w:lang w:val="uk-UA" w:eastAsia="uk-UA"/>
        </w:rPr>
        <w:t>здобувачів освіти</w:t>
      </w:r>
      <w:r w:rsidRPr="00C159F4">
        <w:rPr>
          <w:b w:val="0"/>
          <w:sz w:val="28"/>
          <w:szCs w:val="28"/>
          <w:lang w:val="uk-UA" w:eastAsia="uk-UA"/>
        </w:rPr>
        <w:t xml:space="preserve"> </w:t>
      </w:r>
      <w:r w:rsidR="00330E34" w:rsidRPr="00C159F4">
        <w:rPr>
          <w:b w:val="0"/>
          <w:sz w:val="28"/>
          <w:szCs w:val="28"/>
          <w:lang w:val="uk-UA" w:eastAsia="uk-UA"/>
        </w:rPr>
        <w:t xml:space="preserve">за </w:t>
      </w:r>
      <w:r w:rsidRPr="00C159F4">
        <w:rPr>
          <w:b w:val="0"/>
          <w:sz w:val="28"/>
          <w:szCs w:val="28"/>
          <w:lang w:val="uk-UA" w:eastAsia="uk-UA"/>
        </w:rPr>
        <w:t>спеціальн</w:t>
      </w:r>
      <w:r w:rsidR="00330E34" w:rsidRPr="00C159F4">
        <w:rPr>
          <w:b w:val="0"/>
          <w:sz w:val="28"/>
          <w:szCs w:val="28"/>
          <w:lang w:val="uk-UA" w:eastAsia="uk-UA"/>
        </w:rPr>
        <w:t>істю</w:t>
      </w:r>
      <w:r w:rsidRPr="00C159F4">
        <w:rPr>
          <w:b w:val="0"/>
          <w:sz w:val="28"/>
          <w:szCs w:val="28"/>
          <w:lang w:val="uk-UA" w:eastAsia="uk-UA"/>
        </w:rPr>
        <w:t xml:space="preserve"> «</w:t>
      </w:r>
      <w:r w:rsidR="001B0A87">
        <w:rPr>
          <w:b w:val="0"/>
          <w:sz w:val="28"/>
          <w:szCs w:val="28"/>
          <w:lang w:val="uk-UA" w:eastAsia="uk-UA"/>
        </w:rPr>
        <w:t>Т</w:t>
      </w:r>
      <w:r w:rsidRPr="00C159F4">
        <w:rPr>
          <w:b w:val="0"/>
          <w:sz w:val="28"/>
          <w:szCs w:val="28"/>
          <w:lang w:val="uk-UA" w:eastAsia="uk-UA"/>
        </w:rPr>
        <w:t>ерапія</w:t>
      </w:r>
      <w:r w:rsidR="001B0A87">
        <w:rPr>
          <w:b w:val="0"/>
          <w:sz w:val="28"/>
          <w:szCs w:val="28"/>
          <w:lang w:val="uk-UA" w:eastAsia="uk-UA"/>
        </w:rPr>
        <w:t xml:space="preserve"> та</w:t>
      </w:r>
      <w:r w:rsidRPr="00C159F4">
        <w:rPr>
          <w:b w:val="0"/>
          <w:sz w:val="28"/>
          <w:szCs w:val="28"/>
          <w:lang w:val="uk-UA" w:eastAsia="uk-UA"/>
        </w:rPr>
        <w:t xml:space="preserve"> </w:t>
      </w:r>
      <w:r w:rsidR="001B0A87">
        <w:rPr>
          <w:b w:val="0"/>
          <w:sz w:val="28"/>
          <w:szCs w:val="28"/>
          <w:lang w:val="uk-UA" w:eastAsia="uk-UA"/>
        </w:rPr>
        <w:t>реабілітація</w:t>
      </w:r>
      <w:r w:rsidRPr="00C159F4">
        <w:rPr>
          <w:b w:val="0"/>
          <w:sz w:val="28"/>
          <w:szCs w:val="28"/>
          <w:lang w:val="uk-UA" w:eastAsia="uk-UA"/>
        </w:rPr>
        <w:t>» освітнього ступеня «бакалавр»</w:t>
      </w:r>
      <w:r w:rsidR="00330E34" w:rsidRPr="00C159F4">
        <w:rPr>
          <w:b w:val="0"/>
          <w:sz w:val="28"/>
          <w:szCs w:val="28"/>
          <w:lang w:val="uk-UA" w:eastAsia="uk-UA"/>
        </w:rPr>
        <w:t xml:space="preserve">. </w:t>
      </w:r>
      <w:r w:rsidRPr="00C159F4">
        <w:rPr>
          <w:b w:val="0"/>
          <w:sz w:val="28"/>
          <w:szCs w:val="28"/>
          <w:lang w:val="uk-UA" w:eastAsia="uk-UA"/>
        </w:rPr>
        <w:t xml:space="preserve"> </w:t>
      </w:r>
    </w:p>
    <w:p w:rsidR="00A33E04" w:rsidRPr="00C159F4" w:rsidRDefault="00722851" w:rsidP="00722851">
      <w:pPr>
        <w:jc w:val="both"/>
        <w:rPr>
          <w:sz w:val="28"/>
          <w:szCs w:val="28"/>
          <w:lang w:val="uk-UA" w:eastAsia="uk-UA"/>
        </w:rPr>
      </w:pPr>
      <w:r w:rsidRPr="00C159F4">
        <w:rPr>
          <w:b/>
          <w:sz w:val="28"/>
          <w:szCs w:val="28"/>
          <w:lang w:val="uk-UA"/>
        </w:rPr>
        <w:tab/>
      </w:r>
      <w:r w:rsidR="00A33E04" w:rsidRPr="00C159F4">
        <w:rPr>
          <w:sz w:val="28"/>
          <w:szCs w:val="28"/>
          <w:lang w:val="uk-UA" w:eastAsia="uk-UA"/>
        </w:rPr>
        <w:t>С</w:t>
      </w:r>
      <w:r w:rsidR="00A17F2F" w:rsidRPr="00C159F4">
        <w:rPr>
          <w:sz w:val="28"/>
          <w:szCs w:val="28"/>
          <w:lang w:val="uk-UA" w:eastAsia="uk-UA"/>
        </w:rPr>
        <w:t>учасна концепці</w:t>
      </w:r>
      <w:r w:rsidR="00A33E04" w:rsidRPr="00C159F4">
        <w:rPr>
          <w:sz w:val="28"/>
          <w:szCs w:val="28"/>
          <w:lang w:val="uk-UA" w:eastAsia="uk-UA"/>
        </w:rPr>
        <w:t xml:space="preserve">я фізичної терапії та </w:t>
      </w:r>
      <w:proofErr w:type="spellStart"/>
      <w:r w:rsidR="00A33E04" w:rsidRPr="00C159F4">
        <w:rPr>
          <w:sz w:val="28"/>
          <w:szCs w:val="28"/>
          <w:lang w:val="uk-UA" w:eastAsia="uk-UA"/>
        </w:rPr>
        <w:t>ерготерапії</w:t>
      </w:r>
      <w:proofErr w:type="spellEnd"/>
      <w:r w:rsidR="00A33E04" w:rsidRPr="00C159F4">
        <w:rPr>
          <w:sz w:val="28"/>
          <w:szCs w:val="28"/>
          <w:lang w:val="uk-UA" w:eastAsia="uk-UA"/>
        </w:rPr>
        <w:t xml:space="preserve"> базується на фундаментальних по</w:t>
      </w:r>
      <w:r w:rsidR="00A33E04" w:rsidRPr="00C159F4">
        <w:rPr>
          <w:sz w:val="28"/>
          <w:szCs w:val="28"/>
          <w:lang w:val="uk-UA" w:eastAsia="uk-UA"/>
        </w:rPr>
        <w:softHyphen/>
        <w:t xml:space="preserve">няттях і медико-біологічному обґрунтуванні механізмів впливу різноманітних факторів на життєдіяльність організму, на системи забезпечення гомеостазу та їх пристосування до нових умов існування, чи </w:t>
      </w:r>
      <w:proofErr w:type="spellStart"/>
      <w:r w:rsidR="00A33E04" w:rsidRPr="00C159F4">
        <w:rPr>
          <w:sz w:val="28"/>
          <w:szCs w:val="28"/>
          <w:lang w:val="uk-UA" w:eastAsia="uk-UA"/>
        </w:rPr>
        <w:t>морфо</w:t>
      </w:r>
      <w:proofErr w:type="spellEnd"/>
      <w:r w:rsidR="00A33E04" w:rsidRPr="00C159F4">
        <w:rPr>
          <w:sz w:val="28"/>
          <w:szCs w:val="28"/>
          <w:lang w:val="uk-UA" w:eastAsia="uk-UA"/>
        </w:rPr>
        <w:t>-функціональних змін організму після травм і перенесе</w:t>
      </w:r>
      <w:r w:rsidR="00A33E04" w:rsidRPr="00C159F4">
        <w:rPr>
          <w:sz w:val="28"/>
          <w:szCs w:val="28"/>
          <w:lang w:val="uk-UA" w:eastAsia="uk-UA"/>
        </w:rPr>
        <w:softHyphen/>
        <w:t xml:space="preserve">них </w:t>
      </w:r>
      <w:proofErr w:type="spellStart"/>
      <w:r w:rsidR="00A33E04" w:rsidRPr="00C159F4">
        <w:rPr>
          <w:sz w:val="28"/>
          <w:szCs w:val="28"/>
          <w:lang w:val="uk-UA" w:eastAsia="uk-UA"/>
        </w:rPr>
        <w:t>хвороб</w:t>
      </w:r>
      <w:proofErr w:type="spellEnd"/>
      <w:r w:rsidR="00A33E04" w:rsidRPr="00C159F4">
        <w:rPr>
          <w:sz w:val="28"/>
          <w:szCs w:val="28"/>
          <w:lang w:val="uk-UA" w:eastAsia="uk-UA"/>
        </w:rPr>
        <w:t>.</w:t>
      </w:r>
    </w:p>
    <w:p w:rsidR="00330E34" w:rsidRPr="00C159F4" w:rsidRDefault="00A33E04" w:rsidP="00A33E0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7" w:firstLine="663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«</w:t>
      </w:r>
      <w:r w:rsidR="001B0A87" w:rsidRPr="00C159F4">
        <w:rPr>
          <w:sz w:val="28"/>
          <w:szCs w:val="28"/>
          <w:lang w:val="uk-UA"/>
        </w:rPr>
        <w:t>Вступ до спеціальності</w:t>
      </w:r>
      <w:r w:rsidRPr="00C159F4">
        <w:rPr>
          <w:sz w:val="28"/>
          <w:szCs w:val="28"/>
          <w:lang w:val="uk-UA"/>
        </w:rPr>
        <w:t xml:space="preserve">» включає ознайомлення </w:t>
      </w:r>
      <w:r w:rsidR="00330E34" w:rsidRPr="00C159F4">
        <w:rPr>
          <w:sz w:val="28"/>
          <w:szCs w:val="28"/>
          <w:lang w:val="uk-UA"/>
        </w:rPr>
        <w:t xml:space="preserve">здобувачів освіти </w:t>
      </w:r>
      <w:r w:rsidR="00927E82" w:rsidRPr="00C159F4">
        <w:rPr>
          <w:sz w:val="28"/>
          <w:szCs w:val="28"/>
          <w:lang w:val="uk-UA"/>
        </w:rPr>
        <w:t>з історичними аспектами розвитку та становлення фізичної тера</w:t>
      </w:r>
      <w:r w:rsidR="0070550E" w:rsidRPr="00C159F4">
        <w:rPr>
          <w:sz w:val="28"/>
          <w:szCs w:val="28"/>
          <w:lang w:val="uk-UA"/>
        </w:rPr>
        <w:t>п</w:t>
      </w:r>
      <w:r w:rsidR="00927E82" w:rsidRPr="00C159F4">
        <w:rPr>
          <w:sz w:val="28"/>
          <w:szCs w:val="28"/>
          <w:lang w:val="uk-UA"/>
        </w:rPr>
        <w:t xml:space="preserve">ії та </w:t>
      </w:r>
      <w:proofErr w:type="spellStart"/>
      <w:r w:rsidR="00927E82" w:rsidRPr="00C159F4">
        <w:rPr>
          <w:sz w:val="28"/>
          <w:szCs w:val="28"/>
          <w:lang w:val="uk-UA"/>
        </w:rPr>
        <w:t>ерготерапії</w:t>
      </w:r>
      <w:proofErr w:type="spellEnd"/>
      <w:r w:rsidR="00927E82" w:rsidRPr="00C159F4">
        <w:rPr>
          <w:sz w:val="28"/>
          <w:szCs w:val="28"/>
          <w:lang w:val="uk-UA"/>
        </w:rPr>
        <w:t xml:space="preserve">, принципами реабілітації, реабілітаційними періодами, індивідуальною програмою реабілітації, критеріями життєдіяльності, оцінкою ефективності реабілітації. Розглядаються питання особливості партнерства та роботи в </w:t>
      </w:r>
      <w:proofErr w:type="spellStart"/>
      <w:r w:rsidR="00927E82" w:rsidRPr="00C159F4">
        <w:rPr>
          <w:sz w:val="28"/>
          <w:szCs w:val="28"/>
          <w:lang w:val="uk-UA"/>
        </w:rPr>
        <w:t>мультидисциплінарній</w:t>
      </w:r>
      <w:proofErr w:type="spellEnd"/>
      <w:r w:rsidR="00927E82" w:rsidRPr="00C159F4">
        <w:rPr>
          <w:sz w:val="28"/>
          <w:szCs w:val="28"/>
          <w:lang w:val="uk-UA"/>
        </w:rPr>
        <w:t xml:space="preserve"> команді та важливість дотримання основних положень Кодексу академічної доброчесності. </w:t>
      </w:r>
    </w:p>
    <w:p w:rsidR="00A33E04" w:rsidRPr="00C159F4" w:rsidRDefault="00A33E04" w:rsidP="002C28C6">
      <w:pPr>
        <w:spacing w:line="240" w:lineRule="auto"/>
        <w:ind w:firstLine="708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Метою</w:t>
      </w:r>
      <w:r w:rsidRPr="00C159F4">
        <w:rPr>
          <w:bCs/>
          <w:sz w:val="28"/>
          <w:szCs w:val="28"/>
          <w:lang w:val="uk-UA"/>
        </w:rPr>
        <w:t xml:space="preserve"> </w:t>
      </w:r>
      <w:r w:rsidR="0044059B" w:rsidRPr="00C159F4">
        <w:rPr>
          <w:bCs/>
          <w:sz w:val="28"/>
          <w:szCs w:val="28"/>
          <w:lang w:val="uk-UA"/>
        </w:rPr>
        <w:t xml:space="preserve">освітнього компонента </w:t>
      </w:r>
      <w:r w:rsidRPr="00C159F4">
        <w:rPr>
          <w:sz w:val="28"/>
          <w:szCs w:val="28"/>
          <w:lang w:val="uk-UA"/>
        </w:rPr>
        <w:t xml:space="preserve"> є</w:t>
      </w:r>
      <w:r w:rsidRPr="00C159F4">
        <w:rPr>
          <w:rStyle w:val="apple-converted-space"/>
          <w:bCs/>
          <w:sz w:val="28"/>
          <w:szCs w:val="28"/>
          <w:lang w:val="uk-UA"/>
        </w:rPr>
        <w:t> </w:t>
      </w:r>
      <w:r w:rsidRPr="00C159F4">
        <w:rPr>
          <w:sz w:val="28"/>
          <w:szCs w:val="28"/>
          <w:lang w:val="uk-UA"/>
        </w:rPr>
        <w:t xml:space="preserve">сформувати у </w:t>
      </w:r>
      <w:r w:rsidR="00927E82" w:rsidRPr="00C159F4">
        <w:rPr>
          <w:sz w:val="28"/>
          <w:szCs w:val="28"/>
          <w:lang w:val="uk-UA"/>
        </w:rPr>
        <w:t>здобувачів освіти</w:t>
      </w:r>
      <w:r w:rsidRPr="00C159F4">
        <w:rPr>
          <w:sz w:val="28"/>
          <w:szCs w:val="28"/>
          <w:lang w:val="uk-UA"/>
        </w:rPr>
        <w:t xml:space="preserve"> систему знань та цілісного уявлення щодо теоретичних засад та основ практичної діяльності у фізичній терапії та </w:t>
      </w:r>
      <w:proofErr w:type="spellStart"/>
      <w:r w:rsidRPr="00C159F4">
        <w:rPr>
          <w:sz w:val="28"/>
          <w:szCs w:val="28"/>
          <w:lang w:val="uk-UA"/>
        </w:rPr>
        <w:t>ерготерапії</w:t>
      </w:r>
      <w:proofErr w:type="spellEnd"/>
      <w:r w:rsidRPr="00C159F4">
        <w:rPr>
          <w:sz w:val="28"/>
          <w:szCs w:val="28"/>
          <w:lang w:val="uk-UA"/>
        </w:rPr>
        <w:t xml:space="preserve"> в системі охорони здоров’я; розуміння значення своєчасного застосування засобів терапії</w:t>
      </w:r>
      <w:r w:rsidR="001B0A87">
        <w:rPr>
          <w:sz w:val="28"/>
          <w:szCs w:val="28"/>
          <w:lang w:val="uk-UA"/>
        </w:rPr>
        <w:t xml:space="preserve"> та реабілітації</w:t>
      </w:r>
      <w:r w:rsidRPr="00C159F4">
        <w:rPr>
          <w:sz w:val="28"/>
          <w:szCs w:val="28"/>
          <w:lang w:val="uk-UA"/>
        </w:rPr>
        <w:t xml:space="preserve"> для попередження ускладнень та </w:t>
      </w:r>
      <w:r w:rsidR="00927E82" w:rsidRPr="00C159F4">
        <w:rPr>
          <w:sz w:val="28"/>
          <w:szCs w:val="28"/>
          <w:lang w:val="uk-UA"/>
        </w:rPr>
        <w:t>покращення</w:t>
      </w:r>
      <w:r w:rsidR="001B0A87">
        <w:rPr>
          <w:sz w:val="28"/>
          <w:szCs w:val="28"/>
          <w:lang w:val="uk-UA"/>
        </w:rPr>
        <w:t xml:space="preserve"> функціонування</w:t>
      </w:r>
      <w:r w:rsidR="00A94CF6" w:rsidRPr="00C159F4">
        <w:rPr>
          <w:sz w:val="28"/>
          <w:szCs w:val="28"/>
          <w:lang w:val="uk-UA"/>
        </w:rPr>
        <w:t>.</w:t>
      </w:r>
      <w:r w:rsidR="00927E82" w:rsidRPr="00C159F4">
        <w:rPr>
          <w:sz w:val="28"/>
          <w:szCs w:val="28"/>
          <w:lang w:val="uk-UA"/>
        </w:rPr>
        <w:t xml:space="preserve"> </w:t>
      </w:r>
    </w:p>
    <w:p w:rsidR="00CB2620" w:rsidRPr="00C159F4" w:rsidRDefault="00CB2620" w:rsidP="00CB2620">
      <w:pPr>
        <w:pStyle w:val="a0"/>
        <w:spacing w:line="240" w:lineRule="auto"/>
        <w:ind w:left="57" w:right="57" w:firstLine="663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 xml:space="preserve">Опанування </w:t>
      </w:r>
      <w:r w:rsidR="0044059B" w:rsidRPr="00C159F4">
        <w:rPr>
          <w:sz w:val="28"/>
          <w:szCs w:val="28"/>
          <w:lang w:val="uk-UA" w:eastAsia="uk-UA"/>
        </w:rPr>
        <w:t xml:space="preserve">освітнього компонента </w:t>
      </w:r>
      <w:r w:rsidRPr="00C159F4">
        <w:rPr>
          <w:sz w:val="28"/>
          <w:szCs w:val="28"/>
          <w:lang w:val="uk-UA" w:eastAsia="uk-UA"/>
        </w:rPr>
        <w:t>дасть змо</w:t>
      </w:r>
      <w:r w:rsidRPr="00C159F4">
        <w:rPr>
          <w:sz w:val="28"/>
          <w:szCs w:val="28"/>
          <w:lang w:val="uk-UA" w:eastAsia="uk-UA"/>
        </w:rPr>
        <w:softHyphen/>
        <w:t xml:space="preserve">гу фахівцеві в подальшому розробляти індивідуальну реабілітаційну програму, організувати процес фізичної терапії та </w:t>
      </w:r>
      <w:proofErr w:type="spellStart"/>
      <w:r w:rsidRPr="00C159F4">
        <w:rPr>
          <w:sz w:val="28"/>
          <w:szCs w:val="28"/>
          <w:lang w:val="uk-UA" w:eastAsia="uk-UA"/>
        </w:rPr>
        <w:t>ерготерапії</w:t>
      </w:r>
      <w:proofErr w:type="spellEnd"/>
      <w:r w:rsidRPr="00C159F4">
        <w:rPr>
          <w:sz w:val="28"/>
          <w:szCs w:val="28"/>
          <w:lang w:val="uk-UA" w:eastAsia="uk-UA"/>
        </w:rPr>
        <w:t xml:space="preserve">  й </w:t>
      </w:r>
      <w:proofErr w:type="spellStart"/>
      <w:r w:rsidRPr="00C159F4">
        <w:rPr>
          <w:sz w:val="28"/>
          <w:szCs w:val="28"/>
          <w:lang w:val="uk-UA" w:eastAsia="uk-UA"/>
        </w:rPr>
        <w:t>об'єктивізовувати</w:t>
      </w:r>
      <w:proofErr w:type="spellEnd"/>
      <w:r w:rsidRPr="00C159F4">
        <w:rPr>
          <w:sz w:val="28"/>
          <w:szCs w:val="28"/>
          <w:lang w:val="uk-UA" w:eastAsia="uk-UA"/>
        </w:rPr>
        <w:t xml:space="preserve"> її ефективність. </w:t>
      </w:r>
    </w:p>
    <w:p w:rsidR="00CB2620" w:rsidRPr="00C159F4" w:rsidRDefault="00CB2620" w:rsidP="00CB2620">
      <w:pPr>
        <w:pStyle w:val="a0"/>
        <w:spacing w:line="240" w:lineRule="auto"/>
        <w:ind w:left="57" w:right="57" w:firstLine="663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 xml:space="preserve">Основою формування знань, умінь і навичок </w:t>
      </w:r>
      <w:r w:rsidR="00BB2821" w:rsidRPr="00C159F4">
        <w:rPr>
          <w:sz w:val="28"/>
          <w:szCs w:val="28"/>
          <w:lang w:val="uk-UA" w:eastAsia="uk-UA"/>
        </w:rPr>
        <w:t xml:space="preserve">з освітнього компонента </w:t>
      </w:r>
      <w:r w:rsidRPr="00C159F4">
        <w:rPr>
          <w:sz w:val="28"/>
          <w:szCs w:val="28"/>
          <w:lang w:val="uk-UA"/>
        </w:rPr>
        <w:t>«</w:t>
      </w:r>
      <w:r w:rsidR="001B0A87" w:rsidRPr="00C159F4">
        <w:rPr>
          <w:sz w:val="28"/>
          <w:szCs w:val="28"/>
          <w:lang w:val="uk-UA"/>
        </w:rPr>
        <w:t>Вступ до спеціальності</w:t>
      </w:r>
      <w:r w:rsidRPr="00C159F4">
        <w:rPr>
          <w:sz w:val="28"/>
          <w:szCs w:val="28"/>
          <w:lang w:val="uk-UA"/>
        </w:rPr>
        <w:t xml:space="preserve">» </w:t>
      </w:r>
      <w:r w:rsidRPr="00C159F4">
        <w:rPr>
          <w:sz w:val="28"/>
          <w:szCs w:val="28"/>
          <w:lang w:val="uk-UA" w:eastAsia="uk-UA"/>
        </w:rPr>
        <w:t xml:space="preserve">є лекційні заняття, практичні заняття, індивідуальні консультації, а також самостійна робота. </w:t>
      </w:r>
    </w:p>
    <w:p w:rsidR="00CB2620" w:rsidRPr="00C159F4" w:rsidRDefault="00CB2620" w:rsidP="00CB2620">
      <w:pPr>
        <w:suppressAutoHyphens w:val="0"/>
        <w:autoSpaceDE w:val="0"/>
        <w:autoSpaceDN w:val="0"/>
        <w:adjustRightInd w:val="0"/>
        <w:spacing w:line="240" w:lineRule="auto"/>
        <w:rPr>
          <w:sz w:val="28"/>
          <w:szCs w:val="28"/>
          <w:lang w:val="uk-UA" w:eastAsia="uk-UA"/>
        </w:rPr>
      </w:pPr>
    </w:p>
    <w:p w:rsidR="00CB2620" w:rsidRPr="00C159F4" w:rsidRDefault="00CB2620" w:rsidP="001611A2">
      <w:pPr>
        <w:pStyle w:val="a9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40" w:lineRule="auto"/>
        <w:ind w:left="0" w:firstLine="218"/>
        <w:jc w:val="both"/>
        <w:rPr>
          <w:rFonts w:eastAsiaTheme="minorHAnsi"/>
          <w:sz w:val="28"/>
          <w:szCs w:val="28"/>
          <w:lang w:val="uk-UA" w:bidi="ar-SA"/>
        </w:rPr>
      </w:pPr>
      <w:proofErr w:type="spellStart"/>
      <w:r w:rsidRPr="00C159F4">
        <w:rPr>
          <w:rFonts w:eastAsiaTheme="minorHAnsi"/>
          <w:b/>
          <w:sz w:val="28"/>
          <w:szCs w:val="28"/>
          <w:lang w:val="uk-UA" w:bidi="ar-SA"/>
        </w:rPr>
        <w:t>Пререквізити</w:t>
      </w:r>
      <w:proofErr w:type="spellEnd"/>
      <w:r w:rsidRPr="00C159F4">
        <w:rPr>
          <w:rFonts w:eastAsiaTheme="minorHAnsi"/>
          <w:sz w:val="28"/>
          <w:szCs w:val="28"/>
          <w:lang w:val="uk-UA" w:bidi="ar-SA"/>
        </w:rPr>
        <w:t>: основи медичних знань</w:t>
      </w:r>
      <w:r w:rsidR="001B0A87">
        <w:rPr>
          <w:rFonts w:eastAsiaTheme="minorHAnsi"/>
          <w:sz w:val="28"/>
          <w:szCs w:val="28"/>
          <w:lang w:val="uk-UA" w:bidi="ar-SA"/>
        </w:rPr>
        <w:t xml:space="preserve"> та медична термінологія</w:t>
      </w:r>
      <w:r w:rsidRPr="00C159F4">
        <w:rPr>
          <w:rFonts w:eastAsiaTheme="minorHAnsi"/>
          <w:sz w:val="28"/>
          <w:szCs w:val="28"/>
          <w:lang w:val="uk-UA" w:bidi="ar-SA"/>
        </w:rPr>
        <w:t xml:space="preserve">, </w:t>
      </w:r>
      <w:r w:rsidR="001611A2">
        <w:rPr>
          <w:rFonts w:eastAsiaTheme="minorHAnsi"/>
          <w:sz w:val="28"/>
          <w:szCs w:val="28"/>
          <w:lang w:val="uk-UA" w:bidi="ar-SA"/>
        </w:rPr>
        <w:t xml:space="preserve">нормальна </w:t>
      </w:r>
      <w:r w:rsidRPr="00C159F4">
        <w:rPr>
          <w:rFonts w:eastAsiaTheme="minorHAnsi"/>
          <w:sz w:val="28"/>
          <w:szCs w:val="28"/>
          <w:lang w:val="uk-UA" w:bidi="ar-SA"/>
        </w:rPr>
        <w:t>анатомі</w:t>
      </w:r>
      <w:r w:rsidR="001611A2">
        <w:rPr>
          <w:rFonts w:eastAsiaTheme="minorHAnsi"/>
          <w:sz w:val="28"/>
          <w:szCs w:val="28"/>
          <w:lang w:val="uk-UA" w:bidi="ar-SA"/>
        </w:rPr>
        <w:t>я</w:t>
      </w:r>
      <w:r w:rsidRPr="00C159F4">
        <w:rPr>
          <w:rFonts w:eastAsiaTheme="minorHAnsi"/>
          <w:sz w:val="28"/>
          <w:szCs w:val="28"/>
          <w:lang w:val="uk-UA" w:bidi="ar-SA"/>
        </w:rPr>
        <w:t xml:space="preserve"> людини</w:t>
      </w:r>
      <w:r w:rsidR="008B4466">
        <w:rPr>
          <w:rFonts w:eastAsiaTheme="minorHAnsi"/>
          <w:sz w:val="28"/>
          <w:szCs w:val="28"/>
          <w:lang w:val="uk-UA" w:bidi="ar-SA"/>
        </w:rPr>
        <w:t xml:space="preserve"> з основами функціональної анатомії та </w:t>
      </w:r>
      <w:proofErr w:type="spellStart"/>
      <w:r w:rsidR="008B4466">
        <w:rPr>
          <w:rFonts w:eastAsiaTheme="minorHAnsi"/>
          <w:sz w:val="28"/>
          <w:szCs w:val="28"/>
          <w:lang w:val="uk-UA" w:bidi="ar-SA"/>
        </w:rPr>
        <w:t>кінезіології</w:t>
      </w:r>
      <w:proofErr w:type="spellEnd"/>
      <w:r w:rsidRPr="00C159F4">
        <w:rPr>
          <w:rFonts w:eastAsiaTheme="minorHAnsi"/>
          <w:sz w:val="28"/>
          <w:szCs w:val="28"/>
          <w:lang w:val="uk-UA" w:bidi="ar-SA"/>
        </w:rPr>
        <w:t>.</w:t>
      </w:r>
    </w:p>
    <w:p w:rsidR="00F33329" w:rsidRPr="00C159F4" w:rsidRDefault="00CB2620" w:rsidP="00F33329">
      <w:pPr>
        <w:pStyle w:val="a9"/>
        <w:spacing w:before="0" w:line="240" w:lineRule="auto"/>
        <w:ind w:left="0" w:firstLine="709"/>
        <w:jc w:val="both"/>
        <w:rPr>
          <w:iCs/>
          <w:sz w:val="28"/>
          <w:szCs w:val="28"/>
          <w:lang w:val="uk-UA"/>
        </w:rPr>
      </w:pPr>
      <w:proofErr w:type="spellStart"/>
      <w:r w:rsidRPr="00C159F4">
        <w:rPr>
          <w:b/>
          <w:sz w:val="28"/>
          <w:szCs w:val="28"/>
          <w:lang w:val="uk-UA"/>
        </w:rPr>
        <w:t>Постреквізити</w:t>
      </w:r>
      <w:proofErr w:type="spellEnd"/>
      <w:r w:rsidRPr="00C159F4">
        <w:rPr>
          <w:i/>
          <w:iCs/>
          <w:sz w:val="28"/>
          <w:szCs w:val="28"/>
          <w:lang w:val="uk-UA"/>
        </w:rPr>
        <w:t xml:space="preserve">: </w:t>
      </w:r>
      <w:proofErr w:type="spellStart"/>
      <w:r w:rsidR="008B4466">
        <w:rPr>
          <w:iCs/>
          <w:sz w:val="28"/>
          <w:szCs w:val="28"/>
          <w:lang w:val="uk-UA"/>
        </w:rPr>
        <w:t>ергот</w:t>
      </w:r>
      <w:r w:rsidR="00F33329" w:rsidRPr="00C159F4">
        <w:rPr>
          <w:iCs/>
          <w:sz w:val="28"/>
          <w:szCs w:val="28"/>
          <w:lang w:val="uk-UA"/>
        </w:rPr>
        <w:t>ерапія</w:t>
      </w:r>
      <w:proofErr w:type="spellEnd"/>
      <w:r w:rsidR="00F33329" w:rsidRPr="00C159F4">
        <w:rPr>
          <w:iCs/>
          <w:sz w:val="28"/>
          <w:szCs w:val="28"/>
          <w:lang w:val="uk-UA"/>
        </w:rPr>
        <w:t xml:space="preserve"> </w:t>
      </w:r>
      <w:r w:rsidR="001611A2">
        <w:rPr>
          <w:iCs/>
          <w:sz w:val="28"/>
          <w:szCs w:val="28"/>
          <w:lang w:val="uk-UA"/>
        </w:rPr>
        <w:t xml:space="preserve">у осіб різного віку </w:t>
      </w:r>
      <w:r w:rsidR="00F33329" w:rsidRPr="00C159F4">
        <w:rPr>
          <w:iCs/>
          <w:sz w:val="28"/>
          <w:szCs w:val="28"/>
          <w:lang w:val="uk-UA"/>
        </w:rPr>
        <w:t>при різних ушкодженнях та захворюваннях (при порушенні діяльності опорно-рухового апарату, при неврологічних порушеннях), навчальні/виробничі/ практики.</w:t>
      </w:r>
    </w:p>
    <w:p w:rsidR="00CB2620" w:rsidRPr="00C159F4" w:rsidRDefault="00CB2620" w:rsidP="00F33329">
      <w:pPr>
        <w:pStyle w:val="a9"/>
        <w:spacing w:line="240" w:lineRule="auto"/>
        <w:ind w:left="0" w:firstLine="567"/>
        <w:jc w:val="both"/>
        <w:rPr>
          <w:b/>
          <w:iCs/>
          <w:sz w:val="28"/>
          <w:szCs w:val="28"/>
          <w:lang w:val="uk-UA"/>
        </w:rPr>
      </w:pPr>
    </w:p>
    <w:p w:rsidR="00722851" w:rsidRPr="00C159F4" w:rsidRDefault="005709FB" w:rsidP="00722851">
      <w:pPr>
        <w:pStyle w:val="a9"/>
        <w:numPr>
          <w:ilvl w:val="0"/>
          <w:numId w:val="24"/>
        </w:numPr>
        <w:spacing w:line="240" w:lineRule="auto"/>
        <w:jc w:val="both"/>
        <w:rPr>
          <w:iCs/>
          <w:sz w:val="28"/>
          <w:szCs w:val="28"/>
          <w:lang w:val="uk-UA"/>
        </w:rPr>
      </w:pPr>
      <w:r w:rsidRPr="00C159F4">
        <w:rPr>
          <w:b/>
          <w:iCs/>
          <w:sz w:val="28"/>
          <w:szCs w:val="28"/>
          <w:lang w:val="uk-UA"/>
        </w:rPr>
        <w:t xml:space="preserve">Мета і завдання </w:t>
      </w:r>
      <w:r w:rsidR="007F1CDE" w:rsidRPr="00C159F4">
        <w:rPr>
          <w:b/>
          <w:iCs/>
          <w:sz w:val="28"/>
          <w:szCs w:val="28"/>
          <w:lang w:val="uk-UA"/>
        </w:rPr>
        <w:t xml:space="preserve">освітнього </w:t>
      </w:r>
      <w:r w:rsidRPr="00C159F4">
        <w:rPr>
          <w:b/>
          <w:iCs/>
          <w:sz w:val="28"/>
          <w:szCs w:val="28"/>
          <w:lang w:val="uk-UA"/>
        </w:rPr>
        <w:t>компонента</w:t>
      </w:r>
      <w:r w:rsidR="00CB2620" w:rsidRPr="00C159F4">
        <w:rPr>
          <w:iCs/>
          <w:sz w:val="28"/>
          <w:szCs w:val="28"/>
          <w:lang w:val="uk-UA"/>
        </w:rPr>
        <w:t xml:space="preserve">: </w:t>
      </w:r>
    </w:p>
    <w:p w:rsidR="00722851" w:rsidRPr="00C159F4" w:rsidRDefault="00722851" w:rsidP="00720BF0">
      <w:pPr>
        <w:pStyle w:val="a9"/>
        <w:spacing w:line="240" w:lineRule="auto"/>
        <w:ind w:left="0" w:firstLine="578"/>
        <w:jc w:val="both"/>
        <w:rPr>
          <w:iCs/>
          <w:sz w:val="28"/>
          <w:szCs w:val="28"/>
          <w:lang w:val="uk-UA"/>
        </w:rPr>
      </w:pPr>
      <w:r w:rsidRPr="00C159F4">
        <w:rPr>
          <w:b/>
          <w:bCs/>
          <w:sz w:val="28"/>
          <w:szCs w:val="28"/>
          <w:lang w:val="uk-UA" w:eastAsia="uk-UA"/>
        </w:rPr>
        <w:t>Мета</w:t>
      </w:r>
      <w:r w:rsidR="00BB2821" w:rsidRPr="00C159F4">
        <w:rPr>
          <w:b/>
          <w:bCs/>
          <w:sz w:val="28"/>
          <w:szCs w:val="28"/>
          <w:lang w:val="uk-UA" w:eastAsia="uk-UA"/>
        </w:rPr>
        <w:t>:</w:t>
      </w:r>
      <w:r w:rsidRPr="00C159F4">
        <w:rPr>
          <w:sz w:val="28"/>
          <w:szCs w:val="28"/>
          <w:lang w:val="uk-UA" w:eastAsia="uk-UA"/>
        </w:rPr>
        <w:t xml:space="preserve"> ознайомити </w:t>
      </w:r>
      <w:r w:rsidR="00BB2821" w:rsidRPr="00C159F4">
        <w:rPr>
          <w:sz w:val="28"/>
          <w:szCs w:val="28"/>
          <w:lang w:val="uk-UA" w:eastAsia="uk-UA"/>
        </w:rPr>
        <w:t>здобувачів освіти</w:t>
      </w:r>
      <w:r w:rsidRPr="00C159F4">
        <w:rPr>
          <w:sz w:val="28"/>
          <w:szCs w:val="28"/>
          <w:lang w:val="uk-UA" w:eastAsia="uk-UA"/>
        </w:rPr>
        <w:t xml:space="preserve"> з галуззю</w:t>
      </w:r>
      <w:r w:rsidR="001611A2">
        <w:rPr>
          <w:sz w:val="28"/>
          <w:szCs w:val="28"/>
          <w:lang w:val="uk-UA" w:eastAsia="uk-UA"/>
        </w:rPr>
        <w:t>, спеціальністю та спеціалізацією</w:t>
      </w:r>
      <w:r w:rsidRPr="00C159F4">
        <w:rPr>
          <w:sz w:val="28"/>
          <w:szCs w:val="28"/>
          <w:lang w:val="uk-UA" w:eastAsia="uk-UA"/>
        </w:rPr>
        <w:t xml:space="preserve"> їхньої майбутньої професійної</w:t>
      </w:r>
      <w:r w:rsidR="00932E2D" w:rsidRPr="00C159F4">
        <w:rPr>
          <w:sz w:val="28"/>
          <w:szCs w:val="28"/>
          <w:lang w:val="uk-UA" w:eastAsia="uk-UA"/>
        </w:rPr>
        <w:t xml:space="preserve"> </w:t>
      </w:r>
      <w:r w:rsidRPr="00C159F4">
        <w:rPr>
          <w:sz w:val="28"/>
          <w:szCs w:val="28"/>
          <w:lang w:val="uk-UA" w:eastAsia="uk-UA"/>
        </w:rPr>
        <w:t xml:space="preserve">діяльності та закласти фундамент для інших </w:t>
      </w:r>
      <w:r w:rsidR="00BB2821" w:rsidRPr="00C159F4">
        <w:rPr>
          <w:sz w:val="28"/>
          <w:szCs w:val="28"/>
          <w:lang w:val="uk-UA" w:eastAsia="uk-UA"/>
        </w:rPr>
        <w:t>освітніх компонентів</w:t>
      </w:r>
      <w:r w:rsidR="008B4466">
        <w:rPr>
          <w:sz w:val="28"/>
          <w:szCs w:val="28"/>
          <w:lang w:val="uk-UA" w:eastAsia="uk-UA"/>
        </w:rPr>
        <w:t xml:space="preserve"> з обраної спеціал</w:t>
      </w:r>
      <w:r w:rsidR="00932E2D" w:rsidRPr="00C159F4">
        <w:rPr>
          <w:sz w:val="28"/>
          <w:szCs w:val="28"/>
          <w:lang w:val="uk-UA" w:eastAsia="uk-UA"/>
        </w:rPr>
        <w:t>і</w:t>
      </w:r>
      <w:r w:rsidR="001611A2">
        <w:rPr>
          <w:sz w:val="28"/>
          <w:szCs w:val="28"/>
          <w:lang w:val="uk-UA" w:eastAsia="uk-UA"/>
        </w:rPr>
        <w:t>зації</w:t>
      </w:r>
      <w:r w:rsidR="00330E34" w:rsidRPr="00C159F4">
        <w:rPr>
          <w:sz w:val="28"/>
          <w:szCs w:val="28"/>
          <w:lang w:val="uk-UA" w:eastAsia="uk-UA"/>
        </w:rPr>
        <w:t>;</w:t>
      </w:r>
      <w:r w:rsidR="00932E2D" w:rsidRPr="00C159F4">
        <w:rPr>
          <w:sz w:val="28"/>
          <w:szCs w:val="28"/>
          <w:lang w:val="uk-UA" w:eastAsia="uk-UA"/>
        </w:rPr>
        <w:t xml:space="preserve"> сформувати систему знань та уявлень про організацію</w:t>
      </w:r>
      <w:r w:rsidR="00330E34" w:rsidRPr="00C159F4">
        <w:rPr>
          <w:sz w:val="28"/>
          <w:szCs w:val="28"/>
          <w:lang w:val="uk-UA" w:eastAsia="uk-UA"/>
        </w:rPr>
        <w:t xml:space="preserve"> реабілітаційної допомоги та</w:t>
      </w:r>
      <w:r w:rsidR="00932E2D" w:rsidRPr="00C159F4">
        <w:rPr>
          <w:sz w:val="28"/>
          <w:szCs w:val="28"/>
          <w:lang w:val="uk-UA" w:eastAsia="uk-UA"/>
        </w:rPr>
        <w:t xml:space="preserve"> роботи</w:t>
      </w:r>
      <w:r w:rsidR="00330E34" w:rsidRPr="00C159F4">
        <w:rPr>
          <w:sz w:val="28"/>
          <w:szCs w:val="28"/>
          <w:lang w:val="uk-UA" w:eastAsia="uk-UA"/>
        </w:rPr>
        <w:t xml:space="preserve"> асистент</w:t>
      </w:r>
      <w:r w:rsidR="008B4466">
        <w:rPr>
          <w:sz w:val="28"/>
          <w:szCs w:val="28"/>
          <w:lang w:val="uk-UA" w:eastAsia="uk-UA"/>
        </w:rPr>
        <w:t>а</w:t>
      </w:r>
      <w:r w:rsidR="00330E34" w:rsidRPr="00C159F4">
        <w:rPr>
          <w:sz w:val="28"/>
          <w:szCs w:val="28"/>
          <w:lang w:val="uk-UA" w:eastAsia="uk-UA"/>
        </w:rPr>
        <w:t xml:space="preserve"> </w:t>
      </w:r>
      <w:proofErr w:type="spellStart"/>
      <w:r w:rsidR="008B4466">
        <w:rPr>
          <w:sz w:val="28"/>
          <w:szCs w:val="28"/>
          <w:lang w:val="uk-UA" w:eastAsia="uk-UA"/>
        </w:rPr>
        <w:t>ерго</w:t>
      </w:r>
      <w:r w:rsidR="001611A2">
        <w:rPr>
          <w:sz w:val="28"/>
          <w:szCs w:val="28"/>
          <w:lang w:val="uk-UA" w:eastAsia="uk-UA"/>
        </w:rPr>
        <w:t>терапевта</w:t>
      </w:r>
      <w:proofErr w:type="spellEnd"/>
      <w:r w:rsidR="0064748C" w:rsidRPr="00C159F4">
        <w:rPr>
          <w:sz w:val="28"/>
          <w:szCs w:val="28"/>
          <w:lang w:val="uk-UA" w:eastAsia="uk-UA"/>
        </w:rPr>
        <w:t>.</w:t>
      </w:r>
    </w:p>
    <w:p w:rsidR="002C28C6" w:rsidRPr="00C159F4" w:rsidRDefault="002C28C6" w:rsidP="00CB2620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C159F4">
        <w:rPr>
          <w:b/>
          <w:color w:val="auto"/>
          <w:sz w:val="28"/>
          <w:szCs w:val="28"/>
          <w:lang w:val="uk-UA"/>
        </w:rPr>
        <w:t>Основними завданнями</w:t>
      </w:r>
      <w:r w:rsidRPr="00C159F4">
        <w:rPr>
          <w:color w:val="auto"/>
          <w:sz w:val="28"/>
          <w:szCs w:val="28"/>
          <w:lang w:val="uk-UA"/>
        </w:rPr>
        <w:t xml:space="preserve"> </w:t>
      </w:r>
      <w:r w:rsidR="00BB2821" w:rsidRPr="00C159F4">
        <w:rPr>
          <w:color w:val="auto"/>
          <w:sz w:val="28"/>
          <w:szCs w:val="28"/>
          <w:lang w:val="uk-UA"/>
        </w:rPr>
        <w:t xml:space="preserve">освітнього компоненту </w:t>
      </w:r>
      <w:r w:rsidRPr="00C159F4">
        <w:rPr>
          <w:color w:val="auto"/>
          <w:sz w:val="28"/>
          <w:szCs w:val="28"/>
          <w:lang w:val="uk-UA"/>
        </w:rPr>
        <w:t>«</w:t>
      </w:r>
      <w:r w:rsidR="001611A2" w:rsidRPr="00C159F4">
        <w:rPr>
          <w:sz w:val="28"/>
          <w:szCs w:val="28"/>
          <w:lang w:val="uk-UA"/>
        </w:rPr>
        <w:t>Вступ до спеціальності</w:t>
      </w:r>
      <w:r w:rsidR="00720BF0" w:rsidRPr="00C159F4">
        <w:rPr>
          <w:color w:val="auto"/>
          <w:sz w:val="28"/>
          <w:szCs w:val="28"/>
          <w:lang w:val="uk-UA"/>
        </w:rPr>
        <w:t xml:space="preserve">» </w:t>
      </w:r>
      <w:r w:rsidRPr="00C159F4">
        <w:rPr>
          <w:color w:val="auto"/>
          <w:sz w:val="28"/>
          <w:szCs w:val="28"/>
          <w:lang w:val="uk-UA"/>
        </w:rPr>
        <w:t>є:</w:t>
      </w:r>
    </w:p>
    <w:p w:rsidR="00BB2821" w:rsidRPr="00C159F4" w:rsidRDefault="00BB2821" w:rsidP="00BB2821">
      <w:pPr>
        <w:pStyle w:val="a9"/>
        <w:numPr>
          <w:ilvl w:val="0"/>
          <w:numId w:val="7"/>
        </w:numPr>
        <w:spacing w:line="240" w:lineRule="auto"/>
        <w:ind w:left="0" w:firstLine="567"/>
        <w:jc w:val="both"/>
        <w:rPr>
          <w:iCs/>
          <w:sz w:val="28"/>
          <w:szCs w:val="28"/>
          <w:lang w:val="uk-UA"/>
        </w:rPr>
      </w:pPr>
      <w:r w:rsidRPr="00C159F4">
        <w:rPr>
          <w:sz w:val="28"/>
          <w:szCs w:val="28"/>
          <w:lang w:val="uk-UA" w:eastAsia="uk-UA"/>
        </w:rPr>
        <w:t xml:space="preserve">формування загальних  та фахових </w:t>
      </w:r>
      <w:proofErr w:type="spellStart"/>
      <w:r w:rsidRPr="00C159F4">
        <w:rPr>
          <w:sz w:val="28"/>
          <w:szCs w:val="28"/>
          <w:lang w:val="uk-UA" w:eastAsia="uk-UA"/>
        </w:rPr>
        <w:t>компетентностей</w:t>
      </w:r>
      <w:proofErr w:type="spellEnd"/>
      <w:r w:rsidRPr="00C159F4">
        <w:rPr>
          <w:sz w:val="28"/>
          <w:szCs w:val="28"/>
          <w:lang w:val="uk-UA" w:eastAsia="uk-UA"/>
        </w:rPr>
        <w:t xml:space="preserve"> в розрізі предмету; </w:t>
      </w:r>
    </w:p>
    <w:p w:rsidR="00BB2821" w:rsidRPr="00C159F4" w:rsidRDefault="00BB2821" w:rsidP="00BB2821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>вивчити історичні аспекти становлення та розвитку</w:t>
      </w:r>
      <w:r w:rsidR="001611A2">
        <w:rPr>
          <w:sz w:val="28"/>
          <w:szCs w:val="28"/>
          <w:lang w:val="uk-UA" w:eastAsia="uk-UA"/>
        </w:rPr>
        <w:t xml:space="preserve"> реабілітації у сфері охорони здоров’я, </w:t>
      </w:r>
      <w:r w:rsidRPr="00C159F4">
        <w:rPr>
          <w:sz w:val="28"/>
          <w:szCs w:val="28"/>
          <w:lang w:val="uk-UA" w:eastAsia="uk-UA"/>
        </w:rPr>
        <w:t xml:space="preserve"> фізичної терапії та </w:t>
      </w:r>
      <w:proofErr w:type="spellStart"/>
      <w:r w:rsidRPr="00C159F4">
        <w:rPr>
          <w:sz w:val="28"/>
          <w:szCs w:val="28"/>
          <w:lang w:val="uk-UA" w:eastAsia="uk-UA"/>
        </w:rPr>
        <w:t>ерготерапії</w:t>
      </w:r>
      <w:proofErr w:type="spellEnd"/>
      <w:r w:rsidRPr="00C159F4">
        <w:rPr>
          <w:sz w:val="28"/>
          <w:szCs w:val="28"/>
          <w:lang w:val="uk-UA" w:eastAsia="uk-UA"/>
        </w:rPr>
        <w:t xml:space="preserve"> у світі та в Україні;</w:t>
      </w:r>
    </w:p>
    <w:p w:rsidR="00982B5E" w:rsidRPr="00C159F4" w:rsidRDefault="00982B5E" w:rsidP="0072553B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lastRenderedPageBreak/>
        <w:t xml:space="preserve">розглянути програмно-нормативні та організаційні засади </w:t>
      </w:r>
      <w:r w:rsidR="00BB2821" w:rsidRPr="00C159F4">
        <w:rPr>
          <w:sz w:val="28"/>
          <w:szCs w:val="28"/>
          <w:lang w:val="uk-UA" w:eastAsia="uk-UA"/>
        </w:rPr>
        <w:t>реабілітаційної допомоги в Україні;</w:t>
      </w:r>
    </w:p>
    <w:p w:rsidR="00BB2821" w:rsidRPr="00C159F4" w:rsidRDefault="00BB2821" w:rsidP="0072553B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>ознайомитись з особливостями організації медичної та реабілітаційної допомоги;</w:t>
      </w:r>
    </w:p>
    <w:p w:rsidR="008A194D" w:rsidRPr="00C159F4" w:rsidRDefault="00BB2821" w:rsidP="0072553B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>розглянути основні принципи реабілітації;</w:t>
      </w:r>
    </w:p>
    <w:p w:rsidR="00BB2821" w:rsidRPr="00C159F4" w:rsidRDefault="008A194D" w:rsidP="0072553B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>ознайомити з критеріями життєдіяльності та параметрами їх оцінки</w:t>
      </w:r>
      <w:r w:rsidR="001611A2">
        <w:rPr>
          <w:sz w:val="28"/>
          <w:szCs w:val="28"/>
          <w:lang w:val="uk-UA" w:eastAsia="uk-UA"/>
        </w:rPr>
        <w:t>;</w:t>
      </w:r>
      <w:r w:rsidR="00BB2821" w:rsidRPr="00C159F4">
        <w:rPr>
          <w:sz w:val="28"/>
          <w:szCs w:val="28"/>
          <w:lang w:val="uk-UA" w:eastAsia="uk-UA"/>
        </w:rPr>
        <w:t xml:space="preserve"> </w:t>
      </w:r>
    </w:p>
    <w:p w:rsidR="00840654" w:rsidRPr="00C159F4" w:rsidRDefault="00BB2821" w:rsidP="00840654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/>
        </w:rPr>
        <w:t>ознайомитись з засобами</w:t>
      </w:r>
      <w:r w:rsidR="00840654" w:rsidRPr="00C159F4">
        <w:rPr>
          <w:sz w:val="28"/>
          <w:szCs w:val="28"/>
          <w:lang w:val="uk-UA"/>
        </w:rPr>
        <w:t xml:space="preserve"> фізичної терапії,</w:t>
      </w:r>
      <w:r w:rsidR="008A194D" w:rsidRPr="00C159F4">
        <w:rPr>
          <w:sz w:val="28"/>
          <w:szCs w:val="28"/>
          <w:lang w:val="uk-UA"/>
        </w:rPr>
        <w:t xml:space="preserve"> </w:t>
      </w:r>
      <w:proofErr w:type="spellStart"/>
      <w:r w:rsidR="008A194D" w:rsidRPr="00C159F4">
        <w:rPr>
          <w:sz w:val="28"/>
          <w:szCs w:val="28"/>
          <w:lang w:val="uk-UA"/>
        </w:rPr>
        <w:t>ерготерапії</w:t>
      </w:r>
      <w:proofErr w:type="spellEnd"/>
      <w:r w:rsidR="00840654" w:rsidRPr="00C159F4">
        <w:rPr>
          <w:sz w:val="28"/>
          <w:szCs w:val="28"/>
          <w:lang w:val="uk-UA"/>
        </w:rPr>
        <w:t xml:space="preserve"> спрямовані на повернення </w:t>
      </w:r>
      <w:r w:rsidR="008A194D" w:rsidRPr="00C159F4">
        <w:rPr>
          <w:sz w:val="28"/>
          <w:szCs w:val="28"/>
          <w:lang w:val="uk-UA"/>
        </w:rPr>
        <w:t xml:space="preserve">пацієнтів </w:t>
      </w:r>
      <w:r w:rsidR="00840654" w:rsidRPr="00C159F4">
        <w:rPr>
          <w:sz w:val="28"/>
          <w:szCs w:val="28"/>
          <w:lang w:val="uk-UA"/>
        </w:rPr>
        <w:t>до суспільно корисної праці</w:t>
      </w:r>
      <w:r w:rsidR="00982B5E" w:rsidRPr="00C159F4">
        <w:rPr>
          <w:sz w:val="28"/>
          <w:szCs w:val="28"/>
          <w:lang w:val="uk-UA"/>
        </w:rPr>
        <w:t>;</w:t>
      </w:r>
    </w:p>
    <w:p w:rsidR="00A33E04" w:rsidRPr="00C159F4" w:rsidRDefault="001611A2" w:rsidP="002C28C6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розглянути особливості моніторингу за </w:t>
      </w:r>
      <w:r w:rsidR="00A33E04" w:rsidRPr="00C159F4">
        <w:rPr>
          <w:sz w:val="28"/>
          <w:szCs w:val="28"/>
          <w:lang w:val="uk-UA" w:eastAsia="uk-UA"/>
        </w:rPr>
        <w:t>ефективн</w:t>
      </w:r>
      <w:r>
        <w:rPr>
          <w:sz w:val="28"/>
          <w:szCs w:val="28"/>
          <w:lang w:val="uk-UA" w:eastAsia="uk-UA"/>
        </w:rPr>
        <w:t>істю процесу терапії та реабілітації,</w:t>
      </w:r>
      <w:r w:rsidR="002C28C6" w:rsidRPr="00C159F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застосування засобів</w:t>
      </w:r>
      <w:r w:rsidR="002C28C6" w:rsidRPr="00C159F4">
        <w:rPr>
          <w:sz w:val="28"/>
          <w:szCs w:val="28"/>
          <w:lang w:val="uk-UA" w:eastAsia="uk-UA"/>
        </w:rPr>
        <w:t xml:space="preserve"> фізичної терапії та </w:t>
      </w:r>
      <w:proofErr w:type="spellStart"/>
      <w:r w:rsidR="002C28C6" w:rsidRPr="00C159F4">
        <w:rPr>
          <w:sz w:val="28"/>
          <w:szCs w:val="28"/>
          <w:lang w:val="uk-UA" w:eastAsia="uk-UA"/>
        </w:rPr>
        <w:t>ерготерапії</w:t>
      </w:r>
      <w:proofErr w:type="spellEnd"/>
      <w:r w:rsidR="00840654" w:rsidRPr="00C159F4">
        <w:rPr>
          <w:sz w:val="28"/>
          <w:szCs w:val="28"/>
          <w:lang w:val="uk-UA" w:eastAsia="uk-UA"/>
        </w:rPr>
        <w:t xml:space="preserve"> у майбутній практичній діяльності</w:t>
      </w:r>
      <w:r w:rsidR="008A194D" w:rsidRPr="00C159F4">
        <w:rPr>
          <w:sz w:val="28"/>
          <w:szCs w:val="28"/>
          <w:lang w:val="uk-UA" w:eastAsia="uk-UA"/>
        </w:rPr>
        <w:t>;</w:t>
      </w:r>
      <w:r w:rsidR="00A33E04" w:rsidRPr="00C159F4">
        <w:rPr>
          <w:sz w:val="28"/>
          <w:szCs w:val="28"/>
          <w:lang w:val="uk-UA" w:eastAsia="uk-UA"/>
        </w:rPr>
        <w:t xml:space="preserve"> </w:t>
      </w:r>
    </w:p>
    <w:p w:rsidR="008A194D" w:rsidRPr="00C159F4" w:rsidRDefault="008A194D" w:rsidP="002C28C6">
      <w:pPr>
        <w:pStyle w:val="a0"/>
        <w:numPr>
          <w:ilvl w:val="0"/>
          <w:numId w:val="7"/>
        </w:numPr>
        <w:spacing w:line="240" w:lineRule="auto"/>
        <w:ind w:left="0" w:right="57" w:firstLine="567"/>
        <w:jc w:val="both"/>
        <w:rPr>
          <w:sz w:val="28"/>
          <w:szCs w:val="28"/>
          <w:lang w:val="uk-UA" w:eastAsia="uk-UA"/>
        </w:rPr>
      </w:pPr>
      <w:r w:rsidRPr="00C159F4">
        <w:rPr>
          <w:sz w:val="28"/>
          <w:szCs w:val="28"/>
          <w:lang w:val="uk-UA" w:eastAsia="uk-UA"/>
        </w:rPr>
        <w:t>розглянути важливість дотримання</w:t>
      </w:r>
      <w:r w:rsidR="00B2734A" w:rsidRPr="00C159F4">
        <w:rPr>
          <w:sz w:val="28"/>
          <w:szCs w:val="28"/>
          <w:lang w:val="uk-UA" w:eastAsia="uk-UA"/>
        </w:rPr>
        <w:t xml:space="preserve"> прин</w:t>
      </w:r>
      <w:r w:rsidR="001611A2">
        <w:rPr>
          <w:sz w:val="28"/>
          <w:szCs w:val="28"/>
          <w:lang w:val="uk-UA" w:eastAsia="uk-UA"/>
        </w:rPr>
        <w:t>ципів академічної доброчесності та Етичного кодексу та професійної поведінки фахівців з реабілітації.</w:t>
      </w:r>
    </w:p>
    <w:p w:rsidR="00A33E04" w:rsidRPr="00C159F4" w:rsidRDefault="00A33E04" w:rsidP="00A33E04">
      <w:pPr>
        <w:pStyle w:val="2"/>
        <w:numPr>
          <w:ilvl w:val="0"/>
          <w:numId w:val="1"/>
        </w:numPr>
        <w:tabs>
          <w:tab w:val="left" w:pos="1198"/>
        </w:tabs>
        <w:spacing w:line="240" w:lineRule="auto"/>
        <w:ind w:left="1198" w:hanging="260"/>
        <w:rPr>
          <w:rFonts w:eastAsia="Calibri"/>
          <w:sz w:val="28"/>
          <w:szCs w:val="28"/>
          <w:lang w:val="uk-UA"/>
        </w:rPr>
      </w:pPr>
    </w:p>
    <w:p w:rsidR="00E53909" w:rsidRPr="00C159F4" w:rsidRDefault="00E53909" w:rsidP="00E53909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b/>
          <w:sz w:val="28"/>
          <w:szCs w:val="28"/>
          <w:lang w:val="uk-UA" w:bidi="ar-SA"/>
        </w:rPr>
      </w:pPr>
      <w:r w:rsidRPr="00C159F4">
        <w:rPr>
          <w:rFonts w:eastAsiaTheme="minorHAnsi"/>
          <w:b/>
          <w:sz w:val="28"/>
          <w:szCs w:val="28"/>
          <w:lang w:val="uk-UA" w:bidi="ar-SA"/>
        </w:rPr>
        <w:t xml:space="preserve">4. Результати навчання (Компетентності). </w:t>
      </w:r>
    </w:p>
    <w:p w:rsidR="006C43C1" w:rsidRPr="00C159F4" w:rsidRDefault="006C43C1" w:rsidP="006C43C1">
      <w:pPr>
        <w:suppressAutoHyphens w:val="0"/>
        <w:autoSpaceDE w:val="0"/>
        <w:autoSpaceDN w:val="0"/>
        <w:adjustRightInd w:val="0"/>
        <w:spacing w:line="240" w:lineRule="auto"/>
        <w:ind w:firstLine="1134"/>
        <w:jc w:val="both"/>
        <w:rPr>
          <w:rFonts w:eastAsiaTheme="minorHAnsi"/>
          <w:b/>
          <w:sz w:val="28"/>
          <w:szCs w:val="28"/>
          <w:lang w:val="uk-UA" w:bidi="ar-SA"/>
        </w:rPr>
      </w:pPr>
      <w:r w:rsidRPr="00C159F4">
        <w:rPr>
          <w:sz w:val="28"/>
          <w:szCs w:val="28"/>
          <w:lang w:val="uk-UA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C159F4">
        <w:rPr>
          <w:sz w:val="28"/>
          <w:szCs w:val="28"/>
          <w:lang w:val="uk-UA"/>
        </w:rPr>
        <w:t>ерготерапією</w:t>
      </w:r>
      <w:proofErr w:type="spellEnd"/>
      <w:r w:rsidRPr="00C159F4">
        <w:rPr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E53909" w:rsidRPr="00C159F4" w:rsidRDefault="00E53909" w:rsidP="005E6585">
      <w:pPr>
        <w:ind w:firstLine="1134"/>
        <w:jc w:val="both"/>
        <w:rPr>
          <w:rFonts w:eastAsiaTheme="minorHAnsi"/>
          <w:sz w:val="28"/>
          <w:szCs w:val="28"/>
          <w:lang w:val="uk-UA"/>
        </w:rPr>
      </w:pPr>
      <w:r w:rsidRPr="00C159F4">
        <w:rPr>
          <w:rFonts w:eastAsiaTheme="minorHAnsi"/>
          <w:sz w:val="28"/>
          <w:szCs w:val="28"/>
          <w:lang w:val="uk-UA" w:bidi="ar-SA"/>
        </w:rPr>
        <w:t>ЗК 01. Знання та розуміння предметної області та розуміння професійної діяльності. ЗК 02. Здатність діяти на основі етичних міркувань (мотивів). ЗК 03. Навички міжособистісної взаємодії.  ЗК 04. Здатність працювати в команді</w:t>
      </w:r>
      <w:r w:rsidR="00F33329" w:rsidRPr="00C159F4">
        <w:rPr>
          <w:rFonts w:eastAsiaTheme="minorHAnsi"/>
          <w:sz w:val="28"/>
          <w:szCs w:val="28"/>
          <w:lang w:val="uk-UA" w:bidi="ar-SA"/>
        </w:rPr>
        <w:t xml:space="preserve">. ЗК 05. </w:t>
      </w:r>
      <w:r w:rsidR="00F33329" w:rsidRPr="00C159F4">
        <w:rPr>
          <w:sz w:val="28"/>
          <w:szCs w:val="28"/>
          <w:lang w:val="uk-UA"/>
        </w:rPr>
        <w:t>Здатність мотивувати людей та рухатися до спільної мети. ЗК 09. Здатність до використання інформаційних і комунікаційних технологій</w:t>
      </w:r>
      <w:r w:rsidR="00F33329" w:rsidRPr="00C159F4">
        <w:rPr>
          <w:strike/>
          <w:sz w:val="28"/>
          <w:szCs w:val="28"/>
          <w:lang w:val="uk-UA"/>
        </w:rPr>
        <w:t xml:space="preserve"> </w:t>
      </w:r>
      <w:r w:rsidR="00F33329" w:rsidRPr="00C159F4">
        <w:rPr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ЗК 11. Здатність вчитися і оволодівати сучасними знаннями. </w:t>
      </w:r>
      <w:r w:rsidRPr="00C159F4">
        <w:rPr>
          <w:rFonts w:eastAsiaTheme="minorHAnsi"/>
          <w:sz w:val="28"/>
          <w:szCs w:val="28"/>
          <w:lang w:val="uk-UA" w:bidi="ar-SA"/>
        </w:rPr>
        <w:t xml:space="preserve"> </w:t>
      </w:r>
      <w:r w:rsidRPr="00C159F4">
        <w:rPr>
          <w:rFonts w:eastAsiaTheme="minorHAnsi"/>
          <w:sz w:val="28"/>
          <w:szCs w:val="28"/>
          <w:lang w:val="uk-UA"/>
        </w:rPr>
        <w:t>ЗК 12. Здатність застосовувати знання у практичних ситуаціях</w:t>
      </w:r>
      <w:r w:rsidR="00C50776" w:rsidRPr="00C159F4">
        <w:rPr>
          <w:rFonts w:eastAsiaTheme="minorHAnsi"/>
          <w:sz w:val="28"/>
          <w:szCs w:val="28"/>
          <w:lang w:val="uk-UA"/>
        </w:rPr>
        <w:t xml:space="preserve">. </w:t>
      </w:r>
      <w:r w:rsidRPr="00C159F4">
        <w:rPr>
          <w:rFonts w:eastAsiaTheme="minorHAnsi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</w:t>
      </w:r>
      <w:r w:rsidR="001925DA" w:rsidRPr="00C159F4">
        <w:rPr>
          <w:rFonts w:eastAsiaTheme="minorHAnsi"/>
          <w:sz w:val="28"/>
          <w:szCs w:val="28"/>
          <w:lang w:val="uk-UA"/>
        </w:rPr>
        <w:t>ей розвитку предметної області.</w:t>
      </w:r>
      <w:r w:rsidR="009A4477">
        <w:rPr>
          <w:rFonts w:eastAsiaTheme="minorHAnsi"/>
          <w:sz w:val="28"/>
          <w:szCs w:val="28"/>
          <w:lang w:val="uk-UA"/>
        </w:rPr>
        <w:t xml:space="preserve"> </w:t>
      </w:r>
      <w:r w:rsidR="009A4477" w:rsidRPr="00114076">
        <w:rPr>
          <w:rFonts w:eastAsiaTheme="minorHAnsi"/>
          <w:sz w:val="28"/>
          <w:szCs w:val="28"/>
          <w:lang w:val="uk-UA"/>
        </w:rPr>
        <w:t xml:space="preserve">ЗК 16. Здатність </w:t>
      </w:r>
      <w:proofErr w:type="spellStart"/>
      <w:r w:rsidR="009A4477" w:rsidRPr="00114076">
        <w:rPr>
          <w:rFonts w:eastAsiaTheme="minorHAnsi"/>
          <w:sz w:val="28"/>
          <w:szCs w:val="28"/>
          <w:lang w:val="uk-UA"/>
        </w:rPr>
        <w:t>ухваляти</w:t>
      </w:r>
      <w:proofErr w:type="spellEnd"/>
      <w:r w:rsidR="009A4477" w:rsidRPr="00114076">
        <w:rPr>
          <w:rFonts w:eastAsiaTheme="minorHAnsi"/>
          <w:sz w:val="28"/>
          <w:szCs w:val="28"/>
          <w:lang w:val="uk-UA"/>
        </w:rPr>
        <w:t xml:space="preserve"> рішення та діяти, дотримуючись принципу неприпустимості корупції та будь-яких інших проявів </w:t>
      </w:r>
      <w:proofErr w:type="spellStart"/>
      <w:r w:rsidR="009A4477" w:rsidRPr="00114076">
        <w:rPr>
          <w:rFonts w:eastAsiaTheme="minorHAnsi"/>
          <w:sz w:val="28"/>
          <w:szCs w:val="28"/>
          <w:lang w:val="uk-UA"/>
        </w:rPr>
        <w:t>недоброчесності</w:t>
      </w:r>
      <w:proofErr w:type="spellEnd"/>
      <w:r w:rsidR="00114076">
        <w:rPr>
          <w:rFonts w:eastAsiaTheme="minorHAnsi"/>
          <w:sz w:val="28"/>
          <w:szCs w:val="28"/>
          <w:lang w:val="uk-UA"/>
        </w:rPr>
        <w:t>.</w:t>
      </w:r>
    </w:p>
    <w:p w:rsidR="00ED4D11" w:rsidRPr="00C159F4" w:rsidRDefault="00F33329" w:rsidP="005E6585">
      <w:pPr>
        <w:ind w:firstLine="1134"/>
        <w:jc w:val="both"/>
        <w:rPr>
          <w:sz w:val="28"/>
          <w:szCs w:val="28"/>
          <w:lang w:val="uk-UA"/>
        </w:rPr>
      </w:pPr>
      <w:r w:rsidRPr="00C159F4">
        <w:rPr>
          <w:rFonts w:eastAsiaTheme="minorHAnsi"/>
          <w:sz w:val="28"/>
          <w:szCs w:val="28"/>
          <w:lang w:val="uk-UA" w:bidi="ar-SA"/>
        </w:rPr>
        <w:t>Ф</w:t>
      </w:r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="00E53909" w:rsidRPr="00C159F4">
        <w:rPr>
          <w:rFonts w:eastAsiaTheme="minorHAnsi"/>
          <w:sz w:val="28"/>
          <w:szCs w:val="28"/>
          <w:lang w:val="uk-UA" w:bidi="ar-SA"/>
        </w:rPr>
        <w:t>ерготерапії</w:t>
      </w:r>
      <w:proofErr w:type="spellEnd"/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, принципи їх використання і зв'язок з охороною здоров’я. </w:t>
      </w:r>
      <w:r w:rsidR="00ED4D11" w:rsidRPr="00C159F4">
        <w:rPr>
          <w:rFonts w:eastAsiaTheme="minorHAnsi"/>
          <w:sz w:val="28"/>
          <w:szCs w:val="28"/>
          <w:lang w:val="uk-UA" w:bidi="ar-SA"/>
        </w:rPr>
        <w:t>Ф</w:t>
      </w:r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К 04. Здатність враховувати медичні, психолого-педагогічні, соціальні аспекти у практиці фізичної терапії, </w:t>
      </w:r>
      <w:proofErr w:type="spellStart"/>
      <w:r w:rsidR="00E53909" w:rsidRPr="00C159F4">
        <w:rPr>
          <w:rFonts w:eastAsiaTheme="minorHAnsi"/>
          <w:sz w:val="28"/>
          <w:szCs w:val="28"/>
          <w:lang w:val="uk-UA" w:bidi="ar-SA"/>
        </w:rPr>
        <w:t>ерготерапії</w:t>
      </w:r>
      <w:proofErr w:type="spellEnd"/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. </w:t>
      </w:r>
      <w:r w:rsidR="00ED4D11" w:rsidRPr="00C159F4">
        <w:rPr>
          <w:sz w:val="28"/>
          <w:szCs w:val="28"/>
          <w:lang w:val="uk-UA"/>
        </w:rPr>
        <w:t>Ф</w:t>
      </w:r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="00E53909" w:rsidRPr="00C159F4">
        <w:rPr>
          <w:rFonts w:eastAsiaTheme="minorHAnsi"/>
          <w:sz w:val="28"/>
          <w:szCs w:val="28"/>
          <w:lang w:val="uk-UA" w:bidi="ar-SA"/>
        </w:rPr>
        <w:t>ерготерапії</w:t>
      </w:r>
      <w:proofErr w:type="spellEnd"/>
      <w:r w:rsidR="00E53909" w:rsidRPr="00C159F4">
        <w:rPr>
          <w:rFonts w:eastAsiaTheme="minorHAnsi"/>
          <w:sz w:val="28"/>
          <w:szCs w:val="28"/>
          <w:lang w:val="uk-UA" w:bidi="ar-SA"/>
        </w:rPr>
        <w:t xml:space="preserve">. </w:t>
      </w:r>
    </w:p>
    <w:p w:rsidR="00FD66D2" w:rsidRPr="00C159F4" w:rsidRDefault="00ED4D11" w:rsidP="005E6585">
      <w:pPr>
        <w:pStyle w:val="ae"/>
        <w:ind w:firstLine="1134"/>
        <w:jc w:val="both"/>
        <w:rPr>
          <w:sz w:val="28"/>
          <w:szCs w:val="28"/>
        </w:rPr>
      </w:pPr>
      <w:r w:rsidRPr="00C159F4">
        <w:rPr>
          <w:sz w:val="28"/>
          <w:szCs w:val="28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</w:t>
      </w:r>
      <w:r w:rsidRPr="00C159F4">
        <w:rPr>
          <w:sz w:val="28"/>
          <w:szCs w:val="28"/>
        </w:rPr>
        <w:lastRenderedPageBreak/>
        <w:t xml:space="preserve">виконання професійних завдань та прийняття професійних рішень. 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C159F4">
        <w:rPr>
          <w:sz w:val="28"/>
          <w:szCs w:val="28"/>
        </w:rPr>
        <w:t>ерготерапії</w:t>
      </w:r>
      <w:proofErr w:type="spellEnd"/>
      <w:r w:rsidRPr="00C159F4">
        <w:rPr>
          <w:sz w:val="28"/>
          <w:szCs w:val="28"/>
        </w:rPr>
        <w:t xml:space="preserve">. </w:t>
      </w:r>
    </w:p>
    <w:p w:rsidR="00ED4D11" w:rsidRPr="00C159F4" w:rsidRDefault="00CB6367" w:rsidP="005E6585">
      <w:pPr>
        <w:pStyle w:val="ae"/>
        <w:ind w:firstLine="1134"/>
        <w:jc w:val="both"/>
        <w:rPr>
          <w:b/>
          <w:sz w:val="28"/>
          <w:szCs w:val="28"/>
        </w:rPr>
      </w:pPr>
      <w:r w:rsidRPr="00C159F4">
        <w:rPr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:rsidR="00361D47" w:rsidRPr="00C159F4" w:rsidRDefault="002E764E" w:rsidP="002E764E">
      <w:pPr>
        <w:tabs>
          <w:tab w:val="left" w:pos="3426"/>
        </w:tabs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HAnsi"/>
          <w:sz w:val="28"/>
          <w:szCs w:val="28"/>
          <w:lang w:val="uk-UA" w:bidi="ar-SA"/>
        </w:rPr>
      </w:pPr>
      <w:r w:rsidRPr="00C159F4">
        <w:rPr>
          <w:rFonts w:eastAsiaTheme="minorHAnsi"/>
          <w:sz w:val="28"/>
          <w:szCs w:val="28"/>
          <w:lang w:val="uk-UA" w:bidi="ar-SA"/>
        </w:rPr>
        <w:tab/>
      </w:r>
    </w:p>
    <w:p w:rsidR="008A4BBE" w:rsidRPr="00C159F4" w:rsidRDefault="00CA1340" w:rsidP="008A4BBE">
      <w:pPr>
        <w:pStyle w:val="2"/>
        <w:numPr>
          <w:ilvl w:val="0"/>
          <w:numId w:val="0"/>
        </w:numPr>
        <w:tabs>
          <w:tab w:val="left" w:pos="1186"/>
        </w:tabs>
        <w:spacing w:line="360" w:lineRule="auto"/>
        <w:rPr>
          <w:i/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ab/>
      </w:r>
      <w:r w:rsidR="008A4BBE" w:rsidRPr="00C159F4">
        <w:rPr>
          <w:sz w:val="28"/>
          <w:szCs w:val="28"/>
          <w:lang w:val="uk-UA"/>
        </w:rPr>
        <w:t xml:space="preserve">5. Структура </w:t>
      </w:r>
      <w:r w:rsidR="00D3611F" w:rsidRPr="00C159F4">
        <w:rPr>
          <w:sz w:val="28"/>
          <w:szCs w:val="28"/>
          <w:lang w:val="uk-UA"/>
        </w:rPr>
        <w:t>освітнього ко</w:t>
      </w:r>
      <w:r w:rsidR="00B2734A" w:rsidRPr="00C159F4">
        <w:rPr>
          <w:sz w:val="28"/>
          <w:szCs w:val="28"/>
          <w:lang w:val="uk-UA"/>
        </w:rPr>
        <w:t>м</w:t>
      </w:r>
      <w:r w:rsidR="00D3611F" w:rsidRPr="00C159F4">
        <w:rPr>
          <w:sz w:val="28"/>
          <w:szCs w:val="28"/>
          <w:lang w:val="uk-UA"/>
        </w:rPr>
        <w:t>понента</w:t>
      </w:r>
    </w:p>
    <w:tbl>
      <w:tblPr>
        <w:tblW w:w="997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001"/>
        <w:gridCol w:w="1202"/>
        <w:gridCol w:w="1049"/>
        <w:gridCol w:w="1376"/>
        <w:gridCol w:w="8"/>
        <w:gridCol w:w="1049"/>
        <w:gridCol w:w="1048"/>
        <w:gridCol w:w="1240"/>
      </w:tblGrid>
      <w:tr w:rsidR="00A61A83" w:rsidRPr="00A61A83" w:rsidTr="009D1249"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BBE" w:rsidRPr="00A61A83" w:rsidRDefault="008A4BBE" w:rsidP="00CA4B30">
            <w:pPr>
              <w:widowControl w:val="0"/>
              <w:tabs>
                <w:tab w:val="left" w:pos="0"/>
              </w:tabs>
              <w:spacing w:line="240" w:lineRule="auto"/>
              <w:ind w:right="223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Назви тем</w:t>
            </w:r>
          </w:p>
        </w:tc>
        <w:tc>
          <w:tcPr>
            <w:tcW w:w="6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BE" w:rsidRPr="00A61A83" w:rsidRDefault="008A4BBE" w:rsidP="009D1249">
            <w:pPr>
              <w:widowControl w:val="0"/>
              <w:tabs>
                <w:tab w:val="left" w:pos="0"/>
              </w:tabs>
              <w:spacing w:line="240" w:lineRule="auto"/>
              <w:ind w:right="430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A61A83" w:rsidRPr="00A61A83" w:rsidTr="009D1249">
        <w:trPr>
          <w:trHeight w:val="221"/>
        </w:trPr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BBE" w:rsidRPr="00A61A83" w:rsidRDefault="008A4BBE" w:rsidP="009D1249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BBE" w:rsidRPr="00A61A83" w:rsidRDefault="008A4BBE" w:rsidP="009D1249">
            <w:pPr>
              <w:widowControl w:val="0"/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BE" w:rsidRPr="00A61A83" w:rsidRDefault="008A4BBE" w:rsidP="009D1249">
            <w:pPr>
              <w:widowControl w:val="0"/>
              <w:tabs>
                <w:tab w:val="left" w:pos="0"/>
              </w:tabs>
              <w:spacing w:line="240" w:lineRule="auto"/>
              <w:ind w:right="430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A61A83" w:rsidRPr="00A61A83" w:rsidTr="009D1249">
        <w:trPr>
          <w:trHeight w:val="533"/>
        </w:trPr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BBE" w:rsidRPr="00A61A83" w:rsidRDefault="008A4BBE" w:rsidP="009D1249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BBE" w:rsidRPr="00A61A83" w:rsidRDefault="008A4BBE" w:rsidP="009D1249">
            <w:pPr>
              <w:suppressAutoHyphens w:val="0"/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BBE" w:rsidRPr="00A61A83" w:rsidRDefault="008A4BBE" w:rsidP="009D1249">
            <w:pPr>
              <w:widowControl w:val="0"/>
              <w:tabs>
                <w:tab w:val="left" w:pos="0"/>
              </w:tabs>
              <w:spacing w:line="240" w:lineRule="auto"/>
              <w:ind w:right="175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Лек.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4BBE" w:rsidRPr="00A61A83" w:rsidRDefault="008A4BBE" w:rsidP="00D3611F">
            <w:pPr>
              <w:widowControl w:val="0"/>
              <w:tabs>
                <w:tab w:val="left" w:pos="465"/>
              </w:tabs>
              <w:spacing w:line="240" w:lineRule="auto"/>
              <w:ind w:right="10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A8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A61A83">
              <w:rPr>
                <w:sz w:val="28"/>
                <w:szCs w:val="28"/>
                <w:lang w:val="uk-UA"/>
              </w:rPr>
              <w:t>. (</w:t>
            </w:r>
            <w:proofErr w:type="spellStart"/>
            <w:r w:rsidR="00D3611F" w:rsidRPr="00A61A83">
              <w:rPr>
                <w:sz w:val="28"/>
                <w:szCs w:val="28"/>
                <w:lang w:val="uk-UA"/>
              </w:rPr>
              <w:t>лабор</w:t>
            </w:r>
            <w:proofErr w:type="spellEnd"/>
            <w:r w:rsidRPr="00A61A8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BBE" w:rsidRPr="00A61A83" w:rsidRDefault="008A4BBE" w:rsidP="009D1249">
            <w:pPr>
              <w:widowControl w:val="0"/>
              <w:tabs>
                <w:tab w:val="left" w:pos="465"/>
              </w:tabs>
              <w:spacing w:line="240" w:lineRule="auto"/>
              <w:ind w:right="101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Сам. роб.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A4BBE" w:rsidRPr="00A61A83" w:rsidRDefault="008A4BBE" w:rsidP="009D1249">
            <w:pPr>
              <w:widowControl w:val="0"/>
              <w:tabs>
                <w:tab w:val="left" w:pos="570"/>
              </w:tabs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A83">
              <w:rPr>
                <w:sz w:val="28"/>
                <w:szCs w:val="28"/>
                <w:lang w:val="uk-UA"/>
              </w:rPr>
              <w:t>Конс</w:t>
            </w:r>
            <w:proofErr w:type="spellEnd"/>
            <w:r w:rsidRPr="00A61A8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BBE" w:rsidRPr="00A61A83" w:rsidRDefault="008A4BBE" w:rsidP="009D1249">
            <w:pPr>
              <w:widowControl w:val="0"/>
              <w:tabs>
                <w:tab w:val="left" w:pos="521"/>
              </w:tabs>
              <w:spacing w:line="240" w:lineRule="auto"/>
              <w:ind w:right="88"/>
              <w:jc w:val="center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Форма контролю/ Бали </w:t>
            </w:r>
          </w:p>
        </w:tc>
      </w:tr>
      <w:tr w:rsidR="00A61A83" w:rsidRPr="00A61A83" w:rsidTr="00C6532A">
        <w:trPr>
          <w:trHeight w:val="990"/>
        </w:trPr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73768" w:rsidRPr="00A61A83" w:rsidRDefault="00E73768" w:rsidP="009D1249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Тема 1. Вступ. Історичні аспекти розвитку становлення фізичної терапії та </w:t>
            </w:r>
            <w:proofErr w:type="spellStart"/>
            <w:r w:rsidRPr="00A61A83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73768" w:rsidRPr="00A61A83" w:rsidRDefault="00A31FF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E73768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768" w:rsidRPr="00A61A83" w:rsidRDefault="00E73768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C6532A">
        <w:trPr>
          <w:trHeight w:val="851"/>
        </w:trPr>
        <w:tc>
          <w:tcPr>
            <w:tcW w:w="30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3768" w:rsidRPr="00A61A83" w:rsidRDefault="00E73768" w:rsidP="009D1249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E73768" w:rsidRPr="00A61A83" w:rsidRDefault="00E73768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68" w:rsidRPr="00A61A83" w:rsidRDefault="00E73768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13495C">
        <w:trPr>
          <w:trHeight w:val="742"/>
        </w:trPr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203B4" w:rsidRPr="00A61A83" w:rsidRDefault="00B203B4" w:rsidP="00105FA6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Тема 2. Охорона здоров’я. Медична та реабілітаційна допомога 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A31FF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3B4" w:rsidRPr="00A61A83" w:rsidRDefault="00B203B4" w:rsidP="002703B1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13495C">
        <w:trPr>
          <w:trHeight w:val="741"/>
        </w:trPr>
        <w:tc>
          <w:tcPr>
            <w:tcW w:w="30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105FA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B4" w:rsidRPr="00A61A83" w:rsidRDefault="00B203B4" w:rsidP="002703B1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E73768">
        <w:trPr>
          <w:trHeight w:val="64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950" w:rsidRPr="00A61A83" w:rsidRDefault="00E73768" w:rsidP="00E73768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Тема 3. Принципи реабілітації. </w:t>
            </w:r>
            <w:r w:rsidR="00AB6950" w:rsidRPr="00A61A8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  <w:p w:rsidR="00A31FF3" w:rsidRPr="00A61A83" w:rsidRDefault="00A31FF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950" w:rsidRPr="00A61A83" w:rsidRDefault="00AB6950" w:rsidP="002703B1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70550E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950" w:rsidRPr="00A61A83" w:rsidRDefault="00AB6950" w:rsidP="00105FA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Тема 4. Індивідуальна програма реабілітації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50" w:rsidRPr="00A61A83" w:rsidRDefault="00AB6950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70550E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950" w:rsidRPr="00A61A83" w:rsidRDefault="00AB6950" w:rsidP="00671E04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Тема 5. Реабілітаційні періоди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950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AB6950" w:rsidRPr="00A61A83" w:rsidRDefault="00AB6950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950" w:rsidRPr="00A61A83" w:rsidRDefault="00AB6950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C82483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B203B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Тема 6. Рухові режими Санаторно-курортне лікування та реабілітація.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3B4" w:rsidRPr="00A61A83" w:rsidRDefault="00B203B4" w:rsidP="00A61A83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A61A83">
        <w:trPr>
          <w:trHeight w:val="913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C735BF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rFonts w:eastAsia="Cambria"/>
                <w:sz w:val="28"/>
                <w:szCs w:val="28"/>
                <w:lang w:val="uk-UA"/>
              </w:rPr>
              <w:t>Тема 7. Д</w:t>
            </w:r>
            <w:proofErr w:type="spellStart"/>
            <w:r w:rsidRPr="00A61A83">
              <w:rPr>
                <w:rFonts w:eastAsia="Cambria"/>
                <w:sz w:val="28"/>
                <w:szCs w:val="28"/>
              </w:rPr>
              <w:t>оказово-інформован</w:t>
            </w:r>
            <w:proofErr w:type="spellEnd"/>
            <w:r w:rsidRPr="00A61A83">
              <w:rPr>
                <w:rFonts w:eastAsia="Cambria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A61A83">
              <w:rPr>
                <w:rFonts w:eastAsia="Cambria"/>
                <w:sz w:val="28"/>
                <w:szCs w:val="28"/>
              </w:rPr>
              <w:t>практи</w:t>
            </w:r>
            <w:proofErr w:type="spellEnd"/>
            <w:r w:rsidRPr="00A61A83">
              <w:rPr>
                <w:rFonts w:eastAsia="Cambria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03B4" w:rsidRPr="00A61A83" w:rsidRDefault="00B203B4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E73768">
        <w:trPr>
          <w:trHeight w:val="830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735BF" w:rsidRPr="00A61A83" w:rsidRDefault="00C735BF" w:rsidP="00E73768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Те</w:t>
            </w:r>
            <w:r w:rsidR="00E73768" w:rsidRPr="00A61A83">
              <w:rPr>
                <w:sz w:val="28"/>
                <w:szCs w:val="28"/>
                <w:lang w:val="uk-UA"/>
              </w:rPr>
              <w:t xml:space="preserve">ма 8. Критерії життєдіяльності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735BF" w:rsidRPr="00A61A83" w:rsidRDefault="00A31FF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735BF" w:rsidRPr="00A61A83" w:rsidRDefault="00C735BF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  <w:p w:rsidR="00C735BF" w:rsidRPr="00A61A83" w:rsidRDefault="00C735BF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735BF" w:rsidRPr="00A61A83" w:rsidRDefault="00C735BF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  <w:p w:rsidR="00C735BF" w:rsidRPr="00A61A83" w:rsidRDefault="00C735BF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735BF" w:rsidRPr="00A61A83" w:rsidRDefault="00B203B4" w:rsidP="00AB695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C735BF" w:rsidRPr="00A61A83" w:rsidRDefault="00C735BF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5BF" w:rsidRPr="00A61A83" w:rsidRDefault="00C735BF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E73768">
        <w:trPr>
          <w:trHeight w:val="8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203B4" w:rsidRPr="00A61A83" w:rsidRDefault="00B203B4" w:rsidP="00C735BF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 xml:space="preserve">Тема 9. Моделі </w:t>
            </w:r>
            <w:proofErr w:type="spellStart"/>
            <w:r w:rsidRPr="00A61A83">
              <w:rPr>
                <w:sz w:val="28"/>
                <w:szCs w:val="28"/>
                <w:lang w:val="uk-UA"/>
              </w:rPr>
              <w:t>ерготерапії</w:t>
            </w:r>
            <w:proofErr w:type="spellEnd"/>
            <w:r w:rsidRPr="00A61A83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03B4" w:rsidRPr="00A61A83" w:rsidRDefault="00B203B4" w:rsidP="00E73768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F83001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3F3C4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lastRenderedPageBreak/>
              <w:t xml:space="preserve">Тема 10. </w:t>
            </w:r>
            <w:proofErr w:type="spellStart"/>
            <w:r w:rsidRPr="00A61A83">
              <w:rPr>
                <w:sz w:val="28"/>
                <w:szCs w:val="28"/>
                <w:lang w:val="uk-UA"/>
              </w:rPr>
              <w:t>Безбар’єрний</w:t>
            </w:r>
            <w:proofErr w:type="spellEnd"/>
            <w:r w:rsidRPr="00A61A83">
              <w:rPr>
                <w:sz w:val="28"/>
                <w:szCs w:val="28"/>
                <w:lang w:val="uk-UA"/>
              </w:rPr>
              <w:t xml:space="preserve"> простір.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B4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70550E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E73768" w:rsidP="003F3C4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lastRenderedPageBreak/>
              <w:t>Тема 11</w:t>
            </w:r>
            <w:r w:rsidR="004F5B83" w:rsidRPr="00A61A83">
              <w:rPr>
                <w:sz w:val="28"/>
                <w:szCs w:val="28"/>
                <w:lang w:val="uk-UA"/>
              </w:rPr>
              <w:t xml:space="preserve">. Оцінка ефективності реабілітації. Особливості партнерства та роботи в </w:t>
            </w:r>
            <w:proofErr w:type="spellStart"/>
            <w:r w:rsidR="004F5B83" w:rsidRPr="00A61A83">
              <w:rPr>
                <w:sz w:val="28"/>
                <w:szCs w:val="28"/>
                <w:lang w:val="uk-UA"/>
              </w:rPr>
              <w:t>мультидисцип-лінарній</w:t>
            </w:r>
            <w:proofErr w:type="spellEnd"/>
            <w:r w:rsidR="004F5B83" w:rsidRPr="00A61A83">
              <w:rPr>
                <w:sz w:val="28"/>
                <w:szCs w:val="28"/>
                <w:lang w:val="uk-UA"/>
              </w:rPr>
              <w:t xml:space="preserve"> команді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83" w:rsidRPr="00A61A83" w:rsidRDefault="004F5B83" w:rsidP="007F085D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  <w:p w:rsidR="004F5B83" w:rsidRPr="00A61A83" w:rsidRDefault="004F5B83" w:rsidP="002703B1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</w:tr>
      <w:tr w:rsidR="00A61A83" w:rsidRPr="00A61A83" w:rsidTr="0070550E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E73768" w:rsidP="003F3C4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Тема 12</w:t>
            </w:r>
            <w:r w:rsidR="00C735BF" w:rsidRPr="00A61A83">
              <w:rPr>
                <w:sz w:val="28"/>
                <w:szCs w:val="28"/>
                <w:lang w:val="uk-UA"/>
              </w:rPr>
              <w:t>. Безперервний професійний розвиток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83" w:rsidRPr="00A61A83" w:rsidRDefault="00E73768" w:rsidP="00E73768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AB6950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E73768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Тема 1</w:t>
            </w:r>
            <w:r w:rsidR="00E73768" w:rsidRPr="00A61A83">
              <w:rPr>
                <w:sz w:val="28"/>
                <w:szCs w:val="28"/>
                <w:lang w:val="uk-UA"/>
              </w:rPr>
              <w:t>3</w:t>
            </w:r>
            <w:r w:rsidRPr="00A61A83">
              <w:rPr>
                <w:sz w:val="28"/>
                <w:szCs w:val="28"/>
                <w:lang w:val="uk-UA"/>
              </w:rPr>
              <w:t>. Академічна доброчесність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B83" w:rsidRPr="00A61A83" w:rsidRDefault="004F5B83" w:rsidP="00CA1340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Т, УО, ДС/5</w:t>
            </w:r>
          </w:p>
        </w:tc>
      </w:tr>
      <w:tr w:rsidR="00A61A83" w:rsidRPr="00A61A83" w:rsidTr="00AB6950"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B83C71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61A83">
              <w:rPr>
                <w:sz w:val="28"/>
                <w:szCs w:val="28"/>
                <w:lang w:val="uk-UA"/>
              </w:rPr>
              <w:t>ІНДЗ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F5B83" w:rsidRPr="00A61A83" w:rsidRDefault="00B203B4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B83" w:rsidRPr="00A61A83" w:rsidRDefault="004F5B83" w:rsidP="009D1249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5</w:t>
            </w:r>
          </w:p>
        </w:tc>
      </w:tr>
      <w:tr w:rsidR="00A61A83" w:rsidRPr="00A61A83" w:rsidTr="00070291">
        <w:trPr>
          <w:trHeight w:val="278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70550E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1A83">
              <w:rPr>
                <w:rStyle w:val="53"/>
                <w:bCs/>
                <w:sz w:val="28"/>
                <w:szCs w:val="28"/>
              </w:rPr>
              <w:t>Всього</w:t>
            </w:r>
            <w:proofErr w:type="spellEnd"/>
            <w:r w:rsidRPr="00A61A83">
              <w:rPr>
                <w:rStyle w:val="53"/>
                <w:bCs/>
                <w:sz w:val="28"/>
                <w:szCs w:val="28"/>
              </w:rPr>
              <w:t xml:space="preserve"> </w:t>
            </w:r>
            <w:proofErr w:type="spellStart"/>
            <w:r w:rsidRPr="00A61A83">
              <w:rPr>
                <w:rStyle w:val="53"/>
                <w:bCs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70550E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120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70550E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30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70550E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5B83" w:rsidRPr="00A61A83" w:rsidRDefault="004F5B83" w:rsidP="0070550E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60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nil"/>
            </w:tcBorders>
          </w:tcPr>
          <w:p w:rsidR="004F5B83" w:rsidRPr="00A61A83" w:rsidRDefault="004F5B83" w:rsidP="0070550E">
            <w:pPr>
              <w:pStyle w:val="520"/>
              <w:keepNext/>
              <w:keepLines/>
              <w:spacing w:line="276" w:lineRule="auto"/>
              <w:ind w:right="57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83" w:rsidRPr="00A61A83" w:rsidRDefault="004F5B83" w:rsidP="0015090E">
            <w:pPr>
              <w:pStyle w:val="520"/>
              <w:keepNext/>
              <w:keepLines/>
              <w:shd w:val="clear" w:color="auto" w:fill="auto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61A83">
              <w:rPr>
                <w:rFonts w:ascii="Times New Roman" w:hAnsi="Times New Roman" w:cs="Times New Roman"/>
                <w:i w:val="0"/>
                <w:sz w:val="28"/>
                <w:szCs w:val="28"/>
              </w:rPr>
              <w:t>5/200</w:t>
            </w:r>
          </w:p>
        </w:tc>
      </w:tr>
    </w:tbl>
    <w:p w:rsidR="008A4BBE" w:rsidRPr="00C159F4" w:rsidRDefault="008A4BBE" w:rsidP="008A4BBE">
      <w:pPr>
        <w:pStyle w:val="a9"/>
        <w:spacing w:line="240" w:lineRule="auto"/>
        <w:ind w:left="0" w:firstLine="0"/>
        <w:jc w:val="both"/>
        <w:rPr>
          <w:b/>
          <w:bCs/>
          <w:sz w:val="28"/>
          <w:szCs w:val="28"/>
          <w:lang w:val="uk-UA"/>
        </w:rPr>
      </w:pPr>
      <w:r w:rsidRPr="00C159F4">
        <w:rPr>
          <w:sz w:val="28"/>
          <w:szCs w:val="28"/>
          <w:lang w:val="uk-UA" w:eastAsia="ru-RU"/>
        </w:rPr>
        <w:t xml:space="preserve">*Форма контролю: </w:t>
      </w:r>
      <w:r w:rsidR="00B83C71" w:rsidRPr="00C159F4">
        <w:rPr>
          <w:sz w:val="28"/>
          <w:szCs w:val="28"/>
          <w:lang w:val="uk-UA" w:eastAsia="ru-RU"/>
        </w:rPr>
        <w:t xml:space="preserve">УО – усне опитування, </w:t>
      </w:r>
      <w:r w:rsidRPr="00C159F4">
        <w:rPr>
          <w:sz w:val="28"/>
          <w:szCs w:val="28"/>
          <w:lang w:val="uk-UA" w:eastAsia="ru-RU"/>
        </w:rPr>
        <w:t>ДС – дискусія, Т – тести, ІНДЗ</w:t>
      </w:r>
      <w:r w:rsidR="00B83C71" w:rsidRPr="00C159F4">
        <w:rPr>
          <w:sz w:val="28"/>
          <w:szCs w:val="28"/>
          <w:lang w:val="uk-UA" w:eastAsia="ru-RU"/>
        </w:rPr>
        <w:t xml:space="preserve"> </w:t>
      </w:r>
      <w:r w:rsidRPr="00C159F4">
        <w:rPr>
          <w:sz w:val="28"/>
          <w:szCs w:val="28"/>
          <w:lang w:val="uk-UA" w:eastAsia="ru-RU"/>
        </w:rPr>
        <w:t>– індивідуальне завдання</w:t>
      </w:r>
    </w:p>
    <w:p w:rsidR="008A4BBE" w:rsidRPr="00C159F4" w:rsidRDefault="008A4BBE" w:rsidP="008A4BBE">
      <w:pPr>
        <w:pStyle w:val="a0"/>
        <w:spacing w:line="240" w:lineRule="auto"/>
        <w:rPr>
          <w:sz w:val="28"/>
          <w:szCs w:val="28"/>
          <w:lang w:val="uk-UA"/>
        </w:rPr>
      </w:pPr>
    </w:p>
    <w:p w:rsidR="00844F44" w:rsidRPr="00C159F4" w:rsidRDefault="00844F44" w:rsidP="00844F44">
      <w:pPr>
        <w:pStyle w:val="a0"/>
        <w:spacing w:line="240" w:lineRule="auto"/>
        <w:rPr>
          <w:sz w:val="28"/>
          <w:szCs w:val="28"/>
          <w:lang w:val="uk-UA"/>
        </w:rPr>
      </w:pPr>
    </w:p>
    <w:p w:rsidR="006F3ABE" w:rsidRPr="00C159F4" w:rsidRDefault="006F3ABE" w:rsidP="006F3ABE">
      <w:pPr>
        <w:pStyle w:val="a0"/>
        <w:spacing w:line="240" w:lineRule="auto"/>
        <w:ind w:firstLine="708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Самостійна</w:t>
      </w:r>
      <w:proofErr w:type="spellEnd"/>
      <w:r w:rsidRPr="00C159F4">
        <w:rPr>
          <w:sz w:val="28"/>
          <w:szCs w:val="28"/>
          <w:lang w:val="ru-RU"/>
        </w:rPr>
        <w:t xml:space="preserve"> робота </w:t>
      </w:r>
      <w:proofErr w:type="spellStart"/>
      <w:r w:rsidRPr="00C159F4">
        <w:rPr>
          <w:sz w:val="28"/>
          <w:szCs w:val="28"/>
          <w:lang w:val="ru-RU"/>
        </w:rPr>
        <w:t>здобувачів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 xml:space="preserve"> – </w:t>
      </w:r>
      <w:proofErr w:type="spellStart"/>
      <w:r w:rsidRPr="00C159F4">
        <w:rPr>
          <w:sz w:val="28"/>
          <w:szCs w:val="28"/>
          <w:lang w:val="ru-RU"/>
        </w:rPr>
        <w:t>основний</w:t>
      </w:r>
      <w:proofErr w:type="spellEnd"/>
      <w:r w:rsidRPr="00C159F4">
        <w:rPr>
          <w:sz w:val="28"/>
          <w:szCs w:val="28"/>
          <w:lang w:val="ru-RU"/>
        </w:rPr>
        <w:t xml:space="preserve"> вид </w:t>
      </w:r>
      <w:proofErr w:type="spellStart"/>
      <w:r w:rsidRPr="00C159F4">
        <w:rPr>
          <w:sz w:val="28"/>
          <w:szCs w:val="28"/>
          <w:lang w:val="ru-RU"/>
        </w:rPr>
        <w:t>засвоєння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навчального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матеріалу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Під</w:t>
      </w:r>
      <w:proofErr w:type="spellEnd"/>
      <w:r w:rsidRPr="00C159F4">
        <w:rPr>
          <w:sz w:val="28"/>
          <w:szCs w:val="28"/>
          <w:lang w:val="ru-RU"/>
        </w:rPr>
        <w:t xml:space="preserve"> час </w:t>
      </w:r>
      <w:proofErr w:type="spellStart"/>
      <w:r w:rsidRPr="00C159F4">
        <w:rPr>
          <w:sz w:val="28"/>
          <w:szCs w:val="28"/>
          <w:lang w:val="ru-RU"/>
        </w:rPr>
        <w:t>самостійної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роботи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здобувач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опрацьовує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теоретичний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матеріал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виконує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індивідуальні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завдання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тощо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Самостійна</w:t>
      </w:r>
      <w:proofErr w:type="spellEnd"/>
      <w:r w:rsidRPr="00C159F4">
        <w:rPr>
          <w:sz w:val="28"/>
          <w:szCs w:val="28"/>
          <w:lang w:val="ru-RU"/>
        </w:rPr>
        <w:t xml:space="preserve"> робота </w:t>
      </w:r>
      <w:proofErr w:type="spellStart"/>
      <w:r w:rsidRPr="00C159F4">
        <w:rPr>
          <w:sz w:val="28"/>
          <w:szCs w:val="28"/>
          <w:lang w:val="ru-RU"/>
        </w:rPr>
        <w:t>здобувачів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оцінюється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під</w:t>
      </w:r>
      <w:proofErr w:type="spellEnd"/>
      <w:r w:rsidRPr="00C159F4">
        <w:rPr>
          <w:sz w:val="28"/>
          <w:szCs w:val="28"/>
          <w:lang w:val="ru-RU"/>
        </w:rPr>
        <w:t xml:space="preserve"> час поточного контролю та </w:t>
      </w:r>
      <w:proofErr w:type="spellStart"/>
      <w:r w:rsidRPr="00C159F4">
        <w:rPr>
          <w:sz w:val="28"/>
          <w:szCs w:val="28"/>
          <w:lang w:val="ru-RU"/>
        </w:rPr>
        <w:t>підсумковому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контролі</w:t>
      </w:r>
      <w:proofErr w:type="spellEnd"/>
      <w:r w:rsidRPr="00C159F4">
        <w:rPr>
          <w:sz w:val="28"/>
          <w:szCs w:val="28"/>
          <w:lang w:val="ru-RU"/>
        </w:rPr>
        <w:t xml:space="preserve">.  </w:t>
      </w:r>
    </w:p>
    <w:p w:rsidR="006F3ABE" w:rsidRPr="00C159F4" w:rsidRDefault="006F3ABE" w:rsidP="006F3ABE">
      <w:pPr>
        <w:pStyle w:val="a0"/>
        <w:spacing w:line="240" w:lineRule="auto"/>
        <w:rPr>
          <w:sz w:val="28"/>
          <w:szCs w:val="28"/>
          <w:lang w:val="uk-UA"/>
        </w:rPr>
      </w:pPr>
    </w:p>
    <w:p w:rsidR="006F3ABE" w:rsidRPr="00C159F4" w:rsidRDefault="006F3ABE" w:rsidP="006F3ABE">
      <w:pPr>
        <w:spacing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Індивідуальна</w:t>
      </w:r>
      <w:proofErr w:type="spellEnd"/>
      <w:r w:rsidRPr="00C159F4">
        <w:rPr>
          <w:sz w:val="28"/>
          <w:szCs w:val="28"/>
          <w:lang w:val="ru-RU"/>
        </w:rPr>
        <w:t xml:space="preserve"> робота </w:t>
      </w:r>
      <w:proofErr w:type="spellStart"/>
      <w:r w:rsidRPr="00C159F4">
        <w:rPr>
          <w:sz w:val="28"/>
          <w:szCs w:val="28"/>
          <w:lang w:val="ru-RU"/>
        </w:rPr>
        <w:t>здобувачів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включає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виконання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індивідуального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науководослідного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завдання</w:t>
      </w:r>
      <w:proofErr w:type="spellEnd"/>
      <w:r w:rsidRPr="00C159F4">
        <w:rPr>
          <w:sz w:val="28"/>
          <w:szCs w:val="28"/>
          <w:lang w:val="ru-RU"/>
        </w:rPr>
        <w:t xml:space="preserve"> (ІНДЗ).  </w:t>
      </w:r>
      <w:proofErr w:type="spellStart"/>
      <w:r w:rsidRPr="00C159F4">
        <w:rPr>
          <w:sz w:val="28"/>
          <w:szCs w:val="28"/>
          <w:lang w:val="ru-RU"/>
        </w:rPr>
        <w:t>Індивідуальне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навчально-дослідне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завдання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виконується</w:t>
      </w:r>
      <w:proofErr w:type="spellEnd"/>
      <w:r w:rsidRPr="00C159F4">
        <w:rPr>
          <w:sz w:val="28"/>
          <w:szCs w:val="28"/>
          <w:lang w:val="ru-RU"/>
        </w:rPr>
        <w:t xml:space="preserve"> н</w:t>
      </w:r>
      <w:r w:rsidRPr="00C159F4">
        <w:rPr>
          <w:sz w:val="28"/>
          <w:szCs w:val="28"/>
          <w:lang w:val="ru-RU" w:eastAsia="uk-UA"/>
        </w:rPr>
        <w:t xml:space="preserve">а </w:t>
      </w:r>
      <w:proofErr w:type="spellStart"/>
      <w:r w:rsidRPr="00C159F4">
        <w:rPr>
          <w:sz w:val="28"/>
          <w:szCs w:val="28"/>
          <w:lang w:val="ru-RU" w:eastAsia="uk-UA"/>
        </w:rPr>
        <w:t>основі</w:t>
      </w:r>
      <w:proofErr w:type="spellEnd"/>
      <w:r w:rsidRPr="00C159F4">
        <w:rPr>
          <w:sz w:val="28"/>
          <w:szCs w:val="28"/>
          <w:lang w:val="ru-RU" w:eastAsia="uk-UA"/>
        </w:rPr>
        <w:t xml:space="preserve"> </w:t>
      </w:r>
      <w:proofErr w:type="spellStart"/>
      <w:r w:rsidRPr="00C159F4">
        <w:rPr>
          <w:sz w:val="28"/>
          <w:szCs w:val="28"/>
          <w:lang w:val="ru-RU" w:eastAsia="uk-UA"/>
        </w:rPr>
        <w:t>знань</w:t>
      </w:r>
      <w:proofErr w:type="spellEnd"/>
      <w:r w:rsidRPr="00C159F4">
        <w:rPr>
          <w:sz w:val="28"/>
          <w:szCs w:val="28"/>
          <w:lang w:val="ru-RU" w:eastAsia="uk-UA"/>
        </w:rPr>
        <w:t xml:space="preserve">, </w:t>
      </w:r>
      <w:proofErr w:type="spellStart"/>
      <w:r w:rsidRPr="00C159F4">
        <w:rPr>
          <w:sz w:val="28"/>
          <w:szCs w:val="28"/>
          <w:lang w:val="ru-RU" w:eastAsia="uk-UA"/>
        </w:rPr>
        <w:t>умінь</w:t>
      </w:r>
      <w:proofErr w:type="spellEnd"/>
      <w:r w:rsidRPr="00C159F4">
        <w:rPr>
          <w:sz w:val="28"/>
          <w:szCs w:val="28"/>
          <w:lang w:val="ru-RU" w:eastAsia="uk-UA"/>
        </w:rPr>
        <w:t xml:space="preserve"> та </w:t>
      </w:r>
      <w:proofErr w:type="spellStart"/>
      <w:r w:rsidRPr="00C159F4">
        <w:rPr>
          <w:sz w:val="28"/>
          <w:szCs w:val="28"/>
          <w:lang w:val="ru-RU" w:eastAsia="uk-UA"/>
        </w:rPr>
        <w:t>навичок</w:t>
      </w:r>
      <w:proofErr w:type="spellEnd"/>
      <w:r w:rsidRPr="00C159F4">
        <w:rPr>
          <w:sz w:val="28"/>
          <w:szCs w:val="28"/>
          <w:lang w:val="ru-RU" w:eastAsia="uk-UA"/>
        </w:rPr>
        <w:t xml:space="preserve">, </w:t>
      </w:r>
      <w:proofErr w:type="spellStart"/>
      <w:r w:rsidRPr="00C159F4">
        <w:rPr>
          <w:sz w:val="28"/>
          <w:szCs w:val="28"/>
          <w:lang w:val="ru-RU" w:eastAsia="uk-UA"/>
        </w:rPr>
        <w:t>одержаних</w:t>
      </w:r>
      <w:proofErr w:type="spellEnd"/>
      <w:r w:rsidRPr="00C159F4">
        <w:rPr>
          <w:sz w:val="28"/>
          <w:szCs w:val="28"/>
          <w:lang w:val="ru-RU" w:eastAsia="uk-UA"/>
        </w:rPr>
        <w:t xml:space="preserve"> </w:t>
      </w:r>
      <w:proofErr w:type="spellStart"/>
      <w:r w:rsidRPr="00C159F4">
        <w:rPr>
          <w:sz w:val="28"/>
          <w:szCs w:val="28"/>
          <w:lang w:val="ru-RU" w:eastAsia="uk-UA"/>
        </w:rPr>
        <w:t>під</w:t>
      </w:r>
      <w:proofErr w:type="spellEnd"/>
      <w:r w:rsidRPr="00C159F4">
        <w:rPr>
          <w:sz w:val="28"/>
          <w:szCs w:val="28"/>
          <w:lang w:val="ru-RU" w:eastAsia="uk-UA"/>
        </w:rPr>
        <w:t xml:space="preserve"> час </w:t>
      </w:r>
      <w:proofErr w:type="spellStart"/>
      <w:r w:rsidRPr="00C159F4">
        <w:rPr>
          <w:sz w:val="28"/>
          <w:szCs w:val="28"/>
          <w:lang w:val="ru-RU" w:eastAsia="uk-UA"/>
        </w:rPr>
        <w:t>практичних</w:t>
      </w:r>
      <w:proofErr w:type="spellEnd"/>
      <w:r w:rsidRPr="00C159F4">
        <w:rPr>
          <w:sz w:val="28"/>
          <w:szCs w:val="28"/>
          <w:lang w:val="ru-RU" w:eastAsia="uk-UA"/>
        </w:rPr>
        <w:t xml:space="preserve"> занять, </w:t>
      </w:r>
      <w:proofErr w:type="spellStart"/>
      <w:r w:rsidRPr="00C159F4">
        <w:rPr>
          <w:sz w:val="28"/>
          <w:szCs w:val="28"/>
          <w:lang w:val="ru-RU" w:eastAsia="uk-UA"/>
        </w:rPr>
        <w:t>консультацій</w:t>
      </w:r>
      <w:proofErr w:type="spellEnd"/>
      <w:r w:rsidRPr="00C159F4">
        <w:rPr>
          <w:sz w:val="28"/>
          <w:szCs w:val="28"/>
          <w:lang w:val="ru-RU" w:eastAsia="uk-UA"/>
        </w:rPr>
        <w:t xml:space="preserve">, </w:t>
      </w:r>
      <w:proofErr w:type="spellStart"/>
      <w:r w:rsidRPr="00C159F4">
        <w:rPr>
          <w:sz w:val="28"/>
          <w:szCs w:val="28"/>
          <w:lang w:val="ru-RU" w:eastAsia="uk-UA"/>
        </w:rPr>
        <w:t>самостійної</w:t>
      </w:r>
      <w:proofErr w:type="spellEnd"/>
      <w:r w:rsidRPr="00C159F4">
        <w:rPr>
          <w:sz w:val="28"/>
          <w:szCs w:val="28"/>
          <w:lang w:val="ru-RU" w:eastAsia="uk-UA"/>
        </w:rPr>
        <w:t xml:space="preserve"> </w:t>
      </w:r>
      <w:proofErr w:type="spellStart"/>
      <w:r w:rsidRPr="00C159F4">
        <w:rPr>
          <w:sz w:val="28"/>
          <w:szCs w:val="28"/>
          <w:lang w:val="ru-RU" w:eastAsia="uk-UA"/>
        </w:rPr>
        <w:t>роботи</w:t>
      </w:r>
      <w:proofErr w:type="spellEnd"/>
      <w:r w:rsidRPr="00C159F4">
        <w:rPr>
          <w:sz w:val="28"/>
          <w:szCs w:val="28"/>
          <w:lang w:val="ru-RU" w:eastAsia="uk-UA"/>
        </w:rPr>
        <w:t xml:space="preserve">, </w:t>
      </w:r>
      <w:r w:rsidRPr="00C159F4">
        <w:rPr>
          <w:sz w:val="28"/>
          <w:szCs w:val="28"/>
          <w:lang w:val="uk-UA" w:eastAsia="uk-UA"/>
        </w:rPr>
        <w:t xml:space="preserve">використовуючи сучасні навчальні, науково-методичні напрацювання. </w:t>
      </w:r>
      <w:r w:rsidRPr="00C159F4">
        <w:rPr>
          <w:sz w:val="28"/>
          <w:szCs w:val="28"/>
          <w:lang w:val="uk-UA"/>
        </w:rPr>
        <w:t xml:space="preserve">Форми виконання: доповідь, реферат, створення презентацій, складання  блок-схем, </w:t>
      </w:r>
      <w:proofErr w:type="spellStart"/>
      <w:r w:rsidRPr="00C159F4">
        <w:rPr>
          <w:sz w:val="28"/>
          <w:szCs w:val="28"/>
          <w:lang w:val="ru-RU"/>
        </w:rPr>
        <w:t>аналітична</w:t>
      </w:r>
      <w:proofErr w:type="spellEnd"/>
      <w:r w:rsidRPr="00C159F4">
        <w:rPr>
          <w:sz w:val="28"/>
          <w:szCs w:val="28"/>
          <w:lang w:val="ru-RU"/>
        </w:rPr>
        <w:t xml:space="preserve"> записка, </w:t>
      </w:r>
      <w:proofErr w:type="spellStart"/>
      <w:r w:rsidRPr="00C159F4">
        <w:rPr>
          <w:sz w:val="28"/>
          <w:szCs w:val="28"/>
          <w:lang w:val="ru-RU"/>
        </w:rPr>
        <w:t>аналітичне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есе</w:t>
      </w:r>
      <w:proofErr w:type="spellEnd"/>
      <w:r w:rsidRPr="00C159F4">
        <w:rPr>
          <w:sz w:val="28"/>
          <w:szCs w:val="28"/>
          <w:lang w:val="ru-RU"/>
        </w:rPr>
        <w:t>.</w:t>
      </w:r>
    </w:p>
    <w:p w:rsidR="00782109" w:rsidRPr="00C159F4" w:rsidRDefault="00782109" w:rsidP="00BB1890">
      <w:pPr>
        <w:pStyle w:val="a0"/>
        <w:spacing w:line="240" w:lineRule="auto"/>
        <w:rPr>
          <w:sz w:val="28"/>
          <w:szCs w:val="28"/>
          <w:lang w:val="ru-RU"/>
        </w:rPr>
      </w:pPr>
    </w:p>
    <w:p w:rsidR="005E6585" w:rsidRPr="00C159F4" w:rsidRDefault="005E6585" w:rsidP="005E6585">
      <w:pPr>
        <w:pStyle w:val="a0"/>
        <w:spacing w:line="240" w:lineRule="auto"/>
        <w:rPr>
          <w:sz w:val="28"/>
          <w:szCs w:val="28"/>
          <w:lang w:val="uk-UA"/>
        </w:rPr>
      </w:pPr>
    </w:p>
    <w:p w:rsidR="00361D47" w:rsidRPr="00C159F4" w:rsidRDefault="00361D47" w:rsidP="009257AE">
      <w:pPr>
        <w:jc w:val="center"/>
        <w:rPr>
          <w:b/>
          <w:sz w:val="28"/>
          <w:szCs w:val="28"/>
          <w:lang w:val="uk-UA"/>
        </w:rPr>
      </w:pPr>
    </w:p>
    <w:p w:rsidR="009257AE" w:rsidRPr="00C159F4" w:rsidRDefault="009257AE" w:rsidP="009257AE">
      <w:pPr>
        <w:jc w:val="center"/>
        <w:rPr>
          <w:b/>
          <w:sz w:val="28"/>
          <w:szCs w:val="28"/>
          <w:lang w:val="uk-UA" w:bidi="ar-SA"/>
        </w:rPr>
      </w:pPr>
      <w:r w:rsidRPr="00C159F4">
        <w:rPr>
          <w:b/>
          <w:sz w:val="28"/>
          <w:szCs w:val="28"/>
          <w:lang w:val="uk-UA"/>
        </w:rPr>
        <w:t>ІV. ПОЛІТИКА ОЦІНЮВАННЯ</w:t>
      </w:r>
    </w:p>
    <w:p w:rsidR="005574AD" w:rsidRPr="00C159F4" w:rsidRDefault="005574AD" w:rsidP="005574AD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sz w:val="28"/>
          <w:szCs w:val="28"/>
        </w:rPr>
        <w:tab/>
      </w:r>
      <w:r w:rsidRPr="00C159F4">
        <w:rPr>
          <w:i/>
          <w:sz w:val="28"/>
          <w:szCs w:val="28"/>
        </w:rPr>
        <w:t xml:space="preserve">Політика </w:t>
      </w:r>
      <w:r w:rsidR="002D2BD4">
        <w:rPr>
          <w:i/>
          <w:sz w:val="28"/>
          <w:szCs w:val="28"/>
        </w:rPr>
        <w:t>науково-педагогічного працівника</w:t>
      </w:r>
      <w:r w:rsidRPr="00C159F4">
        <w:rPr>
          <w:i/>
          <w:sz w:val="28"/>
          <w:szCs w:val="28"/>
        </w:rPr>
        <w:t xml:space="preserve"> щодо здобувача освіти</w:t>
      </w:r>
      <w:r w:rsidRPr="00C159F4">
        <w:rPr>
          <w:sz w:val="28"/>
          <w:szCs w:val="28"/>
        </w:rPr>
        <w:t xml:space="preserve"> </w:t>
      </w:r>
      <w:r w:rsidRPr="00C159F4">
        <w:rPr>
          <w:b w:val="0"/>
          <w:sz w:val="28"/>
          <w:szCs w:val="28"/>
        </w:rPr>
        <w:t>полягає в послідовному та цілеспрямованому здійсненні навчального процесу на засадах прозорості, доступності, наукової обґрунтованості, методичної доцільності та відповідальності учасників освітнього процесу.</w:t>
      </w:r>
    </w:p>
    <w:p w:rsidR="005574AD" w:rsidRPr="00C159F4" w:rsidRDefault="005574AD" w:rsidP="005574AD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>Вивчення освітнього компонента передбачає постійну роботу здобувачів освіти на кожному занятті, виконання ІНДЗ.</w:t>
      </w:r>
      <w:r w:rsidR="00A714A2" w:rsidRPr="00C159F4">
        <w:rPr>
          <w:b w:val="0"/>
          <w:sz w:val="28"/>
          <w:szCs w:val="28"/>
        </w:rPr>
        <w:t xml:space="preserve"> </w:t>
      </w:r>
      <w:r w:rsidRPr="00C159F4">
        <w:rPr>
          <w:b w:val="0"/>
          <w:sz w:val="28"/>
          <w:szCs w:val="28"/>
        </w:rPr>
        <w:t xml:space="preserve">Середовище під час занять є творчим, дружнім, відкритим для конструктивної критики та дискусії. </w:t>
      </w:r>
      <w:r w:rsidR="00FE73C5" w:rsidRPr="00C159F4">
        <w:rPr>
          <w:b w:val="0"/>
          <w:sz w:val="28"/>
          <w:szCs w:val="28"/>
        </w:rPr>
        <w:t xml:space="preserve">Здобувачі освіти повинні </w:t>
      </w:r>
      <w:r w:rsidRPr="00C159F4">
        <w:rPr>
          <w:b w:val="0"/>
          <w:sz w:val="28"/>
          <w:szCs w:val="28"/>
        </w:rPr>
        <w:t>бути одягненими в білі</w:t>
      </w:r>
      <w:r w:rsidR="00FE73C5" w:rsidRPr="00C159F4">
        <w:rPr>
          <w:b w:val="0"/>
          <w:sz w:val="28"/>
          <w:szCs w:val="28"/>
        </w:rPr>
        <w:t xml:space="preserve"> медичні</w:t>
      </w:r>
      <w:r w:rsidRPr="00C159F4">
        <w:rPr>
          <w:b w:val="0"/>
          <w:sz w:val="28"/>
          <w:szCs w:val="28"/>
        </w:rPr>
        <w:t xml:space="preserve"> халати. </w:t>
      </w:r>
    </w:p>
    <w:p w:rsidR="005574AD" w:rsidRPr="00C159F4" w:rsidRDefault="005574AD" w:rsidP="005574AD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lastRenderedPageBreak/>
        <w:tab/>
        <w:t>До початку курсу необхідно встановити на мобільні пристрої або ноутбуки застосунки Microsoft Office 365 (</w:t>
      </w:r>
      <w:proofErr w:type="spellStart"/>
      <w:r w:rsidRPr="00C159F4">
        <w:rPr>
          <w:b w:val="0"/>
          <w:sz w:val="28"/>
          <w:szCs w:val="28"/>
        </w:rPr>
        <w:t>Teams</w:t>
      </w:r>
      <w:proofErr w:type="spellEnd"/>
      <w:r w:rsidRPr="00C159F4">
        <w:rPr>
          <w:b w:val="0"/>
          <w:sz w:val="28"/>
          <w:szCs w:val="28"/>
        </w:rPr>
        <w:t xml:space="preserve">, </w:t>
      </w:r>
      <w:r w:rsidRPr="00C159F4">
        <w:rPr>
          <w:b w:val="0"/>
          <w:sz w:val="28"/>
          <w:szCs w:val="28"/>
          <w:lang w:val="en-US"/>
        </w:rPr>
        <w:t>Forms</w:t>
      </w:r>
      <w:r w:rsidRPr="00C159F4">
        <w:rPr>
          <w:b w:val="0"/>
          <w:sz w:val="28"/>
          <w:szCs w:val="28"/>
        </w:rPr>
        <w:t xml:space="preserve">, </w:t>
      </w:r>
      <w:proofErr w:type="spellStart"/>
      <w:r w:rsidRPr="00C159F4">
        <w:rPr>
          <w:b w:val="0"/>
          <w:sz w:val="28"/>
          <w:szCs w:val="28"/>
        </w:rPr>
        <w:t>One</w:t>
      </w:r>
      <w:proofErr w:type="spellEnd"/>
      <w:r w:rsidRPr="00C159F4">
        <w:rPr>
          <w:b w:val="0"/>
          <w:sz w:val="28"/>
          <w:szCs w:val="28"/>
        </w:rPr>
        <w:t xml:space="preserve"> </w:t>
      </w:r>
      <w:proofErr w:type="spellStart"/>
      <w:r w:rsidRPr="00C159F4">
        <w:rPr>
          <w:b w:val="0"/>
          <w:sz w:val="28"/>
          <w:szCs w:val="28"/>
        </w:rPr>
        <w:t>Note</w:t>
      </w:r>
      <w:proofErr w:type="spellEnd"/>
      <w:r w:rsidRPr="00C159F4">
        <w:rPr>
          <w:b w:val="0"/>
          <w:sz w:val="28"/>
          <w:szCs w:val="28"/>
        </w:rPr>
        <w:t>)</w:t>
      </w:r>
      <w:r w:rsidR="00FE73C5" w:rsidRPr="00C159F4">
        <w:rPr>
          <w:b w:val="0"/>
          <w:sz w:val="28"/>
          <w:szCs w:val="28"/>
        </w:rPr>
        <w:t>, зареєструватись на платформі дистанційного навчання ВНУ імені Лесі Українки</w:t>
      </w:r>
      <w:r w:rsidRPr="00C159F4">
        <w:rPr>
          <w:b w:val="0"/>
          <w:sz w:val="28"/>
          <w:szCs w:val="28"/>
        </w:rPr>
        <w:t xml:space="preserve"> </w:t>
      </w:r>
      <w:hyperlink r:id="rId8" w:history="1">
        <w:r w:rsidR="00FE73C5" w:rsidRPr="00C159F4">
          <w:rPr>
            <w:rStyle w:val="a4"/>
            <w:b w:val="0"/>
            <w:color w:val="auto"/>
            <w:sz w:val="28"/>
            <w:szCs w:val="28"/>
          </w:rPr>
          <w:t>https://moodle.vnu.edu.ua/login/index.php</w:t>
        </w:r>
      </w:hyperlink>
      <w:r w:rsidR="00FE73C5" w:rsidRPr="00C159F4">
        <w:rPr>
          <w:b w:val="0"/>
          <w:sz w:val="28"/>
          <w:szCs w:val="28"/>
        </w:rPr>
        <w:t xml:space="preserve"> </w:t>
      </w:r>
      <w:r w:rsidRPr="00C159F4">
        <w:rPr>
          <w:b w:val="0"/>
          <w:sz w:val="28"/>
          <w:szCs w:val="28"/>
        </w:rPr>
        <w:t>для проходження тестування та роботу з доступними матеріалами курсу. Вхід для активації облікового запису відбувається через корпоративну пошту з доменом – @vnu.edu.ua.  Корпоративна пошта з паролем видається методистом деканату медичного факультету.</w:t>
      </w:r>
    </w:p>
    <w:p w:rsidR="00B7334F" w:rsidRDefault="005574AD" w:rsidP="005574AD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ab/>
      </w:r>
      <w:r w:rsidRPr="00C159F4">
        <w:rPr>
          <w:sz w:val="28"/>
          <w:szCs w:val="28"/>
          <w:lang w:val="uk-UA"/>
        </w:rPr>
        <w:t>Оцінювання здобувачів освіти здійснюється відповідно до Положення про поточне та підсумкове оцінювання знань</w:t>
      </w:r>
      <w:r w:rsidR="00FE73C5" w:rsidRPr="00C159F4">
        <w:rPr>
          <w:sz w:val="28"/>
          <w:szCs w:val="28"/>
          <w:lang w:val="uk-UA"/>
        </w:rPr>
        <w:t xml:space="preserve"> здобувачів освіти Волинського національного університету імені Лесі Українки</w:t>
      </w:r>
      <w:r w:rsidR="00B7334F">
        <w:rPr>
          <w:sz w:val="28"/>
          <w:szCs w:val="28"/>
          <w:lang w:val="uk-UA"/>
        </w:rPr>
        <w:t xml:space="preserve"> </w:t>
      </w:r>
      <w:hyperlink r:id="rId9" w:history="1">
        <w:r w:rsidR="00B7334F" w:rsidRPr="00BD1FBB">
          <w:rPr>
            <w:rStyle w:val="a4"/>
            <w:sz w:val="28"/>
            <w:szCs w:val="28"/>
            <w:lang w:val="uk-UA"/>
          </w:rPr>
          <w:t>https://vnu.edu.ua/sites/default/files/2023-09/2023_Polozh_pro_otzin.pdf</w:t>
        </w:r>
      </w:hyperlink>
      <w:r w:rsidR="00B7334F">
        <w:rPr>
          <w:sz w:val="28"/>
          <w:szCs w:val="28"/>
          <w:lang w:val="uk-UA"/>
        </w:rPr>
        <w:t xml:space="preserve"> </w:t>
      </w:r>
    </w:p>
    <w:p w:rsidR="005574AD" w:rsidRPr="00C159F4" w:rsidRDefault="005574AD" w:rsidP="00FE73C5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</w:r>
      <w:r w:rsidR="00FE73C5" w:rsidRPr="00C159F4">
        <w:rPr>
          <w:b w:val="0"/>
          <w:sz w:val="28"/>
          <w:szCs w:val="28"/>
        </w:rPr>
        <w:t xml:space="preserve"> </w:t>
      </w:r>
      <w:r w:rsidRPr="00C159F4">
        <w:rPr>
          <w:b w:val="0"/>
          <w:sz w:val="28"/>
          <w:szCs w:val="28"/>
        </w:rPr>
        <w:t xml:space="preserve">В освітньому процесі застосовується дві шкали оцінювання: багатобальна (200-бальна) шкала та 4- бальна шкала. Результати конвертуються із однієї шкали в іншу згідно із нижче наведеними правилами. </w:t>
      </w:r>
    </w:p>
    <w:p w:rsidR="005574AD" w:rsidRPr="00C159F4" w:rsidRDefault="005574AD" w:rsidP="00FE73C5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 xml:space="preserve">Оцінювання поточної успішності здійснюється на кожному </w:t>
      </w:r>
      <w:r w:rsidR="00FE73C5" w:rsidRPr="00C159F4">
        <w:rPr>
          <w:b w:val="0"/>
          <w:sz w:val="28"/>
          <w:szCs w:val="28"/>
        </w:rPr>
        <w:t>практичному</w:t>
      </w:r>
      <w:r w:rsidRPr="00C159F4">
        <w:rPr>
          <w:b w:val="0"/>
          <w:sz w:val="28"/>
          <w:szCs w:val="28"/>
        </w:rPr>
        <w:t xml:space="preserve"> занятті за 4-бальною шкалою (5 – «відмінно», 4 – «добре», 3 – «задовільно», 2 – «незадовільно»).</w:t>
      </w:r>
      <w:r w:rsidRPr="00C159F4">
        <w:rPr>
          <w:b w:val="0"/>
          <w:sz w:val="28"/>
          <w:szCs w:val="28"/>
        </w:rPr>
        <w:tab/>
        <w:t xml:space="preserve"> </w:t>
      </w:r>
    </w:p>
    <w:p w:rsidR="005574AD" w:rsidRPr="00C159F4" w:rsidRDefault="005574AD" w:rsidP="005574AD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>– 5 (</w:t>
      </w:r>
      <w:r w:rsidR="003F3C4D" w:rsidRPr="00C159F4">
        <w:rPr>
          <w:b w:val="0"/>
          <w:sz w:val="28"/>
          <w:szCs w:val="28"/>
        </w:rPr>
        <w:t>«</w:t>
      </w:r>
      <w:r w:rsidRPr="00C159F4">
        <w:rPr>
          <w:b w:val="0"/>
          <w:sz w:val="28"/>
          <w:szCs w:val="28"/>
        </w:rPr>
        <w:t>відмінно</w:t>
      </w:r>
      <w:r w:rsidR="003F3C4D" w:rsidRPr="00C159F4">
        <w:rPr>
          <w:b w:val="0"/>
          <w:sz w:val="28"/>
          <w:szCs w:val="28"/>
        </w:rPr>
        <w:t>»</w:t>
      </w:r>
      <w:r w:rsidRPr="00C159F4">
        <w:rPr>
          <w:b w:val="0"/>
          <w:sz w:val="28"/>
          <w:szCs w:val="28"/>
        </w:rPr>
        <w:t xml:space="preserve">) – здобувач бездоганно засвоїв теоретичний матеріал теми заняття, демонструє глибокі і всебічні знання відповідної теми, основні положення наукових джерел, </w:t>
      </w:r>
      <w:proofErr w:type="spellStart"/>
      <w:r w:rsidRPr="00C159F4">
        <w:rPr>
          <w:b w:val="0"/>
          <w:sz w:val="28"/>
          <w:szCs w:val="28"/>
        </w:rPr>
        <w:t>логічно</w:t>
      </w:r>
      <w:proofErr w:type="spellEnd"/>
      <w:r w:rsidRPr="00C159F4">
        <w:rPr>
          <w:b w:val="0"/>
          <w:sz w:val="28"/>
          <w:szCs w:val="28"/>
        </w:rPr>
        <w:t xml:space="preserve"> мислить і формує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 </w:t>
      </w:r>
    </w:p>
    <w:p w:rsidR="005574AD" w:rsidRPr="00C159F4" w:rsidRDefault="005574AD" w:rsidP="005574AD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>– 4 (</w:t>
      </w:r>
      <w:r w:rsidR="003F3C4D" w:rsidRPr="00C159F4">
        <w:rPr>
          <w:b w:val="0"/>
          <w:sz w:val="28"/>
          <w:szCs w:val="28"/>
        </w:rPr>
        <w:t>«</w:t>
      </w:r>
      <w:r w:rsidRPr="00C159F4">
        <w:rPr>
          <w:b w:val="0"/>
          <w:sz w:val="28"/>
          <w:szCs w:val="28"/>
        </w:rPr>
        <w:t>добре</w:t>
      </w:r>
      <w:r w:rsidR="003F3C4D" w:rsidRPr="00C159F4">
        <w:rPr>
          <w:b w:val="0"/>
          <w:sz w:val="28"/>
          <w:szCs w:val="28"/>
        </w:rPr>
        <w:t>»</w:t>
      </w:r>
      <w:r w:rsidRPr="00C159F4">
        <w:rPr>
          <w:b w:val="0"/>
          <w:sz w:val="28"/>
          <w:szCs w:val="28"/>
        </w:rPr>
        <w:t xml:space="preserve">) – здобувач добре засвоїв теоретичний матеріал заняття, володіє основними аспектами з джерел, аргументовано викладає його; володіє практичними навичками, висловлює свої міркування з приводу тих чи інших проблем, але припускається певних </w:t>
      </w:r>
      <w:proofErr w:type="spellStart"/>
      <w:r w:rsidRPr="00C159F4">
        <w:rPr>
          <w:b w:val="0"/>
          <w:sz w:val="28"/>
          <w:szCs w:val="28"/>
        </w:rPr>
        <w:t>неточностей</w:t>
      </w:r>
      <w:proofErr w:type="spellEnd"/>
      <w:r w:rsidRPr="00C159F4">
        <w:rPr>
          <w:b w:val="0"/>
          <w:sz w:val="28"/>
          <w:szCs w:val="28"/>
        </w:rPr>
        <w:t xml:space="preserve"> і похибок у </w:t>
      </w:r>
      <w:proofErr w:type="spellStart"/>
      <w:r w:rsidRPr="00C159F4">
        <w:rPr>
          <w:b w:val="0"/>
          <w:sz w:val="28"/>
          <w:szCs w:val="28"/>
        </w:rPr>
        <w:t>логіці</w:t>
      </w:r>
      <w:proofErr w:type="spellEnd"/>
      <w:r w:rsidRPr="00C159F4">
        <w:rPr>
          <w:b w:val="0"/>
          <w:sz w:val="28"/>
          <w:szCs w:val="28"/>
        </w:rPr>
        <w:t xml:space="preserve"> викладу теоретичного змісту або при виконанні практичних навичок; </w:t>
      </w:r>
    </w:p>
    <w:p w:rsidR="005574AD" w:rsidRPr="00C159F4" w:rsidRDefault="005574AD" w:rsidP="005574AD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>– 3 (</w:t>
      </w:r>
      <w:r w:rsidR="003F3C4D" w:rsidRPr="00C159F4">
        <w:rPr>
          <w:b w:val="0"/>
          <w:sz w:val="28"/>
          <w:szCs w:val="28"/>
        </w:rPr>
        <w:t>«</w:t>
      </w:r>
      <w:r w:rsidRPr="00C159F4">
        <w:rPr>
          <w:b w:val="0"/>
          <w:sz w:val="28"/>
          <w:szCs w:val="28"/>
        </w:rPr>
        <w:t>задовільно</w:t>
      </w:r>
      <w:r w:rsidR="003F3C4D" w:rsidRPr="00C159F4">
        <w:rPr>
          <w:b w:val="0"/>
          <w:sz w:val="28"/>
          <w:szCs w:val="28"/>
        </w:rPr>
        <w:t>»</w:t>
      </w:r>
      <w:r w:rsidRPr="00C159F4">
        <w:rPr>
          <w:b w:val="0"/>
          <w:sz w:val="28"/>
          <w:szCs w:val="28"/>
        </w:rPr>
        <w:t xml:space="preserve">) – здобувач в основному опанував теоретичними знаннями навчальної теми, орієнтується в рекомендованих джерелах, але непереконливо відповідає, плутає поняття, додаткові питання викликають у здобувача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припускається помилок при виконанні практичних навичок; </w:t>
      </w:r>
    </w:p>
    <w:p w:rsidR="005574AD" w:rsidRPr="00C159F4" w:rsidRDefault="005574AD" w:rsidP="005574AD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>– 2 (</w:t>
      </w:r>
      <w:r w:rsidR="003F3C4D" w:rsidRPr="00C159F4">
        <w:rPr>
          <w:b w:val="0"/>
          <w:sz w:val="28"/>
          <w:szCs w:val="28"/>
        </w:rPr>
        <w:t>«</w:t>
      </w:r>
      <w:r w:rsidRPr="00C159F4">
        <w:rPr>
          <w:b w:val="0"/>
          <w:sz w:val="28"/>
          <w:szCs w:val="28"/>
        </w:rPr>
        <w:t>незадовільно</w:t>
      </w:r>
      <w:r w:rsidR="003F3C4D" w:rsidRPr="00C159F4">
        <w:rPr>
          <w:b w:val="0"/>
          <w:sz w:val="28"/>
          <w:szCs w:val="28"/>
        </w:rPr>
        <w:t>»</w:t>
      </w:r>
      <w:r w:rsidRPr="00C159F4">
        <w:rPr>
          <w:b w:val="0"/>
          <w:sz w:val="28"/>
          <w:szCs w:val="28"/>
        </w:rPr>
        <w:t>) – здобувач не опанував навчальний матеріал теми, не знає наукових фактів, визначень, майже не орієнтується в джерелах, відсутнє наукове мислення, практичні навички не сформовані.</w:t>
      </w:r>
    </w:p>
    <w:p w:rsidR="00100590" w:rsidRPr="00C159F4" w:rsidRDefault="005574AD" w:rsidP="00A714A2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 w:rsidRPr="00C159F4">
        <w:rPr>
          <w:b w:val="0"/>
          <w:sz w:val="28"/>
          <w:szCs w:val="28"/>
        </w:rPr>
        <w:tab/>
        <w:t xml:space="preserve"> </w:t>
      </w:r>
      <w:r w:rsidR="0013438C" w:rsidRPr="00C159F4">
        <w:rPr>
          <w:b w:val="0"/>
          <w:sz w:val="28"/>
          <w:szCs w:val="28"/>
        </w:rPr>
        <w:t xml:space="preserve">ІНДЗ оцінюється максимальною </w:t>
      </w:r>
      <w:r w:rsidR="00F53F3D" w:rsidRPr="00C159F4">
        <w:rPr>
          <w:b w:val="0"/>
          <w:sz w:val="28"/>
          <w:szCs w:val="28"/>
        </w:rPr>
        <w:t xml:space="preserve">кількістю балів - </w:t>
      </w:r>
      <w:r w:rsidR="009161E9" w:rsidRPr="00C159F4">
        <w:rPr>
          <w:b w:val="0"/>
          <w:sz w:val="28"/>
          <w:szCs w:val="28"/>
        </w:rPr>
        <w:t>5</w:t>
      </w:r>
      <w:r w:rsidR="00F53F3D" w:rsidRPr="00C159F4">
        <w:rPr>
          <w:b w:val="0"/>
          <w:sz w:val="28"/>
          <w:szCs w:val="28"/>
        </w:rPr>
        <w:t xml:space="preserve">. </w:t>
      </w:r>
      <w:r w:rsidR="0013438C" w:rsidRPr="00C159F4">
        <w:rPr>
          <w:b w:val="0"/>
          <w:sz w:val="28"/>
          <w:szCs w:val="28"/>
        </w:rPr>
        <w:t xml:space="preserve"> </w:t>
      </w:r>
    </w:p>
    <w:p w:rsidR="005574AD" w:rsidRPr="00C159F4" w:rsidRDefault="009161E9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5</w:t>
      </w:r>
      <w:r w:rsidR="00342A5D" w:rsidRPr="00C159F4">
        <w:rPr>
          <w:sz w:val="28"/>
          <w:szCs w:val="28"/>
          <w:lang w:val="uk-UA"/>
        </w:rPr>
        <w:t xml:space="preserve"> балів отримує </w:t>
      </w:r>
      <w:r w:rsidRPr="00C159F4">
        <w:rPr>
          <w:sz w:val="28"/>
          <w:szCs w:val="28"/>
          <w:lang w:val="uk-UA"/>
        </w:rPr>
        <w:t>здобувач освіти</w:t>
      </w:r>
      <w:r w:rsidR="00342A5D" w:rsidRPr="00C159F4">
        <w:rPr>
          <w:sz w:val="28"/>
          <w:szCs w:val="28"/>
          <w:lang w:val="uk-UA"/>
        </w:rPr>
        <w:t xml:space="preserve">, який </w:t>
      </w:r>
      <w:r w:rsidR="00F53F3D" w:rsidRPr="00C159F4">
        <w:rPr>
          <w:sz w:val="28"/>
          <w:szCs w:val="28"/>
          <w:lang w:val="uk-UA"/>
        </w:rPr>
        <w:t xml:space="preserve"> розкрив тему </w:t>
      </w:r>
      <w:r w:rsidR="00342A5D" w:rsidRPr="00C159F4">
        <w:rPr>
          <w:sz w:val="28"/>
          <w:szCs w:val="28"/>
          <w:lang w:val="uk-UA"/>
        </w:rPr>
        <w:t>роботи, яка має самостійний і творчий характер. Тема повністю розкрита</w:t>
      </w:r>
      <w:r w:rsidR="00F53F3D" w:rsidRPr="00C159F4">
        <w:rPr>
          <w:sz w:val="28"/>
          <w:szCs w:val="28"/>
          <w:lang w:val="uk-UA"/>
        </w:rPr>
        <w:t xml:space="preserve"> </w:t>
      </w:r>
      <w:r w:rsidR="005574AD" w:rsidRPr="00C159F4">
        <w:rPr>
          <w:sz w:val="28"/>
          <w:szCs w:val="28"/>
          <w:lang w:val="uk-UA"/>
        </w:rPr>
        <w:t xml:space="preserve">за всіма пунктами плану </w:t>
      </w:r>
      <w:r w:rsidR="00F53F3D" w:rsidRPr="00C159F4">
        <w:rPr>
          <w:sz w:val="28"/>
          <w:szCs w:val="28"/>
          <w:lang w:val="uk-UA"/>
        </w:rPr>
        <w:t xml:space="preserve">використовував основну і додаткову літературу. </w:t>
      </w:r>
      <w:r w:rsidR="005574AD" w:rsidRPr="00C159F4">
        <w:rPr>
          <w:sz w:val="28"/>
          <w:szCs w:val="28"/>
          <w:lang w:val="uk-UA"/>
        </w:rPr>
        <w:t xml:space="preserve">Матеріал подано </w:t>
      </w:r>
      <w:proofErr w:type="spellStart"/>
      <w:r w:rsidR="005574AD" w:rsidRPr="00C159F4">
        <w:rPr>
          <w:sz w:val="28"/>
          <w:szCs w:val="28"/>
          <w:lang w:val="uk-UA"/>
        </w:rPr>
        <w:t>логічно</w:t>
      </w:r>
      <w:proofErr w:type="spellEnd"/>
      <w:r w:rsidR="005574AD" w:rsidRPr="00C159F4">
        <w:rPr>
          <w:sz w:val="28"/>
          <w:szCs w:val="28"/>
          <w:lang w:val="uk-UA"/>
        </w:rPr>
        <w:t xml:space="preserve">. </w:t>
      </w:r>
      <w:r w:rsidR="00342A5D" w:rsidRPr="00C159F4">
        <w:rPr>
          <w:sz w:val="28"/>
          <w:szCs w:val="28"/>
          <w:lang w:val="uk-UA"/>
        </w:rPr>
        <w:t xml:space="preserve">Обсяг відповідає нормі (15 – 20 слайдів). Під час презентації </w:t>
      </w:r>
      <w:r w:rsidR="003B2BD4">
        <w:rPr>
          <w:sz w:val="28"/>
          <w:szCs w:val="28"/>
          <w:lang w:val="uk-UA"/>
        </w:rPr>
        <w:t>здобувач</w:t>
      </w:r>
      <w:r w:rsidR="00342A5D" w:rsidRPr="00C159F4">
        <w:rPr>
          <w:sz w:val="28"/>
          <w:szCs w:val="28"/>
          <w:lang w:val="uk-UA"/>
        </w:rPr>
        <w:t xml:space="preserve"> </w:t>
      </w:r>
      <w:r w:rsidR="005574AD" w:rsidRPr="00C159F4">
        <w:rPr>
          <w:sz w:val="28"/>
          <w:szCs w:val="28"/>
          <w:lang w:val="uk-UA"/>
        </w:rPr>
        <w:t xml:space="preserve">вільно володіє і </w:t>
      </w:r>
      <w:r w:rsidR="00342A5D" w:rsidRPr="00C159F4">
        <w:rPr>
          <w:sz w:val="28"/>
          <w:szCs w:val="28"/>
          <w:lang w:val="uk-UA"/>
        </w:rPr>
        <w:t xml:space="preserve">орієнтується у матеріалі, висловлює власне ставлення до визначеної проблеми. </w:t>
      </w:r>
      <w:r w:rsidR="00F53F3D" w:rsidRPr="00C159F4">
        <w:rPr>
          <w:sz w:val="28"/>
          <w:szCs w:val="28"/>
          <w:lang w:val="uk-UA"/>
        </w:rPr>
        <w:t xml:space="preserve">Матеріал подано </w:t>
      </w:r>
      <w:proofErr w:type="spellStart"/>
      <w:r w:rsidR="00F53F3D" w:rsidRPr="00C159F4">
        <w:rPr>
          <w:sz w:val="28"/>
          <w:szCs w:val="28"/>
          <w:lang w:val="uk-UA"/>
        </w:rPr>
        <w:t>логічно</w:t>
      </w:r>
      <w:proofErr w:type="spellEnd"/>
      <w:r w:rsidR="00F53F3D" w:rsidRPr="00C159F4">
        <w:rPr>
          <w:sz w:val="28"/>
          <w:szCs w:val="28"/>
          <w:lang w:val="uk-UA"/>
        </w:rPr>
        <w:t xml:space="preserve"> і своєчасно. </w:t>
      </w:r>
    </w:p>
    <w:p w:rsidR="005574AD" w:rsidRPr="00C159F4" w:rsidRDefault="005574AD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4</w:t>
      </w:r>
      <w:r w:rsidR="00F53F3D" w:rsidRPr="00C159F4">
        <w:rPr>
          <w:sz w:val="28"/>
          <w:szCs w:val="28"/>
          <w:lang w:val="uk-UA"/>
        </w:rPr>
        <w:t xml:space="preserve"> бал</w:t>
      </w:r>
      <w:r w:rsidRPr="00C159F4">
        <w:rPr>
          <w:sz w:val="28"/>
          <w:szCs w:val="28"/>
          <w:lang w:val="uk-UA"/>
        </w:rPr>
        <w:t>и</w:t>
      </w:r>
      <w:r w:rsidR="00F53F3D" w:rsidRPr="00C159F4">
        <w:rPr>
          <w:sz w:val="28"/>
          <w:szCs w:val="28"/>
          <w:lang w:val="uk-UA"/>
        </w:rPr>
        <w:t xml:space="preserve"> виставляється </w:t>
      </w:r>
      <w:r w:rsidR="009658C9">
        <w:rPr>
          <w:sz w:val="28"/>
          <w:szCs w:val="28"/>
          <w:lang w:val="uk-UA"/>
        </w:rPr>
        <w:t>здобувачу</w:t>
      </w:r>
      <w:r w:rsidR="00F53F3D" w:rsidRPr="00C159F4">
        <w:rPr>
          <w:sz w:val="28"/>
          <w:szCs w:val="28"/>
          <w:lang w:val="uk-UA"/>
        </w:rPr>
        <w:t xml:space="preserve">, який тему роботи розкрив </w:t>
      </w:r>
      <w:r w:rsidR="00342A5D" w:rsidRPr="00C159F4">
        <w:rPr>
          <w:sz w:val="28"/>
          <w:szCs w:val="28"/>
          <w:lang w:val="uk-UA"/>
        </w:rPr>
        <w:t xml:space="preserve">фрагментарно, </w:t>
      </w:r>
      <w:r w:rsidR="00F53F3D" w:rsidRPr="00C159F4">
        <w:rPr>
          <w:sz w:val="28"/>
          <w:szCs w:val="28"/>
          <w:lang w:val="uk-UA"/>
        </w:rPr>
        <w:lastRenderedPageBreak/>
        <w:t xml:space="preserve">не повністю (висвітлено не всі пункти плану, матеріал подано стисло). Використано недостатню кількість літературних джерел. Матеріал побудовано не </w:t>
      </w:r>
      <w:proofErr w:type="spellStart"/>
      <w:r w:rsidR="00F53F3D" w:rsidRPr="00C159F4">
        <w:rPr>
          <w:sz w:val="28"/>
          <w:szCs w:val="28"/>
          <w:lang w:val="uk-UA"/>
        </w:rPr>
        <w:t>логічно</w:t>
      </w:r>
      <w:proofErr w:type="spellEnd"/>
      <w:r w:rsidR="00F53F3D" w:rsidRPr="00C159F4">
        <w:rPr>
          <w:sz w:val="28"/>
          <w:szCs w:val="28"/>
          <w:lang w:val="uk-UA"/>
        </w:rPr>
        <w:t>.</w:t>
      </w:r>
    </w:p>
    <w:p w:rsidR="005574AD" w:rsidRPr="00C159F4" w:rsidRDefault="005574AD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3</w:t>
      </w:r>
      <w:r w:rsidR="00F53F3D" w:rsidRPr="00C159F4">
        <w:rPr>
          <w:sz w:val="28"/>
          <w:szCs w:val="28"/>
          <w:lang w:val="uk-UA"/>
        </w:rPr>
        <w:t xml:space="preserve"> бал</w:t>
      </w:r>
      <w:r w:rsidRPr="00C159F4">
        <w:rPr>
          <w:sz w:val="28"/>
          <w:szCs w:val="28"/>
          <w:lang w:val="uk-UA"/>
        </w:rPr>
        <w:t>и</w:t>
      </w:r>
      <w:r w:rsidR="00F53F3D" w:rsidRPr="00C159F4">
        <w:rPr>
          <w:sz w:val="28"/>
          <w:szCs w:val="28"/>
          <w:lang w:val="uk-UA"/>
        </w:rPr>
        <w:t xml:space="preserve"> о</w:t>
      </w:r>
      <w:r w:rsidR="00342A5D" w:rsidRPr="00C159F4">
        <w:rPr>
          <w:sz w:val="28"/>
          <w:szCs w:val="28"/>
          <w:lang w:val="uk-UA"/>
        </w:rPr>
        <w:t>тримує</w:t>
      </w:r>
      <w:r w:rsidR="00F53F3D" w:rsidRPr="00C159F4">
        <w:rPr>
          <w:sz w:val="28"/>
          <w:szCs w:val="28"/>
          <w:lang w:val="uk-UA"/>
        </w:rPr>
        <w:t xml:space="preserve"> </w:t>
      </w:r>
      <w:r w:rsidR="009658C9">
        <w:rPr>
          <w:sz w:val="28"/>
          <w:szCs w:val="28"/>
          <w:lang w:val="uk-UA"/>
        </w:rPr>
        <w:t>здобувачу</w:t>
      </w:r>
      <w:r w:rsidR="00F53F3D" w:rsidRPr="00C159F4">
        <w:rPr>
          <w:sz w:val="28"/>
          <w:szCs w:val="28"/>
          <w:lang w:val="uk-UA"/>
        </w:rPr>
        <w:t xml:space="preserve">, який розкрив незначну частину матеріалу (декілька пунктів плану), використав недостатню кількість літературних джерел. Відсутня логіка подачі матеріалу, а також порушена цілісність системи знань. </w:t>
      </w:r>
    </w:p>
    <w:p w:rsidR="005574AD" w:rsidRPr="00C159F4" w:rsidRDefault="005574AD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2</w:t>
      </w:r>
      <w:r w:rsidR="00F53F3D" w:rsidRPr="00C159F4">
        <w:rPr>
          <w:sz w:val="28"/>
          <w:szCs w:val="28"/>
          <w:lang w:val="uk-UA"/>
        </w:rPr>
        <w:t xml:space="preserve"> бал</w:t>
      </w:r>
      <w:r w:rsidRPr="00C159F4">
        <w:rPr>
          <w:sz w:val="28"/>
          <w:szCs w:val="28"/>
          <w:lang w:val="uk-UA"/>
        </w:rPr>
        <w:t>и</w:t>
      </w:r>
      <w:r w:rsidR="00F53F3D" w:rsidRPr="00C159F4">
        <w:rPr>
          <w:sz w:val="28"/>
          <w:szCs w:val="28"/>
          <w:lang w:val="uk-UA"/>
        </w:rPr>
        <w:t xml:space="preserve"> – </w:t>
      </w:r>
      <w:r w:rsidR="009658C9">
        <w:rPr>
          <w:sz w:val="28"/>
          <w:szCs w:val="28"/>
          <w:lang w:val="uk-UA"/>
        </w:rPr>
        <w:t>здобувачу</w:t>
      </w:r>
      <w:r w:rsidR="00F53F3D" w:rsidRPr="00C159F4">
        <w:rPr>
          <w:sz w:val="28"/>
          <w:szCs w:val="28"/>
          <w:lang w:val="uk-UA"/>
        </w:rPr>
        <w:t xml:space="preserve"> роботу написав формально, стисло, не своєчасно. </w:t>
      </w:r>
    </w:p>
    <w:p w:rsidR="00F53F3D" w:rsidRPr="00C159F4" w:rsidRDefault="00F53F3D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0 – </w:t>
      </w:r>
      <w:r w:rsidR="009658C9">
        <w:rPr>
          <w:sz w:val="28"/>
          <w:szCs w:val="28"/>
          <w:lang w:val="uk-UA"/>
        </w:rPr>
        <w:t>здобувачу</w:t>
      </w:r>
      <w:r w:rsidR="00342A5D" w:rsidRPr="00C159F4">
        <w:rPr>
          <w:sz w:val="28"/>
          <w:szCs w:val="28"/>
          <w:lang w:val="uk-UA"/>
        </w:rPr>
        <w:t xml:space="preserve"> роботу</w:t>
      </w:r>
      <w:r w:rsidRPr="00C159F4">
        <w:rPr>
          <w:sz w:val="28"/>
          <w:szCs w:val="28"/>
          <w:lang w:val="uk-UA"/>
        </w:rPr>
        <w:t xml:space="preserve"> не підготував.</w:t>
      </w:r>
    </w:p>
    <w:p w:rsidR="00413ABB" w:rsidRDefault="00593233" w:rsidP="003B2BD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ru-RU"/>
        </w:rPr>
      </w:pPr>
      <w:r w:rsidRPr="00593233">
        <w:rPr>
          <w:sz w:val="28"/>
          <w:szCs w:val="28"/>
          <w:lang w:val="ru-RU"/>
        </w:rPr>
        <w:t xml:space="preserve">Максимальна </w:t>
      </w:r>
      <w:proofErr w:type="spellStart"/>
      <w:r w:rsidRPr="00593233">
        <w:rPr>
          <w:sz w:val="28"/>
          <w:szCs w:val="28"/>
          <w:lang w:val="ru-RU"/>
        </w:rPr>
        <w:t>кількість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балів</w:t>
      </w:r>
      <w:proofErr w:type="spellEnd"/>
      <w:r w:rsidRPr="00593233">
        <w:rPr>
          <w:sz w:val="28"/>
          <w:szCs w:val="28"/>
          <w:lang w:val="ru-RU"/>
        </w:rPr>
        <w:t xml:space="preserve">, яку </w:t>
      </w:r>
      <w:proofErr w:type="spellStart"/>
      <w:r w:rsidRPr="00593233">
        <w:rPr>
          <w:sz w:val="28"/>
          <w:szCs w:val="28"/>
          <w:lang w:val="ru-RU"/>
        </w:rPr>
        <w:t>може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набрати</w:t>
      </w:r>
      <w:proofErr w:type="spellEnd"/>
      <w:r w:rsidRPr="00593233">
        <w:rPr>
          <w:sz w:val="28"/>
          <w:szCs w:val="28"/>
          <w:lang w:val="ru-RU"/>
        </w:rPr>
        <w:t xml:space="preserve"> студент за </w:t>
      </w:r>
      <w:proofErr w:type="spellStart"/>
      <w:r w:rsidRPr="00593233">
        <w:rPr>
          <w:sz w:val="28"/>
          <w:szCs w:val="28"/>
          <w:lang w:val="ru-RU"/>
        </w:rPr>
        <w:t>поточну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навчальну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діяльність</w:t>
      </w:r>
      <w:proofErr w:type="spellEnd"/>
      <w:r w:rsidRPr="00593233">
        <w:rPr>
          <w:sz w:val="28"/>
          <w:szCs w:val="28"/>
          <w:lang w:val="ru-RU"/>
        </w:rPr>
        <w:t xml:space="preserve"> становить 200 </w:t>
      </w:r>
      <w:proofErr w:type="spellStart"/>
      <w:r w:rsidRPr="00593233">
        <w:rPr>
          <w:sz w:val="28"/>
          <w:szCs w:val="28"/>
          <w:lang w:val="ru-RU"/>
        </w:rPr>
        <w:t>балів</w:t>
      </w:r>
      <w:proofErr w:type="spellEnd"/>
      <w:r w:rsidRPr="00593233">
        <w:rPr>
          <w:sz w:val="28"/>
          <w:szCs w:val="28"/>
          <w:lang w:val="ru-RU"/>
        </w:rPr>
        <w:t xml:space="preserve">. </w:t>
      </w:r>
      <w:proofErr w:type="spellStart"/>
      <w:r w:rsidRPr="00593233">
        <w:rPr>
          <w:sz w:val="28"/>
          <w:szCs w:val="28"/>
          <w:lang w:val="ru-RU"/>
        </w:rPr>
        <w:t>Мінімальна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кількість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балів</w:t>
      </w:r>
      <w:proofErr w:type="spellEnd"/>
      <w:r w:rsidRPr="00593233">
        <w:rPr>
          <w:sz w:val="28"/>
          <w:szCs w:val="28"/>
          <w:lang w:val="ru-RU"/>
        </w:rPr>
        <w:t>, яку повинен</w:t>
      </w:r>
      <w:r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набрати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="003B2BD4">
        <w:rPr>
          <w:sz w:val="28"/>
          <w:szCs w:val="28"/>
          <w:lang w:val="ru-RU"/>
        </w:rPr>
        <w:t>здобувач</w:t>
      </w:r>
      <w:proofErr w:type="spellEnd"/>
      <w:r w:rsidRPr="00593233">
        <w:rPr>
          <w:sz w:val="28"/>
          <w:szCs w:val="28"/>
          <w:lang w:val="ru-RU"/>
        </w:rPr>
        <w:t xml:space="preserve"> за </w:t>
      </w:r>
      <w:proofErr w:type="spellStart"/>
      <w:r w:rsidRPr="00593233">
        <w:rPr>
          <w:sz w:val="28"/>
          <w:szCs w:val="28"/>
          <w:lang w:val="ru-RU"/>
        </w:rPr>
        <w:t>поточну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навчальну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діяльність</w:t>
      </w:r>
      <w:proofErr w:type="spellEnd"/>
      <w:r w:rsidRPr="00593233">
        <w:rPr>
          <w:sz w:val="28"/>
          <w:szCs w:val="28"/>
          <w:lang w:val="ru-RU"/>
        </w:rPr>
        <w:t xml:space="preserve"> для </w:t>
      </w:r>
      <w:proofErr w:type="spellStart"/>
      <w:r w:rsidRPr="00593233">
        <w:rPr>
          <w:sz w:val="28"/>
          <w:szCs w:val="28"/>
          <w:lang w:val="ru-RU"/>
        </w:rPr>
        <w:t>зарахування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освітнього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593233">
        <w:rPr>
          <w:sz w:val="28"/>
          <w:szCs w:val="28"/>
          <w:lang w:val="ru-RU"/>
        </w:rPr>
        <w:t xml:space="preserve">компонента становить 120 </w:t>
      </w:r>
      <w:proofErr w:type="spellStart"/>
      <w:r w:rsidRPr="00593233">
        <w:rPr>
          <w:sz w:val="28"/>
          <w:szCs w:val="28"/>
          <w:lang w:val="ru-RU"/>
        </w:rPr>
        <w:t>балів</w:t>
      </w:r>
      <w:proofErr w:type="spellEnd"/>
      <w:r w:rsidRPr="00593233">
        <w:rPr>
          <w:sz w:val="28"/>
          <w:szCs w:val="28"/>
          <w:lang w:val="ru-RU"/>
        </w:rPr>
        <w:t xml:space="preserve">. </w:t>
      </w:r>
      <w:proofErr w:type="spellStart"/>
      <w:r w:rsidRPr="00593233">
        <w:rPr>
          <w:sz w:val="28"/>
          <w:szCs w:val="28"/>
          <w:lang w:val="ru-RU"/>
        </w:rPr>
        <w:t>Розрахунок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кількості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балів</w:t>
      </w:r>
      <w:proofErr w:type="spellEnd"/>
      <w:r w:rsidRPr="00593233">
        <w:rPr>
          <w:sz w:val="28"/>
          <w:szCs w:val="28"/>
          <w:lang w:val="ru-RU"/>
        </w:rPr>
        <w:t xml:space="preserve"> проводиться на </w:t>
      </w:r>
      <w:proofErr w:type="spellStart"/>
      <w:r w:rsidRPr="00593233">
        <w:rPr>
          <w:sz w:val="28"/>
          <w:szCs w:val="28"/>
          <w:lang w:val="ru-RU"/>
        </w:rPr>
        <w:t>підставі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отриманих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здобувачем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освіти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оцінок</w:t>
      </w:r>
      <w:proofErr w:type="spellEnd"/>
      <w:r w:rsidRPr="00593233">
        <w:rPr>
          <w:sz w:val="28"/>
          <w:szCs w:val="28"/>
          <w:lang w:val="ru-RU"/>
        </w:rPr>
        <w:t xml:space="preserve"> за 4-бальною шкалою </w:t>
      </w:r>
      <w:proofErr w:type="spellStart"/>
      <w:r w:rsidRPr="00593233">
        <w:rPr>
          <w:sz w:val="28"/>
          <w:szCs w:val="28"/>
          <w:lang w:val="ru-RU"/>
        </w:rPr>
        <w:t>під</w:t>
      </w:r>
      <w:proofErr w:type="spellEnd"/>
      <w:r w:rsidRPr="00593233">
        <w:rPr>
          <w:sz w:val="28"/>
          <w:szCs w:val="28"/>
          <w:lang w:val="ru-RU"/>
        </w:rPr>
        <w:t xml:space="preserve"> час </w:t>
      </w:r>
      <w:proofErr w:type="spellStart"/>
      <w:r w:rsidRPr="00593233">
        <w:rPr>
          <w:sz w:val="28"/>
          <w:szCs w:val="28"/>
          <w:lang w:val="ru-RU"/>
        </w:rPr>
        <w:t>вивчення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освітнього</w:t>
      </w:r>
      <w:proofErr w:type="spellEnd"/>
      <w:r>
        <w:rPr>
          <w:sz w:val="28"/>
          <w:szCs w:val="28"/>
          <w:lang w:val="ru-RU"/>
        </w:rPr>
        <w:t xml:space="preserve"> компонента</w:t>
      </w:r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впродовж</w:t>
      </w:r>
      <w:proofErr w:type="spellEnd"/>
      <w:r w:rsidRPr="00593233">
        <w:rPr>
          <w:sz w:val="28"/>
          <w:szCs w:val="28"/>
          <w:lang w:val="ru-RU"/>
        </w:rPr>
        <w:t xml:space="preserve"> семестру,</w:t>
      </w:r>
      <w:r>
        <w:rPr>
          <w:sz w:val="28"/>
          <w:szCs w:val="28"/>
          <w:lang w:val="ru-RU"/>
        </w:rPr>
        <w:t xml:space="preserve"> </w:t>
      </w:r>
      <w:r w:rsidRPr="00593233">
        <w:rPr>
          <w:sz w:val="28"/>
          <w:szCs w:val="28"/>
          <w:lang w:val="ru-RU"/>
        </w:rPr>
        <w:t xml:space="preserve">шляхом </w:t>
      </w:r>
      <w:proofErr w:type="spellStart"/>
      <w:r w:rsidRPr="00593233">
        <w:rPr>
          <w:sz w:val="28"/>
          <w:szCs w:val="28"/>
          <w:lang w:val="ru-RU"/>
        </w:rPr>
        <w:t>обчи</w:t>
      </w:r>
      <w:r>
        <w:rPr>
          <w:sz w:val="28"/>
          <w:szCs w:val="28"/>
          <w:lang w:val="ru-RU"/>
        </w:rPr>
        <w:t>слення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середнього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арифметичного</w:t>
      </w:r>
      <w:proofErr w:type="spellEnd"/>
      <w:r w:rsidRPr="00593233">
        <w:rPr>
          <w:sz w:val="28"/>
          <w:szCs w:val="28"/>
          <w:lang w:val="ru-RU"/>
        </w:rPr>
        <w:t xml:space="preserve">, </w:t>
      </w:r>
      <w:proofErr w:type="spellStart"/>
      <w:r w:rsidRPr="00593233">
        <w:rPr>
          <w:sz w:val="28"/>
          <w:szCs w:val="28"/>
          <w:lang w:val="ru-RU"/>
        </w:rPr>
        <w:t>округленого</w:t>
      </w:r>
      <w:proofErr w:type="spellEnd"/>
      <w:r w:rsidRPr="00593233">
        <w:rPr>
          <w:sz w:val="28"/>
          <w:szCs w:val="28"/>
          <w:lang w:val="ru-RU"/>
        </w:rPr>
        <w:t xml:space="preserve"> до </w:t>
      </w:r>
      <w:proofErr w:type="spellStart"/>
      <w:r w:rsidRPr="00593233">
        <w:rPr>
          <w:sz w:val="28"/>
          <w:szCs w:val="28"/>
          <w:lang w:val="ru-RU"/>
        </w:rPr>
        <w:t>двох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знаків</w:t>
      </w:r>
      <w:proofErr w:type="spellEnd"/>
      <w:r w:rsidRPr="00593233"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після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593233">
        <w:rPr>
          <w:sz w:val="28"/>
          <w:szCs w:val="28"/>
          <w:lang w:val="ru-RU"/>
        </w:rPr>
        <w:t>коми</w:t>
      </w:r>
      <w:proofErr w:type="spellEnd"/>
      <w:r w:rsidRPr="00593233">
        <w:rPr>
          <w:sz w:val="28"/>
          <w:szCs w:val="28"/>
          <w:lang w:val="ru-RU"/>
        </w:rPr>
        <w:t xml:space="preserve">. </w:t>
      </w:r>
      <w:proofErr w:type="spellStart"/>
      <w:r w:rsidRPr="00593233">
        <w:rPr>
          <w:sz w:val="28"/>
          <w:szCs w:val="28"/>
          <w:lang w:val="ru-RU"/>
        </w:rPr>
        <w:t>Отримана</w:t>
      </w:r>
      <w:proofErr w:type="spellEnd"/>
      <w:r w:rsidRPr="00593233">
        <w:rPr>
          <w:sz w:val="28"/>
          <w:szCs w:val="28"/>
          <w:lang w:val="ru-RU"/>
        </w:rPr>
        <w:t xml:space="preserve"> величина </w:t>
      </w:r>
      <w:proofErr w:type="spellStart"/>
      <w:r w:rsidRPr="00593233">
        <w:rPr>
          <w:sz w:val="28"/>
          <w:szCs w:val="28"/>
          <w:lang w:val="ru-RU"/>
        </w:rPr>
        <w:t>конвертується</w:t>
      </w:r>
      <w:proofErr w:type="spellEnd"/>
      <w:r w:rsidRPr="00593233">
        <w:rPr>
          <w:sz w:val="28"/>
          <w:szCs w:val="28"/>
          <w:lang w:val="ru-RU"/>
        </w:rPr>
        <w:t xml:space="preserve"> у </w:t>
      </w:r>
      <w:proofErr w:type="spellStart"/>
      <w:r w:rsidRPr="00593233">
        <w:rPr>
          <w:sz w:val="28"/>
          <w:szCs w:val="28"/>
          <w:lang w:val="ru-RU"/>
        </w:rPr>
        <w:t>бали</w:t>
      </w:r>
      <w:proofErr w:type="spellEnd"/>
      <w:r w:rsidRPr="00593233">
        <w:rPr>
          <w:sz w:val="28"/>
          <w:szCs w:val="28"/>
          <w:lang w:val="ru-RU"/>
        </w:rPr>
        <w:t xml:space="preserve"> за 200-бал</w:t>
      </w:r>
      <w:r w:rsidR="003B2BD4">
        <w:rPr>
          <w:sz w:val="28"/>
          <w:szCs w:val="28"/>
          <w:lang w:val="ru-RU"/>
        </w:rPr>
        <w:t xml:space="preserve">ьною для </w:t>
      </w:r>
      <w:proofErr w:type="spellStart"/>
      <w:r w:rsidR="003B2BD4">
        <w:rPr>
          <w:sz w:val="28"/>
          <w:szCs w:val="28"/>
          <w:lang w:val="ru-RU"/>
        </w:rPr>
        <w:t>освітнього</w:t>
      </w:r>
      <w:proofErr w:type="spellEnd"/>
      <w:r w:rsidR="003B2BD4">
        <w:rPr>
          <w:sz w:val="28"/>
          <w:szCs w:val="28"/>
          <w:lang w:val="ru-RU"/>
        </w:rPr>
        <w:t xml:space="preserve"> компонента.</w:t>
      </w:r>
    </w:p>
    <w:p w:rsidR="003B2BD4" w:rsidRDefault="003B2BD4" w:rsidP="003B2BD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8"/>
          <w:szCs w:val="28"/>
          <w:lang w:val="ru-RU"/>
        </w:rPr>
      </w:pPr>
    </w:p>
    <w:p w:rsidR="005B03FA" w:rsidRPr="00C159F4" w:rsidRDefault="005B03FA" w:rsidP="005B03FA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8"/>
          <w:szCs w:val="28"/>
          <w:lang w:val="ru-RU"/>
        </w:rPr>
      </w:pPr>
      <w:proofErr w:type="spellStart"/>
      <w:r w:rsidRPr="00C159F4">
        <w:rPr>
          <w:b/>
          <w:sz w:val="28"/>
          <w:szCs w:val="28"/>
          <w:lang w:val="ru-RU"/>
        </w:rPr>
        <w:t>Перерахунок</w:t>
      </w:r>
      <w:proofErr w:type="spellEnd"/>
      <w:r w:rsidRPr="00C159F4">
        <w:rPr>
          <w:b/>
          <w:sz w:val="28"/>
          <w:szCs w:val="28"/>
          <w:lang w:val="ru-RU"/>
        </w:rPr>
        <w:t xml:space="preserve"> </w:t>
      </w:r>
      <w:proofErr w:type="spellStart"/>
      <w:r w:rsidR="007341F7" w:rsidRPr="00C159F4">
        <w:rPr>
          <w:b/>
          <w:sz w:val="28"/>
          <w:szCs w:val="28"/>
          <w:lang w:val="ru-RU"/>
        </w:rPr>
        <w:t>середньої</w:t>
      </w:r>
      <w:proofErr w:type="spellEnd"/>
      <w:r w:rsidR="007341F7" w:rsidRPr="00C159F4">
        <w:rPr>
          <w:b/>
          <w:sz w:val="28"/>
          <w:szCs w:val="28"/>
          <w:lang w:val="ru-RU"/>
        </w:rPr>
        <w:t xml:space="preserve"> </w:t>
      </w:r>
      <w:proofErr w:type="spellStart"/>
      <w:r w:rsidR="007341F7" w:rsidRPr="00C159F4">
        <w:rPr>
          <w:b/>
          <w:sz w:val="28"/>
          <w:szCs w:val="28"/>
          <w:lang w:val="ru-RU"/>
        </w:rPr>
        <w:t>оцінки</w:t>
      </w:r>
      <w:proofErr w:type="spellEnd"/>
      <w:r w:rsidR="007341F7" w:rsidRPr="00C159F4">
        <w:rPr>
          <w:b/>
          <w:sz w:val="28"/>
          <w:szCs w:val="28"/>
          <w:lang w:val="ru-RU"/>
        </w:rPr>
        <w:t xml:space="preserve"> за </w:t>
      </w:r>
      <w:proofErr w:type="spellStart"/>
      <w:r w:rsidR="007341F7" w:rsidRPr="00C159F4">
        <w:rPr>
          <w:b/>
          <w:sz w:val="28"/>
          <w:szCs w:val="28"/>
          <w:lang w:val="ru-RU"/>
        </w:rPr>
        <w:t>поточну</w:t>
      </w:r>
      <w:proofErr w:type="spellEnd"/>
      <w:r w:rsidR="007341F7" w:rsidRPr="00C159F4">
        <w:rPr>
          <w:b/>
          <w:sz w:val="28"/>
          <w:szCs w:val="28"/>
          <w:lang w:val="ru-RU"/>
        </w:rPr>
        <w:t xml:space="preserve"> </w:t>
      </w:r>
      <w:proofErr w:type="spellStart"/>
      <w:r w:rsidR="007341F7" w:rsidRPr="00C159F4">
        <w:rPr>
          <w:b/>
          <w:sz w:val="28"/>
          <w:szCs w:val="28"/>
          <w:lang w:val="ru-RU"/>
        </w:rPr>
        <w:t>діяльність</w:t>
      </w:r>
      <w:proofErr w:type="spellEnd"/>
      <w:r w:rsidR="007341F7" w:rsidRPr="00C159F4">
        <w:rPr>
          <w:b/>
          <w:sz w:val="28"/>
          <w:szCs w:val="28"/>
          <w:lang w:val="ru-RU"/>
        </w:rPr>
        <w:t xml:space="preserve"> у </w:t>
      </w:r>
      <w:proofErr w:type="spellStart"/>
      <w:r w:rsidR="007341F7" w:rsidRPr="00C159F4">
        <w:rPr>
          <w:b/>
          <w:sz w:val="28"/>
          <w:szCs w:val="28"/>
          <w:lang w:val="ru-RU"/>
        </w:rPr>
        <w:t>багатобальну</w:t>
      </w:r>
      <w:proofErr w:type="spellEnd"/>
      <w:r w:rsidR="007341F7" w:rsidRPr="00C159F4">
        <w:rPr>
          <w:b/>
          <w:sz w:val="28"/>
          <w:szCs w:val="28"/>
          <w:lang w:val="ru-RU"/>
        </w:rPr>
        <w:t xml:space="preserve"> шкалу</w:t>
      </w:r>
    </w:p>
    <w:p w:rsidR="00A714A2" w:rsidRPr="00C159F4" w:rsidRDefault="003B2BD4" w:rsidP="00E86504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135E90" wp14:editId="58FB1917">
            <wp:extent cx="6027228" cy="407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8319" t="29330" r="21797" b="6466"/>
                    <a:stretch/>
                  </pic:blipFill>
                  <pic:spPr bwMode="auto">
                    <a:xfrm>
                      <a:off x="0" y="0"/>
                      <a:ext cx="6036239" cy="4082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4A2" w:rsidRPr="00C159F4" w:rsidRDefault="00A714A2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ru-RU"/>
        </w:rPr>
      </w:pPr>
    </w:p>
    <w:p w:rsidR="005574AD" w:rsidRPr="00C159F4" w:rsidRDefault="005574AD" w:rsidP="00BB189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C159F4">
        <w:rPr>
          <w:color w:val="auto"/>
          <w:sz w:val="28"/>
          <w:szCs w:val="28"/>
          <w:lang w:val="uk-UA"/>
        </w:rPr>
        <w:t>При недотриманні здобувачем освіти</w:t>
      </w:r>
      <w:r w:rsidR="00BB1890" w:rsidRPr="00C159F4">
        <w:rPr>
          <w:color w:val="auto"/>
          <w:sz w:val="28"/>
          <w:szCs w:val="28"/>
          <w:lang w:val="uk-UA"/>
        </w:rPr>
        <w:t xml:space="preserve"> </w:t>
      </w:r>
      <w:r w:rsidR="00BB1890" w:rsidRPr="00C159F4">
        <w:rPr>
          <w:i/>
          <w:color w:val="auto"/>
          <w:sz w:val="28"/>
          <w:szCs w:val="28"/>
          <w:lang w:val="uk-UA"/>
        </w:rPr>
        <w:t>Кодексу академічної доброчинності ВНУ ім. Лесі Українки</w:t>
      </w:r>
      <w:r w:rsidRPr="00C159F4">
        <w:rPr>
          <w:rStyle w:val="a4"/>
          <w:i/>
          <w:color w:val="auto"/>
          <w:sz w:val="28"/>
          <w:szCs w:val="28"/>
          <w:lang w:val="uk-UA"/>
        </w:rPr>
        <w:t xml:space="preserve"> </w:t>
      </w:r>
      <w:hyperlink r:id="rId11" w:history="1">
        <w:r w:rsidRPr="00C159F4">
          <w:rPr>
            <w:rStyle w:val="a4"/>
            <w:i/>
            <w:color w:val="auto"/>
            <w:sz w:val="28"/>
            <w:szCs w:val="28"/>
            <w:lang w:val="uk-UA"/>
          </w:rPr>
          <w:t>https://ra.vnu.edu.ua/akademichna_dobrochesnist/kodeks_akademichnoi_dobrochesnosti/</w:t>
        </w:r>
      </w:hyperlink>
      <w:r w:rsidRPr="00C159F4">
        <w:rPr>
          <w:rStyle w:val="a4"/>
          <w:i/>
          <w:color w:val="auto"/>
          <w:sz w:val="28"/>
          <w:szCs w:val="28"/>
          <w:lang w:val="uk-UA"/>
        </w:rPr>
        <w:t xml:space="preserve">, </w:t>
      </w:r>
      <w:r w:rsidRPr="00C159F4">
        <w:rPr>
          <w:rStyle w:val="a4"/>
          <w:color w:val="auto"/>
          <w:sz w:val="28"/>
          <w:szCs w:val="28"/>
          <w:u w:val="none"/>
          <w:lang w:val="uk-UA"/>
        </w:rPr>
        <w:t>який</w:t>
      </w:r>
      <w:r w:rsidRPr="00C159F4">
        <w:rPr>
          <w:color w:val="auto"/>
          <w:sz w:val="28"/>
          <w:szCs w:val="28"/>
          <w:lang w:val="uk-UA"/>
        </w:rPr>
        <w:t xml:space="preserve"> </w:t>
      </w:r>
      <w:r w:rsidRPr="00C159F4">
        <w:rPr>
          <w:color w:val="auto"/>
          <w:sz w:val="28"/>
          <w:szCs w:val="28"/>
          <w:shd w:val="clear" w:color="auto" w:fill="FFFFFF"/>
          <w:lang w:val="uk-UA"/>
        </w:rPr>
        <w:t xml:space="preserve">встановлює загальні засади, цінності, принципи, настанови та правила етичної поведінки осіб, які навчаються в Університеті, якими вони </w:t>
      </w:r>
      <w:r w:rsidRPr="00C159F4">
        <w:rPr>
          <w:color w:val="auto"/>
          <w:sz w:val="28"/>
          <w:szCs w:val="28"/>
          <w:shd w:val="clear" w:color="auto" w:fill="FFFFFF"/>
          <w:lang w:val="uk-UA"/>
        </w:rPr>
        <w:lastRenderedPageBreak/>
        <w:t>повинні керуватися у своїй діяльності, а також забезпечує дотримання принципу нетерпимості до порушень академічної доброчесності та етики академічних взаємовідносин,</w:t>
      </w:r>
      <w:r w:rsidR="00BB1890" w:rsidRPr="00C159F4">
        <w:rPr>
          <w:color w:val="auto"/>
          <w:sz w:val="28"/>
          <w:szCs w:val="28"/>
          <w:lang w:val="uk-UA"/>
        </w:rPr>
        <w:t xml:space="preserve"> оцінювання роботи не буде відбуватись (!). </w:t>
      </w:r>
    </w:p>
    <w:p w:rsidR="00100590" w:rsidRPr="00C159F4" w:rsidRDefault="00D24261" w:rsidP="00BB189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C159F4">
        <w:rPr>
          <w:color w:val="auto"/>
          <w:sz w:val="28"/>
          <w:szCs w:val="28"/>
          <w:lang w:val="uk-UA"/>
        </w:rPr>
        <w:t xml:space="preserve">Списування під час </w:t>
      </w:r>
      <w:r w:rsidR="005574AD" w:rsidRPr="00C159F4">
        <w:rPr>
          <w:color w:val="auto"/>
          <w:sz w:val="28"/>
          <w:szCs w:val="28"/>
          <w:lang w:val="uk-UA"/>
        </w:rPr>
        <w:t xml:space="preserve">виконання </w:t>
      </w:r>
      <w:r w:rsidRPr="00C159F4">
        <w:rPr>
          <w:color w:val="auto"/>
          <w:sz w:val="28"/>
          <w:szCs w:val="28"/>
          <w:lang w:val="uk-UA"/>
        </w:rPr>
        <w:t xml:space="preserve">робіт заборонені (в </w:t>
      </w:r>
      <w:proofErr w:type="spellStart"/>
      <w:r w:rsidRPr="00C159F4">
        <w:rPr>
          <w:color w:val="auto"/>
          <w:sz w:val="28"/>
          <w:szCs w:val="28"/>
          <w:lang w:val="uk-UA"/>
        </w:rPr>
        <w:t>т.ч</w:t>
      </w:r>
      <w:proofErr w:type="spellEnd"/>
      <w:r w:rsidRPr="00C159F4">
        <w:rPr>
          <w:color w:val="auto"/>
          <w:sz w:val="28"/>
          <w:szCs w:val="28"/>
          <w:lang w:val="uk-UA"/>
        </w:rPr>
        <w:t xml:space="preserve">. із використанням мобільних </w:t>
      </w:r>
      <w:proofErr w:type="spellStart"/>
      <w:r w:rsidRPr="00C159F4">
        <w:rPr>
          <w:color w:val="auto"/>
          <w:sz w:val="28"/>
          <w:szCs w:val="28"/>
          <w:lang w:val="uk-UA"/>
        </w:rPr>
        <w:t>девайсів</w:t>
      </w:r>
      <w:proofErr w:type="spellEnd"/>
      <w:r w:rsidRPr="00C159F4">
        <w:rPr>
          <w:color w:val="auto"/>
          <w:sz w:val="28"/>
          <w:szCs w:val="28"/>
          <w:lang w:val="uk-UA"/>
        </w:rPr>
        <w:t>). Мобільні пристрої дозволяється використовувати лише під час он-лайн тестування та підготовки</w:t>
      </w:r>
      <w:r w:rsidR="00CF65D3" w:rsidRPr="00C159F4">
        <w:rPr>
          <w:color w:val="auto"/>
          <w:sz w:val="28"/>
          <w:szCs w:val="28"/>
          <w:lang w:val="uk-UA"/>
        </w:rPr>
        <w:t xml:space="preserve"> до </w:t>
      </w:r>
      <w:r w:rsidRPr="00C159F4">
        <w:rPr>
          <w:color w:val="auto"/>
          <w:sz w:val="28"/>
          <w:szCs w:val="28"/>
          <w:lang w:val="uk-UA"/>
        </w:rPr>
        <w:t>занят</w:t>
      </w:r>
      <w:r w:rsidR="00CF65D3" w:rsidRPr="00C159F4">
        <w:rPr>
          <w:color w:val="auto"/>
          <w:sz w:val="28"/>
          <w:szCs w:val="28"/>
          <w:lang w:val="uk-UA"/>
        </w:rPr>
        <w:t>ь</w:t>
      </w:r>
      <w:r w:rsidRPr="00C159F4">
        <w:rPr>
          <w:color w:val="auto"/>
          <w:sz w:val="28"/>
          <w:szCs w:val="28"/>
          <w:lang w:val="uk-UA"/>
        </w:rPr>
        <w:t xml:space="preserve">. </w:t>
      </w:r>
      <w:r w:rsidR="00D60781" w:rsidRPr="00C159F4">
        <w:rPr>
          <w:b/>
          <w:bCs/>
          <w:i/>
          <w:iCs/>
          <w:color w:val="auto"/>
          <w:sz w:val="28"/>
          <w:szCs w:val="28"/>
          <w:lang w:val="uk-UA"/>
        </w:rPr>
        <w:t xml:space="preserve">Дотримання академічної доброчесності здобувачами освіти </w:t>
      </w:r>
      <w:r w:rsidR="00D60781" w:rsidRPr="00C159F4">
        <w:rPr>
          <w:color w:val="auto"/>
          <w:sz w:val="28"/>
          <w:szCs w:val="28"/>
          <w:lang w:val="uk-UA"/>
        </w:rPr>
        <w:t>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</w:r>
    </w:p>
    <w:p w:rsidR="00FE73C5" w:rsidRPr="00C159F4" w:rsidRDefault="00D3611F" w:rsidP="00A714A2">
      <w:pPr>
        <w:pStyle w:val="Default"/>
        <w:ind w:firstLine="708"/>
        <w:jc w:val="both"/>
        <w:rPr>
          <w:b/>
          <w:color w:val="auto"/>
          <w:sz w:val="28"/>
          <w:szCs w:val="28"/>
          <w:lang w:val="uk-UA"/>
        </w:rPr>
      </w:pPr>
      <w:r w:rsidRPr="00C159F4">
        <w:rPr>
          <w:b/>
          <w:i/>
          <w:color w:val="auto"/>
          <w:sz w:val="28"/>
          <w:szCs w:val="28"/>
          <w:lang w:val="uk-UA"/>
        </w:rPr>
        <w:t>Політика щодо відвідування</w:t>
      </w:r>
      <w:r w:rsidRPr="00C159F4">
        <w:rPr>
          <w:color w:val="auto"/>
          <w:sz w:val="28"/>
          <w:szCs w:val="28"/>
          <w:lang w:val="uk-UA"/>
        </w:rPr>
        <w:t xml:space="preserve">: відвідування занять є обов’язковим компонентом процесу здобування освіти. </w:t>
      </w:r>
      <w:r w:rsidR="00055407" w:rsidRPr="00C159F4">
        <w:rPr>
          <w:color w:val="auto"/>
          <w:sz w:val="28"/>
          <w:szCs w:val="28"/>
          <w:lang w:val="uk-UA"/>
        </w:rPr>
        <w:t>Здобувачі</w:t>
      </w:r>
      <w:r w:rsidR="005574AD" w:rsidRPr="00C159F4">
        <w:rPr>
          <w:color w:val="auto"/>
          <w:sz w:val="28"/>
          <w:szCs w:val="28"/>
        </w:rPr>
        <w:t xml:space="preserve"> не </w:t>
      </w:r>
      <w:proofErr w:type="spellStart"/>
      <w:r w:rsidR="005574AD" w:rsidRPr="00C159F4">
        <w:rPr>
          <w:color w:val="auto"/>
          <w:sz w:val="28"/>
          <w:szCs w:val="28"/>
        </w:rPr>
        <w:t>повинні</w:t>
      </w:r>
      <w:proofErr w:type="spellEnd"/>
      <w:r w:rsidR="005574AD" w:rsidRPr="00C159F4">
        <w:rPr>
          <w:color w:val="auto"/>
          <w:sz w:val="28"/>
          <w:szCs w:val="28"/>
        </w:rPr>
        <w:t xml:space="preserve"> </w:t>
      </w:r>
      <w:proofErr w:type="spellStart"/>
      <w:r w:rsidR="005574AD" w:rsidRPr="00C159F4">
        <w:rPr>
          <w:color w:val="auto"/>
          <w:sz w:val="28"/>
          <w:szCs w:val="28"/>
        </w:rPr>
        <w:t>спізнюватися</w:t>
      </w:r>
      <w:proofErr w:type="spellEnd"/>
      <w:r w:rsidR="005574AD" w:rsidRPr="00C159F4">
        <w:rPr>
          <w:color w:val="auto"/>
          <w:sz w:val="28"/>
          <w:szCs w:val="28"/>
        </w:rPr>
        <w:t xml:space="preserve"> на </w:t>
      </w:r>
      <w:proofErr w:type="spellStart"/>
      <w:r w:rsidR="005574AD" w:rsidRPr="00C159F4">
        <w:rPr>
          <w:color w:val="auto"/>
          <w:sz w:val="28"/>
          <w:szCs w:val="28"/>
        </w:rPr>
        <w:t>заняття</w:t>
      </w:r>
      <w:proofErr w:type="spellEnd"/>
      <w:r w:rsidR="005574AD" w:rsidRPr="00C159F4">
        <w:rPr>
          <w:color w:val="auto"/>
          <w:sz w:val="28"/>
          <w:szCs w:val="28"/>
        </w:rPr>
        <w:t>.</w:t>
      </w:r>
      <w:r w:rsidR="005574AD" w:rsidRPr="00C159F4">
        <w:rPr>
          <w:b/>
          <w:color w:val="auto"/>
          <w:sz w:val="28"/>
          <w:szCs w:val="28"/>
        </w:rPr>
        <w:t xml:space="preserve"> </w:t>
      </w:r>
      <w:r w:rsidRPr="00C159F4">
        <w:rPr>
          <w:color w:val="auto"/>
          <w:sz w:val="28"/>
          <w:szCs w:val="28"/>
          <w:lang w:val="uk-UA"/>
        </w:rPr>
        <w:t>За об’єктивних причин навчання може відбуватись в он-лайн форматі за погодженням із керівництвом Університету.</w:t>
      </w:r>
      <w:r w:rsidR="005574AD" w:rsidRPr="00C159F4">
        <w:rPr>
          <w:color w:val="auto"/>
          <w:sz w:val="28"/>
          <w:szCs w:val="28"/>
          <w:lang w:val="uk-UA"/>
        </w:rPr>
        <w:t xml:space="preserve"> </w:t>
      </w:r>
      <w:r w:rsidR="00A714A2" w:rsidRPr="00C159F4">
        <w:rPr>
          <w:color w:val="auto"/>
          <w:sz w:val="28"/>
          <w:szCs w:val="28"/>
          <w:lang w:val="uk-UA"/>
        </w:rPr>
        <w:t xml:space="preserve"> </w:t>
      </w:r>
      <w:r w:rsidR="00FE73C5" w:rsidRPr="00C159F4">
        <w:rPr>
          <w:color w:val="auto"/>
          <w:sz w:val="28"/>
          <w:szCs w:val="28"/>
          <w:lang w:val="uk-UA"/>
        </w:rPr>
        <w:t>У разі пропуску практичного заняття здобувач освіти зобов’язаний його відпрацювати у повному обсязі на консультаціях за графіком відпрацювання. Якщо здобувач пропустив більше, ніж 3 практичні заняття, він має отримати дозвіл на їх відпрацювання у деканаті.</w:t>
      </w:r>
      <w:r w:rsidR="00FE73C5" w:rsidRPr="00C159F4">
        <w:rPr>
          <w:b/>
          <w:color w:val="auto"/>
          <w:sz w:val="28"/>
          <w:szCs w:val="28"/>
          <w:lang w:val="uk-UA"/>
        </w:rPr>
        <w:t xml:space="preserve"> </w:t>
      </w:r>
    </w:p>
    <w:p w:rsidR="00D24261" w:rsidRDefault="00D60781" w:rsidP="00D3611F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C159F4">
        <w:rPr>
          <w:b/>
          <w:i/>
          <w:color w:val="auto"/>
          <w:sz w:val="28"/>
          <w:szCs w:val="28"/>
          <w:lang w:val="uk-UA"/>
        </w:rPr>
        <w:t xml:space="preserve">Політика щодо </w:t>
      </w:r>
      <w:proofErr w:type="spellStart"/>
      <w:r w:rsidRPr="00C159F4">
        <w:rPr>
          <w:b/>
          <w:i/>
          <w:color w:val="auto"/>
          <w:sz w:val="28"/>
          <w:szCs w:val="28"/>
          <w:lang w:val="uk-UA"/>
        </w:rPr>
        <w:t>дедлайнів</w:t>
      </w:r>
      <w:proofErr w:type="spellEnd"/>
      <w:r w:rsidRPr="00C159F4">
        <w:rPr>
          <w:color w:val="auto"/>
          <w:sz w:val="28"/>
          <w:szCs w:val="28"/>
          <w:lang w:val="uk-UA"/>
        </w:rPr>
        <w:t xml:space="preserve">: </w:t>
      </w:r>
      <w:r w:rsidR="00BB1890" w:rsidRPr="00C159F4">
        <w:rPr>
          <w:color w:val="auto"/>
          <w:sz w:val="28"/>
          <w:szCs w:val="28"/>
          <w:lang w:val="uk-UA"/>
        </w:rPr>
        <w:t>р</w:t>
      </w:r>
      <w:r w:rsidRPr="00C159F4">
        <w:rPr>
          <w:color w:val="auto"/>
          <w:sz w:val="28"/>
          <w:szCs w:val="28"/>
          <w:lang w:val="uk-UA"/>
        </w:rPr>
        <w:t xml:space="preserve">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</w:t>
      </w:r>
    </w:p>
    <w:p w:rsidR="008B4466" w:rsidRPr="00C159F4" w:rsidRDefault="008B4466" w:rsidP="00D3611F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</w:p>
    <w:p w:rsidR="00D60781" w:rsidRPr="00C159F4" w:rsidRDefault="00D60781" w:rsidP="00361D47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100590" w:rsidRPr="00C159F4" w:rsidRDefault="00100590" w:rsidP="00361D47">
      <w:pPr>
        <w:spacing w:line="240" w:lineRule="auto"/>
        <w:jc w:val="center"/>
        <w:rPr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>V. ПІДСУМКОВИЙ КОНТРОЛЬ</w:t>
      </w:r>
    </w:p>
    <w:p w:rsidR="003B2BD4" w:rsidRPr="003B2BD4" w:rsidRDefault="003B2BD4" w:rsidP="00972D05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</w:t>
      </w:r>
      <w:r w:rsidRPr="003B2BD4">
        <w:rPr>
          <w:b w:val="0"/>
          <w:sz w:val="28"/>
          <w:szCs w:val="28"/>
        </w:rPr>
        <w:t>цінювання знань здобувачів</w:t>
      </w:r>
      <w:r>
        <w:rPr>
          <w:b w:val="0"/>
          <w:sz w:val="28"/>
          <w:szCs w:val="28"/>
        </w:rPr>
        <w:t xml:space="preserve"> </w:t>
      </w:r>
      <w:r w:rsidRPr="003B2BD4">
        <w:rPr>
          <w:b w:val="0"/>
          <w:sz w:val="28"/>
          <w:szCs w:val="28"/>
        </w:rPr>
        <w:t>здійснюється під час поточного контролю за результатами виконання тих видів робіт, які</w:t>
      </w:r>
      <w:r>
        <w:rPr>
          <w:b w:val="0"/>
          <w:sz w:val="28"/>
          <w:szCs w:val="28"/>
        </w:rPr>
        <w:t xml:space="preserve"> передбачені </w:t>
      </w:r>
      <w:proofErr w:type="spellStart"/>
      <w:r>
        <w:rPr>
          <w:b w:val="0"/>
          <w:sz w:val="28"/>
          <w:szCs w:val="28"/>
        </w:rPr>
        <w:t>силабусом</w:t>
      </w:r>
      <w:proofErr w:type="spellEnd"/>
      <w:r w:rsidRPr="003B2BD4">
        <w:rPr>
          <w:b w:val="0"/>
          <w:sz w:val="28"/>
          <w:szCs w:val="28"/>
        </w:rPr>
        <w:t xml:space="preserve">. </w:t>
      </w:r>
    </w:p>
    <w:p w:rsidR="003B2BD4" w:rsidRPr="003B2BD4" w:rsidRDefault="003B2BD4" w:rsidP="00972D05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3B2BD4">
        <w:rPr>
          <w:b w:val="0"/>
          <w:sz w:val="28"/>
          <w:szCs w:val="28"/>
        </w:rPr>
        <w:t>Семестровий залік викладач виставляє за умови виконання здобувачем освіти завдань,</w:t>
      </w:r>
      <w:r>
        <w:rPr>
          <w:b w:val="0"/>
          <w:sz w:val="28"/>
          <w:szCs w:val="28"/>
        </w:rPr>
        <w:t xml:space="preserve"> </w:t>
      </w:r>
      <w:r w:rsidRPr="003B2BD4">
        <w:rPr>
          <w:b w:val="0"/>
          <w:sz w:val="28"/>
          <w:szCs w:val="28"/>
        </w:rPr>
        <w:t xml:space="preserve">передбачених </w:t>
      </w:r>
      <w:proofErr w:type="spellStart"/>
      <w:r w:rsidRPr="003B2BD4">
        <w:rPr>
          <w:b w:val="0"/>
          <w:sz w:val="28"/>
          <w:szCs w:val="28"/>
        </w:rPr>
        <w:t>силабусом</w:t>
      </w:r>
      <w:proofErr w:type="spellEnd"/>
      <w:r>
        <w:rPr>
          <w:b w:val="0"/>
          <w:sz w:val="28"/>
          <w:szCs w:val="28"/>
        </w:rPr>
        <w:t xml:space="preserve">. </w:t>
      </w:r>
      <w:r w:rsidRPr="003B2BD4">
        <w:rPr>
          <w:b w:val="0"/>
          <w:sz w:val="28"/>
          <w:szCs w:val="28"/>
        </w:rPr>
        <w:t>Мініма</w:t>
      </w:r>
      <w:r>
        <w:rPr>
          <w:b w:val="0"/>
          <w:sz w:val="28"/>
          <w:szCs w:val="28"/>
        </w:rPr>
        <w:t>льна позитивна кількість балів</w:t>
      </w:r>
      <w:r w:rsidRPr="003B2BD4">
        <w:rPr>
          <w:b w:val="0"/>
          <w:sz w:val="28"/>
          <w:szCs w:val="28"/>
        </w:rPr>
        <w:t xml:space="preserve"> – 120.</w:t>
      </w:r>
      <w:r>
        <w:rPr>
          <w:b w:val="0"/>
          <w:sz w:val="28"/>
          <w:szCs w:val="28"/>
        </w:rPr>
        <w:t xml:space="preserve">  </w:t>
      </w:r>
      <w:r w:rsidRPr="003B2BD4">
        <w:rPr>
          <w:b w:val="0"/>
          <w:sz w:val="28"/>
          <w:szCs w:val="28"/>
        </w:rPr>
        <w:t>Здобувач освіти може додатково скласти на консультаціях із викладачем ті теми, які він</w:t>
      </w:r>
      <w:r>
        <w:rPr>
          <w:b w:val="0"/>
          <w:sz w:val="28"/>
          <w:szCs w:val="28"/>
        </w:rPr>
        <w:t xml:space="preserve"> </w:t>
      </w:r>
      <w:r w:rsidRPr="003B2BD4">
        <w:rPr>
          <w:b w:val="0"/>
          <w:sz w:val="28"/>
          <w:szCs w:val="28"/>
        </w:rPr>
        <w:t>пропустив протягом семестру (з поважних причин), таким чином покращивши свій результат</w:t>
      </w:r>
      <w:r>
        <w:rPr>
          <w:b w:val="0"/>
          <w:sz w:val="28"/>
          <w:szCs w:val="28"/>
        </w:rPr>
        <w:t xml:space="preserve"> </w:t>
      </w:r>
      <w:r w:rsidRPr="003B2BD4">
        <w:rPr>
          <w:b w:val="0"/>
          <w:sz w:val="28"/>
          <w:szCs w:val="28"/>
        </w:rPr>
        <w:t>рівно на ту суму балів, яку було виділено на пропущені теми.</w:t>
      </w:r>
    </w:p>
    <w:p w:rsidR="003B2BD4" w:rsidRPr="003B2BD4" w:rsidRDefault="00972D05" w:rsidP="00972D05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3B2BD4" w:rsidRPr="003B2BD4">
        <w:rPr>
          <w:b w:val="0"/>
          <w:sz w:val="28"/>
          <w:szCs w:val="28"/>
        </w:rPr>
        <w:t>У випадку, якщо здобувач освіти набрав менше ніж 120 балів,</w:t>
      </w:r>
      <w:r w:rsidR="003B2BD4">
        <w:rPr>
          <w:b w:val="0"/>
          <w:sz w:val="28"/>
          <w:szCs w:val="28"/>
        </w:rPr>
        <w:t xml:space="preserve"> </w:t>
      </w:r>
      <w:r w:rsidR="003B2BD4" w:rsidRPr="003B2BD4">
        <w:rPr>
          <w:b w:val="0"/>
          <w:sz w:val="28"/>
          <w:szCs w:val="28"/>
        </w:rPr>
        <w:t>він складає залік під час ліквідації академічної заборгованості. У цьому</w:t>
      </w:r>
      <w:r w:rsidR="003B2BD4">
        <w:rPr>
          <w:b w:val="0"/>
          <w:sz w:val="28"/>
          <w:szCs w:val="28"/>
        </w:rPr>
        <w:t xml:space="preserve"> </w:t>
      </w:r>
      <w:r w:rsidR="003B2BD4" w:rsidRPr="003B2BD4">
        <w:rPr>
          <w:b w:val="0"/>
          <w:sz w:val="28"/>
          <w:szCs w:val="28"/>
        </w:rPr>
        <w:t>випадку бали, набрані під час поточного оцінювання, анулюються. Максимальна кількість балів</w:t>
      </w:r>
      <w:r w:rsidR="003B2BD4">
        <w:rPr>
          <w:b w:val="0"/>
          <w:sz w:val="28"/>
          <w:szCs w:val="28"/>
        </w:rPr>
        <w:t xml:space="preserve"> </w:t>
      </w:r>
      <w:r w:rsidR="003B2BD4" w:rsidRPr="003B2BD4">
        <w:rPr>
          <w:b w:val="0"/>
          <w:sz w:val="28"/>
          <w:szCs w:val="28"/>
        </w:rPr>
        <w:t>під час ліквідації акад</w:t>
      </w:r>
      <w:r w:rsidR="003B2BD4">
        <w:rPr>
          <w:b w:val="0"/>
          <w:sz w:val="28"/>
          <w:szCs w:val="28"/>
        </w:rPr>
        <w:t xml:space="preserve">емічної заборгованості з заліку </w:t>
      </w:r>
      <w:r w:rsidR="003B2BD4" w:rsidRPr="003B2BD4">
        <w:rPr>
          <w:b w:val="0"/>
          <w:sz w:val="28"/>
          <w:szCs w:val="28"/>
        </w:rPr>
        <w:t>– 200</w:t>
      </w:r>
      <w:r w:rsidR="003B2BD4">
        <w:rPr>
          <w:b w:val="0"/>
          <w:sz w:val="28"/>
          <w:szCs w:val="28"/>
        </w:rPr>
        <w:t xml:space="preserve"> балів</w:t>
      </w:r>
      <w:r w:rsidR="003B2BD4" w:rsidRPr="003B2BD4">
        <w:rPr>
          <w:b w:val="0"/>
          <w:sz w:val="28"/>
          <w:szCs w:val="28"/>
        </w:rPr>
        <w:t>.</w:t>
      </w:r>
    </w:p>
    <w:p w:rsidR="00AB7C13" w:rsidRPr="00C159F4" w:rsidRDefault="003B2BD4" w:rsidP="00972D05">
      <w:pPr>
        <w:pStyle w:val="60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3B2BD4">
        <w:rPr>
          <w:b w:val="0"/>
          <w:sz w:val="28"/>
          <w:szCs w:val="28"/>
        </w:rPr>
        <w:t xml:space="preserve">Повторне складання екзаменів, заліків допускається не більше як два рази з кожного </w:t>
      </w:r>
      <w:r w:rsidR="00972D05">
        <w:rPr>
          <w:b w:val="0"/>
          <w:sz w:val="28"/>
          <w:szCs w:val="28"/>
        </w:rPr>
        <w:t>освітнього компонента</w:t>
      </w:r>
      <w:r w:rsidRPr="003B2BD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3B2BD4">
        <w:rPr>
          <w:b w:val="0"/>
          <w:sz w:val="28"/>
          <w:szCs w:val="28"/>
        </w:rPr>
        <w:t>один раз – викладачеві, другий – комісії, яку створює декан факультету</w:t>
      </w:r>
      <w:r>
        <w:rPr>
          <w:b w:val="0"/>
          <w:sz w:val="28"/>
          <w:szCs w:val="28"/>
        </w:rPr>
        <w:t>.</w:t>
      </w:r>
    </w:p>
    <w:p w:rsidR="00AB7C13" w:rsidRPr="00C159F4" w:rsidRDefault="00AB7C13" w:rsidP="007341F7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7341F7" w:rsidRPr="00C159F4" w:rsidRDefault="007341F7" w:rsidP="007341F7">
      <w:pPr>
        <w:pStyle w:val="60"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B4466" w:rsidRDefault="008B4466" w:rsidP="00972D05">
      <w:pPr>
        <w:suppressAutoHyphens w:val="0"/>
        <w:spacing w:after="160" w:line="259" w:lineRule="auto"/>
        <w:jc w:val="center"/>
        <w:rPr>
          <w:b/>
          <w:sz w:val="28"/>
          <w:szCs w:val="28"/>
          <w:lang w:val="uk-UA"/>
        </w:rPr>
      </w:pPr>
    </w:p>
    <w:p w:rsidR="007341F7" w:rsidRPr="00C159F4" w:rsidRDefault="007341F7" w:rsidP="00972D05">
      <w:pPr>
        <w:suppressAutoHyphens w:val="0"/>
        <w:spacing w:after="160" w:line="259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C159F4">
        <w:rPr>
          <w:b/>
          <w:sz w:val="28"/>
          <w:szCs w:val="28"/>
          <w:lang w:val="uk-UA"/>
        </w:rPr>
        <w:lastRenderedPageBreak/>
        <w:t>Шкала оцінювання знань здобувачів освіти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710"/>
        <w:gridCol w:w="1612"/>
        <w:gridCol w:w="1058"/>
        <w:gridCol w:w="3274"/>
      </w:tblGrid>
      <w:tr w:rsidR="00413ABB" w:rsidRPr="00C159F4" w:rsidTr="0098248F">
        <w:trPr>
          <w:trHeight w:val="425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Оцінка</w:t>
            </w:r>
          </w:p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в балах</w:t>
            </w:r>
          </w:p>
        </w:tc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Лінгвістична оцінка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Оцінка за шкалою ECTS</w:t>
            </w:r>
          </w:p>
        </w:tc>
      </w:tr>
      <w:tr w:rsidR="00413ABB" w:rsidRPr="00C159F4" w:rsidTr="0098248F">
        <w:trPr>
          <w:trHeight w:val="426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C159F4">
              <w:rPr>
                <w:b/>
                <w:sz w:val="28"/>
                <w:szCs w:val="28"/>
                <w:lang w:val="uk-UA"/>
              </w:rPr>
              <w:t>пояснення</w:t>
            </w:r>
          </w:p>
        </w:tc>
      </w:tr>
      <w:tr w:rsidR="0098248F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170–200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9824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A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відмінне виконання</w:t>
            </w:r>
          </w:p>
        </w:tc>
      </w:tr>
      <w:tr w:rsidR="0098248F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150–169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Дуже добре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B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вище середнього рівня</w:t>
            </w:r>
          </w:p>
        </w:tc>
      </w:tr>
      <w:tr w:rsidR="0098248F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140–149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98248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C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загалом хороша робота</w:t>
            </w:r>
          </w:p>
        </w:tc>
      </w:tr>
      <w:tr w:rsidR="0098248F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130–139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непогано</w:t>
            </w:r>
          </w:p>
        </w:tc>
      </w:tr>
      <w:tr w:rsidR="0098248F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98248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12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C159F4">
              <w:rPr>
                <w:bCs/>
                <w:sz w:val="28"/>
                <w:szCs w:val="28"/>
                <w:lang w:val="uk-UA"/>
              </w:rPr>
              <w:t>–129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Достатньо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E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8F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виконання відповідає мінімальним критеріям</w:t>
            </w:r>
          </w:p>
        </w:tc>
      </w:tr>
      <w:tr w:rsidR="007341F7" w:rsidRPr="00C159F4" w:rsidTr="0098248F">
        <w:trPr>
          <w:trHeight w:val="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1–1</w:t>
            </w:r>
            <w:r w:rsidR="0098248F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r w:rsidRPr="00C159F4">
              <w:rPr>
                <w:bCs/>
                <w:sz w:val="28"/>
                <w:szCs w:val="28"/>
                <w:lang w:val="uk-UA"/>
              </w:rPr>
              <w:t>Незадовільно</w:t>
            </w:r>
            <w:r w:rsidR="0098248F">
              <w:rPr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98248F">
              <w:rPr>
                <w:bCs/>
                <w:sz w:val="28"/>
                <w:szCs w:val="28"/>
                <w:lang w:val="uk-UA"/>
              </w:rPr>
              <w:t>незараховано</w:t>
            </w:r>
            <w:proofErr w:type="spellEnd"/>
            <w:r w:rsidR="0098248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7341F7" w:rsidP="007055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C159F4">
              <w:rPr>
                <w:bCs/>
                <w:sz w:val="28"/>
                <w:szCs w:val="28"/>
                <w:lang w:val="uk-UA"/>
              </w:rPr>
              <w:t>Fx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7" w:rsidRPr="00C159F4" w:rsidRDefault="0098248F" w:rsidP="007055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="007341F7" w:rsidRPr="00C159F4">
              <w:rPr>
                <w:bCs/>
                <w:sz w:val="28"/>
                <w:szCs w:val="28"/>
                <w:lang w:val="uk-UA"/>
              </w:rPr>
              <w:t>еобхідне перескладання</w:t>
            </w:r>
          </w:p>
        </w:tc>
      </w:tr>
    </w:tbl>
    <w:p w:rsidR="007341F7" w:rsidRPr="00C159F4" w:rsidRDefault="007341F7" w:rsidP="007341F7">
      <w:pPr>
        <w:spacing w:line="240" w:lineRule="auto"/>
        <w:ind w:firstLine="708"/>
        <w:jc w:val="both"/>
        <w:rPr>
          <w:sz w:val="28"/>
          <w:szCs w:val="28"/>
          <w:lang w:val="uk-UA"/>
        </w:rPr>
      </w:pPr>
    </w:p>
    <w:p w:rsidR="007341F7" w:rsidRPr="00C159F4" w:rsidRDefault="007341F7" w:rsidP="007341F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</w:p>
    <w:p w:rsidR="000336F2" w:rsidRPr="00C159F4" w:rsidRDefault="000336F2" w:rsidP="00361D4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uk-UA"/>
        </w:rPr>
      </w:pPr>
    </w:p>
    <w:p w:rsidR="00DA5A01" w:rsidRPr="00C159F4" w:rsidRDefault="00DA5A01" w:rsidP="00361D47">
      <w:pPr>
        <w:pStyle w:val="11"/>
        <w:tabs>
          <w:tab w:val="left" w:pos="1213"/>
        </w:tabs>
        <w:spacing w:line="240" w:lineRule="auto"/>
        <w:ind w:left="926" w:firstLine="0"/>
        <w:jc w:val="center"/>
        <w:rPr>
          <w:b/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 xml:space="preserve">Перелік питань до </w:t>
      </w:r>
      <w:r w:rsidR="0098248F">
        <w:rPr>
          <w:b/>
          <w:sz w:val="28"/>
          <w:szCs w:val="28"/>
          <w:lang w:val="uk-UA"/>
        </w:rPr>
        <w:t>заліку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Історія становлення реабілітації, фізичної терапії, </w:t>
      </w:r>
      <w:proofErr w:type="spellStart"/>
      <w:r w:rsidRPr="00C159F4">
        <w:rPr>
          <w:sz w:val="28"/>
          <w:szCs w:val="28"/>
          <w:lang w:val="uk-UA"/>
        </w:rPr>
        <w:t>ерготерапії</w:t>
      </w:r>
      <w:proofErr w:type="spellEnd"/>
      <w:r w:rsidRPr="00C159F4">
        <w:rPr>
          <w:sz w:val="28"/>
          <w:szCs w:val="28"/>
          <w:lang w:val="uk-UA"/>
        </w:rPr>
        <w:t xml:space="preserve"> у світі та в Україні </w:t>
      </w:r>
    </w:p>
    <w:p w:rsidR="00F3128E" w:rsidRPr="00C159F4" w:rsidRDefault="00DA5A01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термінів «реабілітація», </w:t>
      </w:r>
      <w:r w:rsidR="006F4966" w:rsidRPr="00C159F4">
        <w:rPr>
          <w:sz w:val="28"/>
          <w:szCs w:val="28"/>
          <w:lang w:val="uk-UA"/>
        </w:rPr>
        <w:t>«</w:t>
      </w:r>
      <w:r w:rsidR="006F4966" w:rsidRPr="00C159F4">
        <w:rPr>
          <w:sz w:val="28"/>
          <w:szCs w:val="28"/>
          <w:shd w:val="clear" w:color="auto" w:fill="FFFFFF"/>
          <w:lang w:val="uk-UA"/>
        </w:rPr>
        <w:t>фізична та реабілітаційна медицина</w:t>
      </w:r>
      <w:r w:rsidR="006F4966" w:rsidRPr="00C159F4">
        <w:rPr>
          <w:sz w:val="28"/>
          <w:szCs w:val="28"/>
          <w:lang w:val="uk-UA"/>
        </w:rPr>
        <w:t>», «</w:t>
      </w:r>
      <w:r w:rsidR="006F4966" w:rsidRPr="00C159F4">
        <w:rPr>
          <w:sz w:val="28"/>
          <w:szCs w:val="28"/>
          <w:shd w:val="clear" w:color="auto" w:fill="FFFFFF"/>
          <w:lang w:val="uk-UA"/>
        </w:rPr>
        <w:t>фізична терапія</w:t>
      </w:r>
      <w:r w:rsidR="006F4966" w:rsidRPr="00C159F4">
        <w:rPr>
          <w:sz w:val="28"/>
          <w:szCs w:val="28"/>
          <w:lang w:val="uk-UA"/>
        </w:rPr>
        <w:t xml:space="preserve">» </w:t>
      </w:r>
    </w:p>
    <w:p w:rsidR="00EE7975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термінів </w:t>
      </w:r>
      <w:r w:rsidR="00DA5A01" w:rsidRPr="00C159F4">
        <w:rPr>
          <w:sz w:val="28"/>
          <w:szCs w:val="28"/>
          <w:lang w:val="uk-UA"/>
        </w:rPr>
        <w:t xml:space="preserve">«реабілітація осіб з інвалідністю», </w:t>
      </w:r>
      <w:r w:rsidR="00EE7975" w:rsidRPr="00C159F4">
        <w:rPr>
          <w:sz w:val="28"/>
          <w:szCs w:val="28"/>
          <w:lang w:val="uk-UA"/>
        </w:rPr>
        <w:t>«реабілітаційна допомога».</w:t>
      </w:r>
    </w:p>
    <w:p w:rsidR="00DA5A01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термінів</w:t>
      </w:r>
      <w:r w:rsidRPr="00C159F4">
        <w:rPr>
          <w:sz w:val="28"/>
          <w:szCs w:val="28"/>
          <w:shd w:val="clear" w:color="auto" w:fill="FFFFFF"/>
          <w:lang w:val="uk-UA"/>
        </w:rPr>
        <w:t xml:space="preserve"> </w:t>
      </w:r>
      <w:r w:rsidR="00870B3B" w:rsidRPr="00C159F4">
        <w:rPr>
          <w:sz w:val="28"/>
          <w:szCs w:val="28"/>
          <w:shd w:val="clear" w:color="auto" w:fill="FFFFFF"/>
          <w:lang w:val="uk-UA"/>
        </w:rPr>
        <w:t>«</w:t>
      </w:r>
      <w:r w:rsidR="001D47CA" w:rsidRPr="00C159F4">
        <w:rPr>
          <w:sz w:val="28"/>
          <w:szCs w:val="28"/>
          <w:shd w:val="clear" w:color="auto" w:fill="FFFFFF"/>
          <w:lang w:val="uk-UA"/>
        </w:rPr>
        <w:t>медичне обслуговування</w:t>
      </w:r>
      <w:r w:rsidR="00870B3B" w:rsidRPr="00C159F4">
        <w:rPr>
          <w:sz w:val="28"/>
          <w:szCs w:val="28"/>
          <w:shd w:val="clear" w:color="auto" w:fill="FFFFFF"/>
          <w:lang w:val="uk-UA"/>
        </w:rPr>
        <w:t>»</w:t>
      </w:r>
      <w:r w:rsidRPr="00C159F4">
        <w:rPr>
          <w:sz w:val="28"/>
          <w:szCs w:val="28"/>
          <w:shd w:val="clear" w:color="auto" w:fill="FFFFFF"/>
          <w:lang w:val="uk-UA"/>
        </w:rPr>
        <w:t>, «реабілітаційна допомога».</w:t>
      </w:r>
    </w:p>
    <w:p w:rsidR="00BE1C0E" w:rsidRPr="00C159F4" w:rsidRDefault="002D6535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</w:t>
      </w:r>
      <w:r w:rsidR="00BE1C0E" w:rsidRPr="00C159F4">
        <w:rPr>
          <w:sz w:val="28"/>
          <w:szCs w:val="28"/>
          <w:lang w:val="uk-UA"/>
        </w:rPr>
        <w:t>у</w:t>
      </w:r>
      <w:r w:rsidRPr="00C159F4">
        <w:rPr>
          <w:sz w:val="28"/>
          <w:szCs w:val="28"/>
          <w:lang w:val="uk-UA"/>
        </w:rPr>
        <w:t xml:space="preserve"> «</w:t>
      </w:r>
      <w:r w:rsidR="006F4966" w:rsidRPr="00C159F4">
        <w:rPr>
          <w:sz w:val="28"/>
          <w:szCs w:val="28"/>
          <w:lang w:val="uk-UA"/>
        </w:rPr>
        <w:t>і</w:t>
      </w:r>
      <w:r w:rsidRPr="00C159F4">
        <w:rPr>
          <w:sz w:val="28"/>
          <w:szCs w:val="28"/>
          <w:lang w:val="uk-UA"/>
        </w:rPr>
        <w:t>ндивідуальний</w:t>
      </w:r>
      <w:r w:rsidR="006F4966" w:rsidRPr="00C159F4">
        <w:rPr>
          <w:sz w:val="28"/>
          <w:szCs w:val="28"/>
          <w:lang w:val="uk-UA"/>
        </w:rPr>
        <w:t xml:space="preserve"> реабілітаційний план</w:t>
      </w:r>
      <w:r w:rsidRPr="00C159F4">
        <w:rPr>
          <w:sz w:val="28"/>
          <w:szCs w:val="28"/>
          <w:lang w:val="uk-UA"/>
        </w:rPr>
        <w:t>»</w:t>
      </w:r>
      <w:r w:rsidR="006F4966" w:rsidRPr="00C159F4">
        <w:rPr>
          <w:sz w:val="28"/>
          <w:szCs w:val="28"/>
          <w:lang w:val="uk-UA"/>
        </w:rPr>
        <w:t xml:space="preserve"> </w:t>
      </w:r>
    </w:p>
    <w:p w:rsidR="00BE1C0E" w:rsidRPr="00C159F4" w:rsidRDefault="00BE1C0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терміну </w:t>
      </w:r>
      <w:r w:rsidR="006F4966" w:rsidRPr="00C159F4">
        <w:rPr>
          <w:sz w:val="28"/>
          <w:szCs w:val="28"/>
          <w:lang w:val="uk-UA"/>
        </w:rPr>
        <w:t>«вст</w:t>
      </w:r>
      <w:r w:rsidRPr="00C159F4">
        <w:rPr>
          <w:sz w:val="28"/>
          <w:szCs w:val="28"/>
          <w:lang w:val="uk-UA"/>
        </w:rPr>
        <w:t>ановлення завдань реабілітації»</w:t>
      </w:r>
    </w:p>
    <w:p w:rsidR="002D6535" w:rsidRPr="00C159F4" w:rsidRDefault="00BE1C0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терміну</w:t>
      </w:r>
      <w:r w:rsidR="006F4966" w:rsidRPr="00C159F4">
        <w:rPr>
          <w:sz w:val="28"/>
          <w:szCs w:val="28"/>
          <w:lang w:val="uk-UA"/>
        </w:rPr>
        <w:t xml:space="preserve"> «</w:t>
      </w:r>
      <w:r w:rsidR="006F4966" w:rsidRPr="00C159F4">
        <w:rPr>
          <w:sz w:val="28"/>
          <w:szCs w:val="28"/>
          <w:shd w:val="clear" w:color="auto" w:fill="FFFFFF"/>
          <w:lang w:val="uk-UA"/>
        </w:rPr>
        <w:t>обсяг реабілітаційної допомоги</w:t>
      </w:r>
      <w:r w:rsidR="006F4966" w:rsidRPr="00C159F4">
        <w:rPr>
          <w:sz w:val="28"/>
          <w:szCs w:val="28"/>
          <w:lang w:val="uk-UA"/>
        </w:rPr>
        <w:t>»</w:t>
      </w:r>
      <w:r w:rsidR="00F36C6B" w:rsidRPr="00C159F4">
        <w:rPr>
          <w:sz w:val="28"/>
          <w:szCs w:val="28"/>
          <w:lang w:val="uk-UA"/>
        </w:rPr>
        <w:t>.</w:t>
      </w:r>
      <w:r w:rsidR="00870B3B" w:rsidRPr="00C159F4">
        <w:rPr>
          <w:sz w:val="28"/>
          <w:szCs w:val="28"/>
          <w:lang w:val="uk-UA"/>
        </w:rPr>
        <w:t xml:space="preserve"> </w:t>
      </w:r>
      <w:r w:rsidR="00F3128E" w:rsidRPr="00C159F4">
        <w:rPr>
          <w:sz w:val="28"/>
          <w:szCs w:val="28"/>
          <w:lang w:val="uk-UA"/>
        </w:rPr>
        <w:t xml:space="preserve"> 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терміну</w:t>
      </w:r>
      <w:r w:rsidR="006F4966" w:rsidRPr="00C159F4">
        <w:rPr>
          <w:sz w:val="28"/>
          <w:szCs w:val="28"/>
          <w:lang w:val="uk-UA"/>
        </w:rPr>
        <w:t xml:space="preserve"> «</w:t>
      </w:r>
      <w:r w:rsidR="006F4966" w:rsidRPr="00C159F4">
        <w:rPr>
          <w:sz w:val="28"/>
          <w:szCs w:val="28"/>
          <w:shd w:val="clear" w:color="auto" w:fill="FFFFFF"/>
          <w:lang w:val="uk-UA"/>
        </w:rPr>
        <w:t>реабілітаційне обстеження</w:t>
      </w:r>
      <w:r w:rsidR="006F4966" w:rsidRPr="00C159F4">
        <w:rPr>
          <w:sz w:val="28"/>
          <w:szCs w:val="28"/>
          <w:lang w:val="uk-UA"/>
        </w:rPr>
        <w:t>»</w:t>
      </w:r>
      <w:r w:rsidRPr="00C159F4">
        <w:rPr>
          <w:sz w:val="28"/>
          <w:szCs w:val="28"/>
          <w:lang w:val="uk-UA"/>
        </w:rPr>
        <w:t>.</w:t>
      </w:r>
      <w:r w:rsidR="006F4966" w:rsidRPr="00C159F4">
        <w:rPr>
          <w:sz w:val="28"/>
          <w:szCs w:val="28"/>
          <w:lang w:val="uk-UA"/>
        </w:rPr>
        <w:t xml:space="preserve"> 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терміну </w:t>
      </w:r>
      <w:r w:rsidR="006F4966" w:rsidRPr="00C159F4">
        <w:rPr>
          <w:sz w:val="28"/>
          <w:szCs w:val="28"/>
          <w:lang w:val="uk-UA"/>
        </w:rPr>
        <w:t>«</w:t>
      </w:r>
      <w:r w:rsidRPr="00C159F4">
        <w:rPr>
          <w:sz w:val="28"/>
          <w:szCs w:val="28"/>
          <w:shd w:val="clear" w:color="auto" w:fill="FFFFFF"/>
          <w:lang w:val="uk-UA"/>
        </w:rPr>
        <w:t>реабілітаційний прогноз»</w:t>
      </w:r>
      <w:r w:rsidR="006F4966" w:rsidRPr="00C159F4">
        <w:rPr>
          <w:sz w:val="28"/>
          <w:szCs w:val="28"/>
          <w:shd w:val="clear" w:color="auto" w:fill="FFFFFF"/>
          <w:lang w:val="uk-UA"/>
        </w:rPr>
        <w:t xml:space="preserve"> </w:t>
      </w:r>
      <w:r w:rsidR="00870B3B" w:rsidRPr="00C159F4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6F4966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терміну  </w:t>
      </w:r>
      <w:r w:rsidR="00870B3B" w:rsidRPr="00C159F4">
        <w:rPr>
          <w:sz w:val="28"/>
          <w:szCs w:val="28"/>
          <w:shd w:val="clear" w:color="auto" w:fill="FFFFFF"/>
          <w:lang w:val="uk-UA"/>
        </w:rPr>
        <w:t>«реабілітаційна послуга»</w:t>
      </w:r>
      <w:r w:rsidR="00FE1792" w:rsidRPr="00C159F4">
        <w:rPr>
          <w:sz w:val="28"/>
          <w:szCs w:val="28"/>
          <w:shd w:val="clear" w:color="auto" w:fill="FFFFFF"/>
          <w:lang w:val="uk-UA"/>
        </w:rPr>
        <w:t>.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Зміст терміну «реабілітаційний прогноз», види та характеристика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Зміст терміну «реабілітаційний маршрут»</w:t>
      </w:r>
      <w:r w:rsidR="00BE1C0E" w:rsidRPr="00C159F4">
        <w:rPr>
          <w:sz w:val="28"/>
          <w:szCs w:val="28"/>
          <w:shd w:val="clear" w:color="auto" w:fill="FFFFFF"/>
          <w:lang w:val="uk-UA"/>
        </w:rPr>
        <w:t>.</w:t>
      </w:r>
    </w:p>
    <w:p w:rsidR="00EE7975" w:rsidRPr="00C159F4" w:rsidRDefault="006F496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</w:t>
      </w:r>
      <w:r w:rsidR="00EE7975" w:rsidRPr="00C159F4">
        <w:rPr>
          <w:sz w:val="28"/>
          <w:szCs w:val="28"/>
          <w:lang w:val="uk-UA"/>
        </w:rPr>
        <w:t>нів «</w:t>
      </w:r>
      <w:proofErr w:type="spellStart"/>
      <w:r w:rsidR="00EE7975" w:rsidRPr="00C159F4">
        <w:rPr>
          <w:sz w:val="28"/>
          <w:szCs w:val="28"/>
          <w:lang w:val="uk-UA"/>
        </w:rPr>
        <w:t>абілітація</w:t>
      </w:r>
      <w:proofErr w:type="spellEnd"/>
      <w:r w:rsidR="00EE7975" w:rsidRPr="00C159F4">
        <w:rPr>
          <w:sz w:val="28"/>
          <w:szCs w:val="28"/>
          <w:lang w:val="uk-UA"/>
        </w:rPr>
        <w:t>», «</w:t>
      </w:r>
      <w:proofErr w:type="spellStart"/>
      <w:r w:rsidR="00EE7975" w:rsidRPr="00C159F4">
        <w:rPr>
          <w:sz w:val="28"/>
          <w:szCs w:val="28"/>
          <w:lang w:val="uk-UA"/>
        </w:rPr>
        <w:t>ерготерапія</w:t>
      </w:r>
      <w:proofErr w:type="spellEnd"/>
      <w:r w:rsidR="00EE7975" w:rsidRPr="00C159F4">
        <w:rPr>
          <w:sz w:val="28"/>
          <w:szCs w:val="28"/>
          <w:lang w:val="uk-UA"/>
        </w:rPr>
        <w:t>».</w:t>
      </w:r>
    </w:p>
    <w:p w:rsidR="006F4966" w:rsidRPr="00C159F4" w:rsidRDefault="00EE7975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термінів</w:t>
      </w:r>
      <w:r w:rsidR="006F4966" w:rsidRPr="00C159F4">
        <w:rPr>
          <w:sz w:val="28"/>
          <w:szCs w:val="28"/>
          <w:lang w:val="uk-UA"/>
        </w:rPr>
        <w:t xml:space="preserve"> «</w:t>
      </w:r>
      <w:proofErr w:type="spellStart"/>
      <w:r w:rsidR="006F4966" w:rsidRPr="00C159F4">
        <w:rPr>
          <w:sz w:val="28"/>
          <w:szCs w:val="28"/>
          <w:lang w:val="uk-UA"/>
        </w:rPr>
        <w:t>заняттєва</w:t>
      </w:r>
      <w:proofErr w:type="spellEnd"/>
      <w:r w:rsidR="006F4966" w:rsidRPr="00C159F4">
        <w:rPr>
          <w:sz w:val="28"/>
          <w:szCs w:val="28"/>
          <w:lang w:val="uk-UA"/>
        </w:rPr>
        <w:t xml:space="preserve"> а</w:t>
      </w:r>
      <w:r w:rsidR="00FE1792" w:rsidRPr="00C159F4">
        <w:rPr>
          <w:sz w:val="28"/>
          <w:szCs w:val="28"/>
          <w:lang w:val="uk-UA"/>
        </w:rPr>
        <w:t>ктивність», «</w:t>
      </w:r>
      <w:proofErr w:type="spellStart"/>
      <w:r w:rsidR="00FE1792" w:rsidRPr="00C159F4">
        <w:rPr>
          <w:sz w:val="28"/>
          <w:szCs w:val="28"/>
          <w:lang w:val="uk-UA"/>
        </w:rPr>
        <w:t>заняттєва</w:t>
      </w:r>
      <w:proofErr w:type="spellEnd"/>
      <w:r w:rsidR="00FE1792" w:rsidRPr="00C159F4">
        <w:rPr>
          <w:sz w:val="28"/>
          <w:szCs w:val="28"/>
          <w:lang w:val="uk-UA"/>
        </w:rPr>
        <w:t xml:space="preserve"> участь».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Загальні умови медичного втручання</w:t>
      </w:r>
      <w:r w:rsidR="00BE1C0E" w:rsidRPr="00C159F4">
        <w:rPr>
          <w:sz w:val="28"/>
          <w:szCs w:val="28"/>
          <w:lang w:val="uk-UA"/>
        </w:rPr>
        <w:t>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Базові основи реабілітації</w:t>
      </w:r>
      <w:r w:rsidR="00BE1C0E" w:rsidRPr="00C159F4">
        <w:rPr>
          <w:sz w:val="28"/>
          <w:szCs w:val="28"/>
          <w:lang w:val="uk-UA"/>
        </w:rPr>
        <w:t>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Загальні принципи проведення реабілітації</w:t>
      </w:r>
      <w:r w:rsidR="00BE1C0E" w:rsidRPr="00C159F4">
        <w:rPr>
          <w:sz w:val="28"/>
          <w:szCs w:val="28"/>
          <w:lang w:val="uk-UA"/>
        </w:rPr>
        <w:t>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Учасники реабілітаційного процесу</w:t>
      </w:r>
      <w:r w:rsidR="00BE1C0E" w:rsidRPr="00C159F4">
        <w:rPr>
          <w:sz w:val="28"/>
          <w:szCs w:val="28"/>
          <w:lang w:val="uk-UA"/>
        </w:rPr>
        <w:t>.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Етапи формування індивідуального реабілітаційного плану</w:t>
      </w:r>
      <w:r w:rsidR="00BE1C0E" w:rsidRPr="00C159F4">
        <w:rPr>
          <w:sz w:val="28"/>
          <w:szCs w:val="28"/>
          <w:lang w:val="uk-UA"/>
        </w:rPr>
        <w:t>.</w:t>
      </w:r>
    </w:p>
    <w:p w:rsidR="00F3128E" w:rsidRPr="00C159F4" w:rsidRDefault="006F496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термінів «дитина з інвалідністю»,  «особа з інвалідністю</w:t>
      </w:r>
      <w:r w:rsidR="00F36C6B" w:rsidRPr="00C159F4">
        <w:rPr>
          <w:sz w:val="28"/>
          <w:szCs w:val="28"/>
          <w:lang w:val="uk-UA"/>
        </w:rPr>
        <w:t>»</w:t>
      </w:r>
      <w:r w:rsidR="00F3128E" w:rsidRPr="00C159F4">
        <w:rPr>
          <w:sz w:val="28"/>
          <w:szCs w:val="28"/>
          <w:lang w:val="uk-UA"/>
        </w:rPr>
        <w:t>.</w:t>
      </w:r>
    </w:p>
    <w:p w:rsidR="006F4966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Зміст термінів</w:t>
      </w:r>
      <w:r w:rsidR="001D47CA" w:rsidRPr="00C159F4">
        <w:rPr>
          <w:sz w:val="28"/>
          <w:szCs w:val="28"/>
          <w:lang w:val="uk-UA"/>
        </w:rPr>
        <w:t xml:space="preserve"> «</w:t>
      </w:r>
      <w:r w:rsidR="001D47CA" w:rsidRPr="00C159F4">
        <w:rPr>
          <w:sz w:val="28"/>
          <w:szCs w:val="28"/>
          <w:shd w:val="clear" w:color="auto" w:fill="FFFFFF"/>
          <w:lang w:val="uk-UA"/>
        </w:rPr>
        <w:t>життєдіяльність</w:t>
      </w:r>
      <w:r w:rsidR="001D47CA" w:rsidRPr="00C159F4">
        <w:rPr>
          <w:sz w:val="28"/>
          <w:szCs w:val="28"/>
          <w:lang w:val="uk-UA"/>
        </w:rPr>
        <w:t>»,  «</w:t>
      </w:r>
      <w:r w:rsidR="001D47CA" w:rsidRPr="00C159F4">
        <w:rPr>
          <w:sz w:val="28"/>
          <w:szCs w:val="28"/>
          <w:shd w:val="clear" w:color="auto" w:fill="FFFFFF"/>
          <w:lang w:val="uk-UA"/>
        </w:rPr>
        <w:t>обмеження життєдіяльності</w:t>
      </w:r>
      <w:r w:rsidR="00FE1792" w:rsidRPr="00C159F4">
        <w:rPr>
          <w:sz w:val="28"/>
          <w:szCs w:val="28"/>
          <w:lang w:val="uk-UA"/>
        </w:rPr>
        <w:t>».</w:t>
      </w:r>
      <w:r w:rsidR="001D47CA" w:rsidRPr="00C159F4">
        <w:rPr>
          <w:sz w:val="28"/>
          <w:szCs w:val="28"/>
          <w:lang w:val="uk-UA"/>
        </w:rPr>
        <w:t xml:space="preserve"> </w:t>
      </w:r>
    </w:p>
    <w:p w:rsidR="00BE1C0E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Зміст термінів «</w:t>
      </w:r>
      <w:proofErr w:type="spellStart"/>
      <w:r w:rsidRPr="00C159F4">
        <w:rPr>
          <w:sz w:val="28"/>
          <w:szCs w:val="28"/>
          <w:lang w:val="uk-UA"/>
        </w:rPr>
        <w:t>здоров</w:t>
      </w:r>
      <w:proofErr w:type="spellEnd"/>
      <w:r w:rsidRPr="00C159F4">
        <w:rPr>
          <w:sz w:val="28"/>
          <w:szCs w:val="28"/>
          <w:lang w:val="ru-RU"/>
        </w:rPr>
        <w:t>’</w:t>
      </w:r>
      <w:r w:rsidRPr="00C159F4">
        <w:rPr>
          <w:sz w:val="28"/>
          <w:szCs w:val="28"/>
          <w:lang w:val="uk-UA"/>
        </w:rPr>
        <w:t>я», «</w:t>
      </w:r>
      <w:r w:rsidRPr="00C159F4">
        <w:rPr>
          <w:sz w:val="28"/>
          <w:szCs w:val="28"/>
          <w:shd w:val="clear" w:color="auto" w:fill="FFFFFF"/>
          <w:lang w:val="ru-RU"/>
        </w:rPr>
        <w:t xml:space="preserve">стан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="00BE1C0E" w:rsidRPr="00C159F4">
        <w:rPr>
          <w:sz w:val="28"/>
          <w:szCs w:val="28"/>
          <w:lang w:val="uk-UA"/>
        </w:rPr>
        <w:t>».</w:t>
      </w:r>
    </w:p>
    <w:p w:rsidR="001D47CA" w:rsidRPr="00C159F4" w:rsidRDefault="00BE1C0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Зміст термінів </w:t>
      </w:r>
      <w:r w:rsidR="001D47CA" w:rsidRPr="00C159F4">
        <w:rPr>
          <w:sz w:val="28"/>
          <w:szCs w:val="28"/>
          <w:lang w:val="uk-UA"/>
        </w:rPr>
        <w:t>«</w:t>
      </w:r>
      <w:proofErr w:type="spellStart"/>
      <w:r w:rsidR="001D47CA" w:rsidRPr="00C159F4">
        <w:rPr>
          <w:sz w:val="28"/>
          <w:szCs w:val="28"/>
          <w:shd w:val="clear" w:color="auto" w:fill="FFFFFF"/>
          <w:lang w:val="ru-RU"/>
        </w:rPr>
        <w:t>охорона</w:t>
      </w:r>
      <w:proofErr w:type="spellEnd"/>
      <w:r w:rsidR="001D47CA"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47CA" w:rsidRPr="00C159F4">
        <w:rPr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="001D47CA" w:rsidRPr="00C159F4">
        <w:rPr>
          <w:sz w:val="28"/>
          <w:szCs w:val="28"/>
          <w:lang w:val="uk-UA"/>
        </w:rPr>
        <w:t>», «</w:t>
      </w:r>
      <w:r w:rsidR="001D47CA" w:rsidRPr="00C159F4">
        <w:rPr>
          <w:sz w:val="28"/>
          <w:szCs w:val="28"/>
          <w:shd w:val="clear" w:color="auto" w:fill="FFFFFF"/>
          <w:lang w:val="ru-RU"/>
        </w:rPr>
        <w:t xml:space="preserve">заклад </w:t>
      </w:r>
      <w:proofErr w:type="spellStart"/>
      <w:r w:rsidR="001D47CA" w:rsidRPr="00C159F4">
        <w:rPr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="001D47CA"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D47CA" w:rsidRPr="00C159F4">
        <w:rPr>
          <w:sz w:val="28"/>
          <w:szCs w:val="28"/>
          <w:shd w:val="clear" w:color="auto" w:fill="FFFFFF"/>
          <w:lang w:val="ru-RU"/>
        </w:rPr>
        <w:t>здоров’я</w:t>
      </w:r>
      <w:proofErr w:type="spellEnd"/>
      <w:r w:rsidR="001D47CA" w:rsidRPr="00C159F4">
        <w:rPr>
          <w:sz w:val="28"/>
          <w:szCs w:val="28"/>
          <w:lang w:val="uk-UA"/>
        </w:rPr>
        <w:t>»</w:t>
      </w:r>
      <w:r w:rsidR="00FE1792" w:rsidRPr="00C159F4">
        <w:rPr>
          <w:sz w:val="28"/>
          <w:szCs w:val="28"/>
          <w:lang w:val="uk-UA"/>
        </w:rPr>
        <w:t>.</w:t>
      </w:r>
    </w:p>
    <w:p w:rsidR="006F4966" w:rsidRPr="00C159F4" w:rsidRDefault="006F496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ru-RU"/>
        </w:rPr>
        <w:t xml:space="preserve">Права та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обов’язки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осіб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яким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надається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реабілітаційна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допомога</w:t>
      </w:r>
      <w:proofErr w:type="spellEnd"/>
    </w:p>
    <w:p w:rsidR="006F4966" w:rsidRPr="00C159F4" w:rsidRDefault="006F496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Загальн</w:t>
      </w:r>
      <w:proofErr w:type="spellEnd"/>
      <w:r w:rsidR="00EE7975" w:rsidRPr="00C159F4">
        <w:rPr>
          <w:sz w:val="28"/>
          <w:szCs w:val="28"/>
          <w:shd w:val="clear" w:color="auto" w:fill="FFFFFF"/>
          <w:lang w:val="uk-UA"/>
        </w:rPr>
        <w:t>і</w:t>
      </w:r>
      <w:r w:rsidRPr="00C159F4">
        <w:rPr>
          <w:sz w:val="28"/>
          <w:szCs w:val="28"/>
          <w:shd w:val="clear" w:color="auto" w:fill="FFFFFF"/>
          <w:lang w:val="ru-RU"/>
        </w:rPr>
        <w:t xml:space="preserve">и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принци</w:t>
      </w:r>
      <w:r w:rsidR="00EE7975" w:rsidRPr="00C159F4">
        <w:rPr>
          <w:sz w:val="28"/>
          <w:szCs w:val="28"/>
          <w:shd w:val="clear" w:color="auto" w:fill="FFFFFF"/>
          <w:lang w:val="uk-UA"/>
        </w:rPr>
        <w:t>пи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реабілітації</w:t>
      </w:r>
      <w:proofErr w:type="spellEnd"/>
      <w:r w:rsidR="00EE7975" w:rsidRPr="00C159F4">
        <w:rPr>
          <w:sz w:val="28"/>
          <w:szCs w:val="28"/>
          <w:shd w:val="clear" w:color="auto" w:fill="FFFFFF"/>
          <w:lang w:val="uk-UA"/>
        </w:rPr>
        <w:t>, фізичної терапії</w:t>
      </w:r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Державна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політика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реабілітації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сфері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здоров’я</w:t>
      </w:r>
      <w:proofErr w:type="spellEnd"/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shd w:val="clear" w:color="auto" w:fill="FFFFFF"/>
        </w:rPr>
        <w:t>Поняття</w:t>
      </w:r>
      <w:proofErr w:type="spellEnd"/>
      <w:r w:rsidRPr="00C159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</w:rPr>
        <w:t>системи</w:t>
      </w:r>
      <w:proofErr w:type="spellEnd"/>
      <w:r w:rsidRPr="00C159F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</w:rPr>
        <w:t>реабілітації</w:t>
      </w:r>
      <w:proofErr w:type="spellEnd"/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lastRenderedPageBreak/>
        <w:t>Фахівці з реабілітації</w:t>
      </w:r>
      <w:r w:rsidR="00F3128E" w:rsidRPr="00C159F4">
        <w:rPr>
          <w:sz w:val="28"/>
          <w:szCs w:val="28"/>
          <w:shd w:val="clear" w:color="auto" w:fill="FFFFFF"/>
          <w:lang w:val="uk-UA"/>
        </w:rPr>
        <w:t>.</w:t>
      </w:r>
      <w:r w:rsidR="00870B3B" w:rsidRPr="00C159F4">
        <w:rPr>
          <w:sz w:val="28"/>
          <w:szCs w:val="28"/>
          <w:shd w:val="clear" w:color="auto" w:fill="FFFFFF"/>
          <w:lang w:val="uk-UA"/>
        </w:rPr>
        <w:t xml:space="preserve"> Їх професійні обов’язки.</w:t>
      </w:r>
    </w:p>
    <w:p w:rsidR="00870B3B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 xml:space="preserve"> </w:t>
      </w:r>
      <w:r w:rsidR="00870B3B" w:rsidRPr="00C159F4">
        <w:rPr>
          <w:sz w:val="28"/>
          <w:szCs w:val="28"/>
          <w:lang w:val="uk-UA"/>
        </w:rPr>
        <w:t xml:space="preserve">Посадові обов’язки </w:t>
      </w:r>
      <w:r w:rsidR="00F36C6B" w:rsidRPr="00C159F4">
        <w:rPr>
          <w:sz w:val="28"/>
          <w:szCs w:val="28"/>
          <w:lang w:val="uk-UA"/>
        </w:rPr>
        <w:t xml:space="preserve">асистента </w:t>
      </w:r>
      <w:r w:rsidR="00870B3B" w:rsidRPr="00C159F4">
        <w:rPr>
          <w:sz w:val="28"/>
          <w:szCs w:val="28"/>
          <w:lang w:val="uk-UA"/>
        </w:rPr>
        <w:t xml:space="preserve">фізичного терапевта, </w:t>
      </w:r>
      <w:proofErr w:type="spellStart"/>
      <w:r w:rsidR="00870B3B" w:rsidRPr="00C159F4">
        <w:rPr>
          <w:sz w:val="28"/>
          <w:szCs w:val="28"/>
          <w:lang w:val="uk-UA"/>
        </w:rPr>
        <w:t>ерготерапевта</w:t>
      </w:r>
      <w:proofErr w:type="spellEnd"/>
      <w:r w:rsidR="00870B3B" w:rsidRPr="00C159F4">
        <w:rPr>
          <w:sz w:val="28"/>
          <w:szCs w:val="28"/>
          <w:lang w:val="uk-UA"/>
        </w:rPr>
        <w:t>.</w:t>
      </w:r>
    </w:p>
    <w:p w:rsidR="00BE1C0E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Реабілітаційні заклади, відділення, підрозділи</w:t>
      </w:r>
      <w:r w:rsidR="00870B3B" w:rsidRPr="00C159F4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1D47CA" w:rsidRPr="00C159F4" w:rsidRDefault="00870B3B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Типи реабілітаційних закладів.</w:t>
      </w:r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shd w:val="clear" w:color="auto" w:fill="FFFFFF"/>
          <w:lang w:val="uk-UA"/>
        </w:rPr>
        <w:t>Мультидисциплінарна</w:t>
      </w:r>
      <w:proofErr w:type="spellEnd"/>
      <w:r w:rsidRPr="00C159F4">
        <w:rPr>
          <w:sz w:val="28"/>
          <w:szCs w:val="28"/>
          <w:shd w:val="clear" w:color="auto" w:fill="FFFFFF"/>
          <w:lang w:val="uk-UA"/>
        </w:rPr>
        <w:t xml:space="preserve"> реабілітаційна команда</w:t>
      </w:r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 xml:space="preserve"> Зміст терміну «</w:t>
      </w:r>
      <w:proofErr w:type="spellStart"/>
      <w:r w:rsidRPr="00C159F4">
        <w:rPr>
          <w:sz w:val="28"/>
          <w:szCs w:val="28"/>
          <w:shd w:val="clear" w:color="auto" w:fill="FFFFFF"/>
          <w:lang w:val="uk-UA"/>
        </w:rPr>
        <w:t>телереабілітація</w:t>
      </w:r>
      <w:proofErr w:type="spellEnd"/>
      <w:r w:rsidRPr="00C159F4">
        <w:rPr>
          <w:sz w:val="28"/>
          <w:szCs w:val="28"/>
          <w:shd w:val="clear" w:color="auto" w:fill="FFFFFF"/>
          <w:lang w:val="uk-UA"/>
        </w:rPr>
        <w:t xml:space="preserve">».  Надання реабілітаційної допомоги із застосуванням </w:t>
      </w:r>
      <w:proofErr w:type="spellStart"/>
      <w:r w:rsidRPr="00C159F4">
        <w:rPr>
          <w:sz w:val="28"/>
          <w:szCs w:val="28"/>
          <w:shd w:val="clear" w:color="auto" w:fill="FFFFFF"/>
          <w:lang w:val="uk-UA"/>
        </w:rPr>
        <w:t>телереабілітації</w:t>
      </w:r>
      <w:proofErr w:type="spellEnd"/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Психологічна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допомога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роботі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мультидисциплінарної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реабілітаційної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команди</w:t>
      </w:r>
      <w:proofErr w:type="spellEnd"/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Індивідуальний реабілітаційний план</w:t>
      </w:r>
      <w:r w:rsidR="00870B3B" w:rsidRPr="00C159F4">
        <w:rPr>
          <w:sz w:val="28"/>
          <w:szCs w:val="28"/>
          <w:shd w:val="clear" w:color="auto" w:fill="FFFFFF"/>
          <w:lang w:val="uk-UA"/>
        </w:rPr>
        <w:t xml:space="preserve">. Індивідуальна </w:t>
      </w:r>
      <w:proofErr w:type="spellStart"/>
      <w:r w:rsidR="00870B3B" w:rsidRPr="00C159F4">
        <w:rPr>
          <w:sz w:val="28"/>
          <w:szCs w:val="28"/>
          <w:shd w:val="clear" w:color="auto" w:fill="FFFFFF"/>
          <w:lang w:val="uk-UA"/>
        </w:rPr>
        <w:t>програ</w:t>
      </w:r>
      <w:r w:rsidRPr="00C159F4">
        <w:rPr>
          <w:sz w:val="28"/>
          <w:szCs w:val="28"/>
          <w:shd w:val="clear" w:color="auto" w:fill="FFFFFF"/>
          <w:lang w:val="uk-UA"/>
        </w:rPr>
        <w:t>иа</w:t>
      </w:r>
      <w:proofErr w:type="spellEnd"/>
      <w:r w:rsidRPr="00C159F4">
        <w:rPr>
          <w:sz w:val="28"/>
          <w:szCs w:val="28"/>
          <w:shd w:val="clear" w:color="auto" w:fill="FFFFFF"/>
          <w:lang w:val="uk-UA"/>
        </w:rPr>
        <w:t xml:space="preserve"> реабілітації</w:t>
      </w:r>
      <w:r w:rsidR="00870B3B" w:rsidRPr="00C159F4">
        <w:rPr>
          <w:sz w:val="28"/>
          <w:szCs w:val="28"/>
          <w:shd w:val="clear" w:color="auto" w:fill="FFFFFF"/>
          <w:lang w:val="uk-UA"/>
        </w:rPr>
        <w:t>.</w:t>
      </w:r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>Реабілітаційні періоди</w:t>
      </w:r>
      <w:r w:rsidR="00BE1C0E" w:rsidRPr="00C159F4">
        <w:rPr>
          <w:sz w:val="28"/>
          <w:szCs w:val="28"/>
          <w:shd w:val="clear" w:color="auto" w:fill="FFFFFF"/>
          <w:lang w:val="uk-UA"/>
        </w:rPr>
        <w:t>.</w:t>
      </w:r>
    </w:p>
    <w:p w:rsidR="00F3128E" w:rsidRPr="00C159F4" w:rsidRDefault="00F3128E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Характеристика та завдання в гострому реабілітаційному періоді</w:t>
      </w:r>
      <w:r w:rsidR="00BE1C0E" w:rsidRPr="00C159F4">
        <w:rPr>
          <w:sz w:val="28"/>
          <w:szCs w:val="28"/>
          <w:lang w:val="uk-UA"/>
        </w:rPr>
        <w:t>.</w:t>
      </w:r>
    </w:p>
    <w:p w:rsidR="00F3128E" w:rsidRPr="00C159F4" w:rsidRDefault="00147F8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</w:t>
      </w:r>
      <w:r w:rsidR="00F3128E" w:rsidRPr="00C159F4">
        <w:rPr>
          <w:sz w:val="28"/>
          <w:szCs w:val="28"/>
          <w:lang w:val="uk-UA"/>
        </w:rPr>
        <w:t xml:space="preserve">арактеристика та завдання в </w:t>
      </w:r>
      <w:proofErr w:type="spellStart"/>
      <w:r w:rsidR="00F3128E" w:rsidRPr="00C159F4">
        <w:rPr>
          <w:sz w:val="28"/>
          <w:szCs w:val="28"/>
          <w:lang w:val="uk-UA"/>
        </w:rPr>
        <w:t>післягострому</w:t>
      </w:r>
      <w:proofErr w:type="spellEnd"/>
      <w:r w:rsidR="00F3128E" w:rsidRPr="00C159F4">
        <w:rPr>
          <w:sz w:val="28"/>
          <w:szCs w:val="28"/>
          <w:lang w:val="uk-UA"/>
        </w:rPr>
        <w:t xml:space="preserve"> реабілітаційному періоді</w:t>
      </w:r>
      <w:r w:rsidR="00BE1C0E" w:rsidRPr="00C159F4">
        <w:rPr>
          <w:sz w:val="28"/>
          <w:szCs w:val="28"/>
          <w:lang w:val="uk-UA"/>
        </w:rPr>
        <w:t>.</w:t>
      </w:r>
    </w:p>
    <w:p w:rsidR="00F3128E" w:rsidRPr="00C159F4" w:rsidRDefault="00147F86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</w:t>
      </w:r>
      <w:r w:rsidR="00F3128E" w:rsidRPr="00C159F4">
        <w:rPr>
          <w:sz w:val="28"/>
          <w:szCs w:val="28"/>
          <w:lang w:val="uk-UA"/>
        </w:rPr>
        <w:t>Характеристика та завдання в довготривалому реабілітаційному періоді</w:t>
      </w:r>
      <w:r w:rsidR="00BE1C0E" w:rsidRPr="00C159F4">
        <w:rPr>
          <w:sz w:val="28"/>
          <w:szCs w:val="28"/>
          <w:lang w:val="uk-UA"/>
        </w:rPr>
        <w:t>.</w:t>
      </w:r>
    </w:p>
    <w:p w:rsidR="001D47CA" w:rsidRPr="00C159F4" w:rsidRDefault="001D47CA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shd w:val="clear" w:color="auto" w:fill="FFFFFF"/>
          <w:lang w:val="uk-UA"/>
        </w:rPr>
        <w:t xml:space="preserve">Надання </w:t>
      </w:r>
      <w:proofErr w:type="spellStart"/>
      <w:r w:rsidRPr="00C159F4">
        <w:rPr>
          <w:sz w:val="28"/>
          <w:szCs w:val="28"/>
          <w:shd w:val="clear" w:color="auto" w:fill="FFFFFF"/>
          <w:lang w:val="uk-UA"/>
        </w:rPr>
        <w:t>реабілітацій</w:t>
      </w:r>
      <w:r w:rsidRPr="00C159F4">
        <w:rPr>
          <w:sz w:val="28"/>
          <w:szCs w:val="28"/>
          <w:shd w:val="clear" w:color="auto" w:fill="FFFFFF"/>
          <w:lang w:val="ru-RU"/>
        </w:rPr>
        <w:t>ної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різних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рівнях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медичної</w:t>
      </w:r>
      <w:proofErr w:type="spellEnd"/>
      <w:r w:rsidRPr="00C159F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159F4">
        <w:rPr>
          <w:sz w:val="28"/>
          <w:szCs w:val="28"/>
          <w:shd w:val="clear" w:color="auto" w:fill="FFFFFF"/>
          <w:lang w:val="ru-RU"/>
        </w:rPr>
        <w:t>допомоги</w:t>
      </w:r>
      <w:proofErr w:type="spellEnd"/>
    </w:p>
    <w:p w:rsidR="00DA5A01" w:rsidRPr="00C159F4" w:rsidRDefault="00DA5A01" w:rsidP="00B26C3D">
      <w:pPr>
        <w:numPr>
          <w:ilvl w:val="0"/>
          <w:numId w:val="6"/>
        </w:numPr>
        <w:tabs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Методи медичної реабілітації, методи відновної терапії, їх характеристика</w:t>
      </w:r>
      <w:r w:rsidR="00BE1C0E" w:rsidRPr="00C159F4">
        <w:rPr>
          <w:sz w:val="28"/>
          <w:szCs w:val="28"/>
          <w:lang w:val="uk-UA"/>
        </w:rPr>
        <w:t>.</w:t>
      </w:r>
      <w:r w:rsidRPr="00C159F4">
        <w:rPr>
          <w:sz w:val="28"/>
          <w:szCs w:val="28"/>
          <w:lang w:val="uk-UA"/>
        </w:rPr>
        <w:t xml:space="preserve">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Основні засади біологічних, соціально-економічних, психологічних, морально-етичних, науково-медичних основ фізичної терапії та </w:t>
      </w:r>
      <w:proofErr w:type="spellStart"/>
      <w:r w:rsidRPr="00C159F4">
        <w:rPr>
          <w:sz w:val="28"/>
          <w:szCs w:val="28"/>
          <w:lang w:val="uk-UA"/>
        </w:rPr>
        <w:t>ерготерапії</w:t>
      </w:r>
      <w:proofErr w:type="spellEnd"/>
      <w:r w:rsidRPr="00C159F4">
        <w:rPr>
          <w:sz w:val="28"/>
          <w:szCs w:val="28"/>
          <w:lang w:val="uk-UA"/>
        </w:rPr>
        <w:t xml:space="preserve">.  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Види реабілітаційних програм та умови проведення. 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</w:t>
      </w:r>
      <w:r w:rsidR="00BE1C0E" w:rsidRPr="00C159F4">
        <w:rPr>
          <w:sz w:val="28"/>
          <w:szCs w:val="28"/>
          <w:lang w:val="uk-UA"/>
        </w:rPr>
        <w:t>а та параметри оцінки критерію «Здатність до пересування».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 та параметри оцінки критерію </w:t>
      </w:r>
      <w:r w:rsidR="00BE1C0E" w:rsidRPr="00C159F4">
        <w:rPr>
          <w:sz w:val="28"/>
          <w:szCs w:val="28"/>
          <w:lang w:val="uk-UA"/>
        </w:rPr>
        <w:t>«Здатність до самообслуговування».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 та параметри оцінки критерію </w:t>
      </w:r>
      <w:r w:rsidR="00BE1C0E" w:rsidRPr="00C159F4">
        <w:rPr>
          <w:sz w:val="28"/>
          <w:szCs w:val="28"/>
          <w:lang w:val="uk-UA"/>
        </w:rPr>
        <w:t>«Здатність до орієнтації».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 та па</w:t>
      </w:r>
      <w:r w:rsidR="00BE1C0E" w:rsidRPr="00C159F4">
        <w:rPr>
          <w:sz w:val="28"/>
          <w:szCs w:val="28"/>
          <w:lang w:val="uk-UA"/>
        </w:rPr>
        <w:t>раметри оцінки критерію «Здатність до спілкування».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</w:t>
      </w:r>
      <w:r w:rsidR="00BE1C0E" w:rsidRPr="00C159F4">
        <w:rPr>
          <w:sz w:val="28"/>
          <w:szCs w:val="28"/>
          <w:lang w:val="uk-UA"/>
        </w:rPr>
        <w:t xml:space="preserve"> та параметри оцінки критерію «</w:t>
      </w:r>
      <w:r w:rsidRPr="00C159F4">
        <w:rPr>
          <w:sz w:val="28"/>
          <w:szCs w:val="28"/>
          <w:lang w:val="uk-UA"/>
        </w:rPr>
        <w:t>Здатні</w:t>
      </w:r>
      <w:r w:rsidR="00BE1C0E" w:rsidRPr="00C159F4">
        <w:rPr>
          <w:sz w:val="28"/>
          <w:szCs w:val="28"/>
          <w:lang w:val="uk-UA"/>
        </w:rPr>
        <w:t>сть контролювати свою поведінку».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 та параметри оцінки   критерію </w:t>
      </w:r>
      <w:r w:rsidR="00BE1C0E" w:rsidRPr="00C159F4">
        <w:rPr>
          <w:sz w:val="28"/>
          <w:szCs w:val="28"/>
          <w:lang w:val="uk-UA"/>
        </w:rPr>
        <w:t>«Здатність до навчання».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Характеристика та параметри оцінки, ступенів обмеження критерію </w:t>
      </w:r>
      <w:r w:rsidR="00BE1C0E" w:rsidRPr="00C159F4">
        <w:rPr>
          <w:sz w:val="28"/>
          <w:szCs w:val="28"/>
          <w:lang w:val="uk-UA"/>
        </w:rPr>
        <w:t>«</w:t>
      </w:r>
      <w:r w:rsidRPr="00C159F4">
        <w:rPr>
          <w:sz w:val="28"/>
          <w:szCs w:val="28"/>
          <w:lang w:val="uk-UA"/>
        </w:rPr>
        <w:t>З</w:t>
      </w:r>
      <w:r w:rsidR="00BE1C0E" w:rsidRPr="00C159F4">
        <w:rPr>
          <w:sz w:val="28"/>
          <w:szCs w:val="28"/>
          <w:lang w:val="uk-UA"/>
        </w:rPr>
        <w:t>датність до трудової діяльності».</w:t>
      </w:r>
    </w:p>
    <w:p w:rsidR="00B26C3D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Класифікація ступенів обмеження життєдіяльності, їх характеристика</w:t>
      </w:r>
    </w:p>
    <w:p w:rsidR="00B26C3D" w:rsidRPr="00C159F4" w:rsidRDefault="00DA5A01" w:rsidP="00B26C3D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uk-UA"/>
        </w:rPr>
        <w:t>Характеристика рухових режимів</w:t>
      </w:r>
      <w:r w:rsidR="00B26C3D" w:rsidRPr="00C159F4">
        <w:rPr>
          <w:sz w:val="28"/>
          <w:szCs w:val="28"/>
          <w:lang w:val="uk-UA"/>
        </w:rPr>
        <w:t xml:space="preserve">: </w:t>
      </w:r>
      <w:proofErr w:type="spellStart"/>
      <w:r w:rsidR="00B26C3D" w:rsidRPr="00C159F4">
        <w:rPr>
          <w:sz w:val="28"/>
          <w:szCs w:val="28"/>
          <w:lang w:val="ru-RU"/>
        </w:rPr>
        <w:t>суворого</w:t>
      </w:r>
      <w:proofErr w:type="spellEnd"/>
      <w:r w:rsidR="00B26C3D" w:rsidRPr="00C159F4">
        <w:rPr>
          <w:sz w:val="28"/>
          <w:szCs w:val="28"/>
          <w:lang w:val="ru-RU"/>
        </w:rPr>
        <w:t xml:space="preserve"> </w:t>
      </w:r>
      <w:proofErr w:type="spellStart"/>
      <w:r w:rsidR="002F331D" w:rsidRPr="00C159F4">
        <w:rPr>
          <w:sz w:val="28"/>
          <w:szCs w:val="28"/>
          <w:lang w:val="ru-RU"/>
        </w:rPr>
        <w:t>ліжков</w:t>
      </w:r>
      <w:r w:rsidR="00B26C3D" w:rsidRPr="00C159F4">
        <w:rPr>
          <w:sz w:val="28"/>
          <w:szCs w:val="28"/>
          <w:lang w:val="ru-RU"/>
        </w:rPr>
        <w:t>ого</w:t>
      </w:r>
      <w:proofErr w:type="spellEnd"/>
      <w:r w:rsidR="00B26C3D" w:rsidRPr="00C159F4">
        <w:rPr>
          <w:sz w:val="28"/>
          <w:szCs w:val="28"/>
          <w:lang w:val="ru-RU"/>
        </w:rPr>
        <w:t xml:space="preserve"> режиму</w:t>
      </w:r>
      <w:r w:rsidR="00B26C3D" w:rsidRPr="00C159F4">
        <w:rPr>
          <w:sz w:val="28"/>
          <w:szCs w:val="28"/>
          <w:lang w:val="uk-UA"/>
        </w:rPr>
        <w:t xml:space="preserve">; </w:t>
      </w:r>
      <w:r w:rsidR="00B26C3D" w:rsidRPr="00C159F4">
        <w:rPr>
          <w:sz w:val="28"/>
          <w:szCs w:val="28"/>
          <w:lang w:val="ru-RU"/>
        </w:rPr>
        <w:t xml:space="preserve"> </w:t>
      </w:r>
      <w:proofErr w:type="spellStart"/>
      <w:r w:rsidR="00B26C3D" w:rsidRPr="00C159F4">
        <w:rPr>
          <w:sz w:val="28"/>
          <w:szCs w:val="28"/>
          <w:lang w:val="ru-RU"/>
        </w:rPr>
        <w:t>розширеного</w:t>
      </w:r>
      <w:proofErr w:type="spellEnd"/>
      <w:r w:rsidR="00B26C3D" w:rsidRPr="00C159F4">
        <w:rPr>
          <w:sz w:val="28"/>
          <w:szCs w:val="28"/>
          <w:lang w:val="ru-RU"/>
        </w:rPr>
        <w:t xml:space="preserve"> </w:t>
      </w:r>
      <w:proofErr w:type="spellStart"/>
      <w:r w:rsidR="00B26C3D" w:rsidRPr="00C159F4">
        <w:rPr>
          <w:sz w:val="28"/>
          <w:szCs w:val="28"/>
          <w:lang w:val="ru-RU"/>
        </w:rPr>
        <w:t>ліжкового</w:t>
      </w:r>
      <w:proofErr w:type="spellEnd"/>
      <w:r w:rsidR="00B26C3D" w:rsidRPr="00C159F4">
        <w:rPr>
          <w:sz w:val="28"/>
          <w:szCs w:val="28"/>
          <w:lang w:val="ru-RU"/>
        </w:rPr>
        <w:t xml:space="preserve"> режиму</w:t>
      </w:r>
      <w:r w:rsidR="002F331D" w:rsidRPr="00C159F4">
        <w:rPr>
          <w:sz w:val="28"/>
          <w:szCs w:val="28"/>
          <w:lang w:val="ru-RU"/>
        </w:rPr>
        <w:t>.</w:t>
      </w:r>
    </w:p>
    <w:p w:rsidR="00B26C3D" w:rsidRPr="00C159F4" w:rsidRDefault="00B26C3D" w:rsidP="00B26C3D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uk-UA"/>
        </w:rPr>
        <w:t xml:space="preserve">Характеристика рухових режимів:  </w:t>
      </w:r>
      <w:r w:rsidRPr="00C159F4">
        <w:rPr>
          <w:sz w:val="28"/>
          <w:szCs w:val="28"/>
          <w:lang w:val="ru-RU"/>
        </w:rPr>
        <w:t xml:space="preserve">палатного </w:t>
      </w:r>
      <w:proofErr w:type="spellStart"/>
      <w:r w:rsidRPr="00C159F4">
        <w:rPr>
          <w:sz w:val="28"/>
          <w:szCs w:val="28"/>
          <w:lang w:val="ru-RU"/>
        </w:rPr>
        <w:t>рухового</w:t>
      </w:r>
      <w:proofErr w:type="spellEnd"/>
      <w:r w:rsidRPr="00C159F4">
        <w:rPr>
          <w:sz w:val="28"/>
          <w:szCs w:val="28"/>
          <w:lang w:val="ru-RU"/>
        </w:rPr>
        <w:t xml:space="preserve"> режиму</w:t>
      </w:r>
      <w:r w:rsidRPr="00C159F4">
        <w:rPr>
          <w:sz w:val="28"/>
          <w:szCs w:val="28"/>
          <w:lang w:val="uk-UA"/>
        </w:rPr>
        <w:t xml:space="preserve">; </w:t>
      </w:r>
      <w:proofErr w:type="spellStart"/>
      <w:r w:rsidRPr="00C159F4">
        <w:rPr>
          <w:sz w:val="28"/>
          <w:szCs w:val="28"/>
          <w:lang w:val="ru-RU"/>
        </w:rPr>
        <w:t>вільного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рухового</w:t>
      </w:r>
      <w:proofErr w:type="spellEnd"/>
      <w:r w:rsidRPr="00C159F4">
        <w:rPr>
          <w:sz w:val="28"/>
          <w:szCs w:val="28"/>
          <w:lang w:val="ru-RU"/>
        </w:rPr>
        <w:t xml:space="preserve"> режиму</w:t>
      </w:r>
      <w:r w:rsidR="007148C7" w:rsidRPr="00C159F4">
        <w:rPr>
          <w:sz w:val="28"/>
          <w:szCs w:val="28"/>
          <w:lang w:val="ru-RU"/>
        </w:rPr>
        <w:t>.</w:t>
      </w:r>
    </w:p>
    <w:p w:rsidR="00B26C3D" w:rsidRPr="00C159F4" w:rsidRDefault="00B26C3D" w:rsidP="00B26C3D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uk-UA"/>
        </w:rPr>
        <w:t xml:space="preserve">Характеристика рухових режимів: </w:t>
      </w:r>
      <w:proofErr w:type="spellStart"/>
      <w:r w:rsidRPr="00C159F4">
        <w:rPr>
          <w:sz w:val="28"/>
          <w:szCs w:val="28"/>
          <w:lang w:val="ru-RU"/>
        </w:rPr>
        <w:t>щадного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рухового</w:t>
      </w:r>
      <w:proofErr w:type="spellEnd"/>
      <w:r w:rsidRPr="00C159F4">
        <w:rPr>
          <w:sz w:val="28"/>
          <w:szCs w:val="28"/>
          <w:lang w:val="ru-RU"/>
        </w:rPr>
        <w:t xml:space="preserve"> режиму</w:t>
      </w:r>
      <w:r w:rsidRPr="00C159F4">
        <w:rPr>
          <w:sz w:val="28"/>
          <w:szCs w:val="28"/>
          <w:lang w:val="uk-UA"/>
        </w:rPr>
        <w:t xml:space="preserve">; </w:t>
      </w:r>
      <w:proofErr w:type="spellStart"/>
      <w:r w:rsidRPr="00C159F4">
        <w:rPr>
          <w:sz w:val="28"/>
          <w:szCs w:val="28"/>
          <w:lang w:val="ru-RU"/>
        </w:rPr>
        <w:t>щадно-тренувального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рухового</w:t>
      </w:r>
      <w:proofErr w:type="spellEnd"/>
      <w:r w:rsidRPr="00C159F4">
        <w:rPr>
          <w:sz w:val="28"/>
          <w:szCs w:val="28"/>
          <w:lang w:val="ru-RU"/>
        </w:rPr>
        <w:t xml:space="preserve"> режиму</w:t>
      </w:r>
      <w:r w:rsidRPr="00C159F4">
        <w:rPr>
          <w:sz w:val="28"/>
          <w:szCs w:val="28"/>
          <w:lang w:val="uk-UA"/>
        </w:rPr>
        <w:t xml:space="preserve">; </w:t>
      </w:r>
      <w:proofErr w:type="spellStart"/>
      <w:r w:rsidRPr="00C159F4">
        <w:rPr>
          <w:sz w:val="28"/>
          <w:szCs w:val="28"/>
          <w:lang w:val="ru-RU"/>
        </w:rPr>
        <w:t>тренувального</w:t>
      </w:r>
      <w:proofErr w:type="spellEnd"/>
      <w:r w:rsidRPr="00C159F4">
        <w:rPr>
          <w:sz w:val="28"/>
          <w:szCs w:val="28"/>
          <w:lang w:val="ru-RU"/>
        </w:rPr>
        <w:t xml:space="preserve"> режиму</w:t>
      </w:r>
      <w:r w:rsidR="007148C7" w:rsidRPr="00C159F4">
        <w:rPr>
          <w:sz w:val="28"/>
          <w:szCs w:val="28"/>
          <w:lang w:val="ru-RU"/>
        </w:rPr>
        <w:t>.</w:t>
      </w:r>
    </w:p>
    <w:p w:rsidR="00DA5A01" w:rsidRPr="00C159F4" w:rsidRDefault="00B26C3D" w:rsidP="00B26C3D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ru-RU"/>
        </w:rPr>
        <w:t xml:space="preserve">Характеристика </w:t>
      </w:r>
      <w:proofErr w:type="spellStart"/>
      <w:r w:rsidRPr="00C159F4">
        <w:rPr>
          <w:sz w:val="28"/>
          <w:szCs w:val="28"/>
          <w:lang w:val="ru-RU"/>
        </w:rPr>
        <w:t>змісту</w:t>
      </w:r>
      <w:proofErr w:type="spellEnd"/>
      <w:r w:rsidRPr="00C159F4">
        <w:rPr>
          <w:sz w:val="28"/>
          <w:szCs w:val="28"/>
          <w:lang w:val="ru-RU"/>
        </w:rPr>
        <w:t xml:space="preserve"> «</w:t>
      </w:r>
      <w:proofErr w:type="spellStart"/>
      <w:r w:rsidRPr="00C159F4">
        <w:rPr>
          <w:sz w:val="28"/>
          <w:szCs w:val="28"/>
          <w:lang w:val="ru-RU"/>
        </w:rPr>
        <w:t>Перетренування</w:t>
      </w:r>
      <w:proofErr w:type="spellEnd"/>
      <w:r w:rsidRPr="00C159F4">
        <w:rPr>
          <w:sz w:val="28"/>
          <w:szCs w:val="28"/>
          <w:lang w:val="ru-RU"/>
        </w:rPr>
        <w:t>»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Організація санаторно-курортного лікування та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lastRenderedPageBreak/>
        <w:t xml:space="preserve"> Визначення поняття «курорт», класифікація курортів за призначенням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Санаторно-курортні заклади, класифікація за профілем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Загальні протипоказання для направлення на санаторно-курортне лікування та реабілітацію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Характеристика професійної адаптації, реадаптації, перекваліфікації. 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Особливості проведення індивідуальних, </w:t>
      </w:r>
      <w:proofErr w:type="spellStart"/>
      <w:r w:rsidRPr="00C159F4">
        <w:rPr>
          <w:sz w:val="28"/>
          <w:szCs w:val="28"/>
          <w:lang w:val="uk-UA"/>
        </w:rPr>
        <w:t>малогрупових</w:t>
      </w:r>
      <w:proofErr w:type="spellEnd"/>
      <w:r w:rsidRPr="00C159F4">
        <w:rPr>
          <w:sz w:val="28"/>
          <w:szCs w:val="28"/>
          <w:lang w:val="uk-UA"/>
        </w:rPr>
        <w:t xml:space="preserve">, групових та самостійних занять лікувальною гімнастикою. </w:t>
      </w:r>
    </w:p>
    <w:p w:rsidR="00BE1C0E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Характеристика позитивної реакції на фізичне навантаження</w:t>
      </w:r>
      <w:r w:rsidR="00BE1C0E" w:rsidRPr="00C159F4">
        <w:rPr>
          <w:sz w:val="28"/>
          <w:szCs w:val="28"/>
          <w:lang w:val="uk-UA"/>
        </w:rPr>
        <w:t>.</w:t>
      </w:r>
    </w:p>
    <w:p w:rsidR="007341F7" w:rsidRPr="00C159F4" w:rsidRDefault="00BE1C0E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</w:t>
      </w:r>
      <w:r w:rsidR="00DA5A01" w:rsidRPr="00C159F4">
        <w:rPr>
          <w:sz w:val="28"/>
          <w:szCs w:val="28"/>
          <w:lang w:val="uk-UA"/>
        </w:rPr>
        <w:t>сновні ознаки невідпов</w:t>
      </w:r>
      <w:r w:rsidR="007341F7" w:rsidRPr="00C159F4">
        <w:rPr>
          <w:sz w:val="28"/>
          <w:szCs w:val="28"/>
          <w:lang w:val="uk-UA"/>
        </w:rPr>
        <w:t>ідності фізичного навантаження</w:t>
      </w:r>
      <w:r w:rsidRPr="00C159F4">
        <w:rPr>
          <w:sz w:val="28"/>
          <w:szCs w:val="28"/>
          <w:lang w:val="uk-UA"/>
        </w:rPr>
        <w:t>.</w:t>
      </w:r>
    </w:p>
    <w:p w:rsidR="00BE1C0E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Сутність лікувального масажу, характери</w:t>
      </w:r>
      <w:r w:rsidR="00BE1C0E" w:rsidRPr="00C159F4">
        <w:rPr>
          <w:sz w:val="28"/>
          <w:szCs w:val="28"/>
          <w:lang w:val="uk-UA"/>
        </w:rPr>
        <w:t>стика основних прийомів масажу.</w:t>
      </w:r>
    </w:p>
    <w:p w:rsidR="00DA5A01" w:rsidRPr="00C159F4" w:rsidRDefault="00BE1C0E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</w:t>
      </w:r>
      <w:r w:rsidR="00DA5A01" w:rsidRPr="00C159F4">
        <w:rPr>
          <w:sz w:val="28"/>
          <w:szCs w:val="28"/>
          <w:lang w:val="uk-UA"/>
        </w:rPr>
        <w:t>сновні показання та протипоказання до лікувального масажу.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Принципи фізіотерапії. Загальні та специфічні протипоказання до фізіотерапевтичних процедур. </w:t>
      </w:r>
    </w:p>
    <w:p w:rsidR="00BE1C0E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Механотерапія в системі фізичної </w:t>
      </w:r>
      <w:r w:rsidR="00BE1C0E" w:rsidRPr="00C159F4">
        <w:rPr>
          <w:sz w:val="28"/>
          <w:szCs w:val="28"/>
          <w:lang w:val="uk-UA"/>
        </w:rPr>
        <w:t>терапії</w:t>
      </w:r>
      <w:r w:rsidR="007341F7" w:rsidRPr="00C159F4">
        <w:rPr>
          <w:sz w:val="28"/>
          <w:szCs w:val="28"/>
          <w:lang w:val="uk-UA"/>
        </w:rPr>
        <w:t>: особливості механотерапії</w:t>
      </w:r>
      <w:r w:rsidR="00BE1C0E" w:rsidRPr="00C159F4">
        <w:rPr>
          <w:sz w:val="28"/>
          <w:szCs w:val="28"/>
          <w:lang w:val="uk-UA"/>
        </w:rPr>
        <w:t>.</w:t>
      </w:r>
    </w:p>
    <w:p w:rsidR="00DA5A01" w:rsidRPr="00C159F4" w:rsidRDefault="00BE1C0E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П</w:t>
      </w:r>
      <w:r w:rsidR="00DA5A01" w:rsidRPr="00C159F4">
        <w:rPr>
          <w:sz w:val="28"/>
          <w:szCs w:val="28"/>
          <w:lang w:val="uk-UA"/>
        </w:rPr>
        <w:t xml:space="preserve">окази та протипоказання до механотерапії загальної дії.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Права пацієнта. Конфіденційність, її збереження та порушення. Збереження лікарської таємниці. 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Оцінка ефективності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Медичні критерії ефективності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Економічні ефекти ефективності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Соціальні ефекти ефективності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Експерт контроль ефективності одного заняття з фізичної терапії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Поточний контроль ефективності занять з фізичної терапії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Етапний контроль ефективності занять з фізичної терапії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Основні показники якості реабілітаційної допомоги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Професійні обов’язки фахівців з реабілітації</w:t>
      </w:r>
    </w:p>
    <w:p w:rsidR="00147F86" w:rsidRPr="00C159F4" w:rsidRDefault="00147F86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 Обмеження, встановлені для фахівців з реабілітації під час здійснення ними професійної діяльності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Правила спілкування з пацієнтом. Особистісна реакція на патологічний стан.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Вербальне спілкування. Невербальне спілкування. Фактори, що перешкоджають спілкуванню. </w:t>
      </w:r>
    </w:p>
    <w:p w:rsidR="00DA5A01" w:rsidRPr="00C159F4" w:rsidRDefault="00DA5A01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Принцип колегіальності у медичному колективі.</w:t>
      </w:r>
    </w:p>
    <w:p w:rsidR="00610B75" w:rsidRPr="00C159F4" w:rsidRDefault="00610B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Академічна доброчесність: загальні положення Кодексу академічної доброчесності</w:t>
      </w:r>
      <w:r w:rsidR="00BE1C0E" w:rsidRPr="00C159F4">
        <w:rPr>
          <w:sz w:val="28"/>
          <w:szCs w:val="28"/>
          <w:lang w:val="uk-UA"/>
        </w:rPr>
        <w:t>.</w:t>
      </w:r>
    </w:p>
    <w:p w:rsidR="00EE7975" w:rsidRPr="00C159F4" w:rsidRDefault="00610B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Принципи </w:t>
      </w:r>
      <w:r w:rsidR="00EE7975" w:rsidRPr="00C159F4">
        <w:rPr>
          <w:sz w:val="28"/>
          <w:szCs w:val="28"/>
          <w:lang w:val="uk-UA"/>
        </w:rPr>
        <w:t>академічної доброчесності.</w:t>
      </w:r>
    </w:p>
    <w:p w:rsidR="00610B75" w:rsidRPr="00C159F4" w:rsidRDefault="00EE79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Н</w:t>
      </w:r>
      <w:r w:rsidR="00610B75" w:rsidRPr="00C159F4">
        <w:rPr>
          <w:sz w:val="28"/>
          <w:szCs w:val="28"/>
          <w:lang w:val="uk-UA"/>
        </w:rPr>
        <w:t>орми академічної доброчесності</w:t>
      </w:r>
      <w:r w:rsidR="00BE1C0E" w:rsidRPr="00C159F4">
        <w:rPr>
          <w:sz w:val="28"/>
          <w:szCs w:val="28"/>
          <w:lang w:val="uk-UA"/>
        </w:rPr>
        <w:t>.</w:t>
      </w:r>
    </w:p>
    <w:p w:rsidR="00EE7975" w:rsidRPr="00C159F4" w:rsidRDefault="00EE79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Основні позиції, дотримання яких є обов’язковими для здобувачів освіти з позиції академічної доброчесності.</w:t>
      </w:r>
    </w:p>
    <w:p w:rsidR="00610B75" w:rsidRPr="00C159F4" w:rsidRDefault="00EE79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Основні види п</w:t>
      </w:r>
      <w:r w:rsidR="00610B75" w:rsidRPr="00C159F4">
        <w:rPr>
          <w:sz w:val="28"/>
          <w:szCs w:val="28"/>
          <w:lang w:val="uk-UA"/>
        </w:rPr>
        <w:t>орушення академічної доброчесності</w:t>
      </w:r>
      <w:r w:rsidRPr="00C159F4">
        <w:rPr>
          <w:sz w:val="28"/>
          <w:szCs w:val="28"/>
          <w:lang w:val="uk-UA"/>
        </w:rPr>
        <w:t>: ак</w:t>
      </w:r>
      <w:r w:rsidR="00130ED8" w:rsidRPr="00C159F4">
        <w:rPr>
          <w:sz w:val="28"/>
          <w:szCs w:val="28"/>
          <w:lang w:val="uk-UA"/>
        </w:rPr>
        <w:t xml:space="preserve">адемічний плагіат, </w:t>
      </w:r>
      <w:proofErr w:type="spellStart"/>
      <w:r w:rsidR="00130ED8" w:rsidRPr="00C159F4">
        <w:rPr>
          <w:sz w:val="28"/>
          <w:szCs w:val="28"/>
          <w:lang w:val="uk-UA"/>
        </w:rPr>
        <w:t>самоплагіат</w:t>
      </w:r>
      <w:proofErr w:type="spellEnd"/>
      <w:r w:rsidR="00130ED8" w:rsidRPr="00C159F4">
        <w:rPr>
          <w:sz w:val="28"/>
          <w:szCs w:val="28"/>
          <w:lang w:val="uk-UA"/>
        </w:rPr>
        <w:t>.</w:t>
      </w:r>
    </w:p>
    <w:p w:rsidR="00130ED8" w:rsidRPr="00C159F4" w:rsidRDefault="00130ED8" w:rsidP="00130ED8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Основні види порушення академічної доброчесності: фабрикація, фальсифікація, обман.</w:t>
      </w:r>
    </w:p>
    <w:p w:rsidR="00130ED8" w:rsidRPr="00C159F4" w:rsidRDefault="00130ED8" w:rsidP="00130ED8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Основні види порушення академічної доброчесності: хабарництво, необ’єктивне оцінювання.</w:t>
      </w:r>
    </w:p>
    <w:p w:rsidR="00610B75" w:rsidRPr="00C159F4" w:rsidRDefault="00610B75" w:rsidP="00B26C3D">
      <w:pPr>
        <w:numPr>
          <w:ilvl w:val="0"/>
          <w:numId w:val="6"/>
        </w:numPr>
        <w:tabs>
          <w:tab w:val="left" w:pos="851"/>
          <w:tab w:val="left" w:pos="1134"/>
        </w:tabs>
        <w:suppressAutoHyphens w:val="0"/>
        <w:spacing w:line="240" w:lineRule="auto"/>
        <w:ind w:left="142" w:firstLine="567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lastRenderedPageBreak/>
        <w:t>Відповідальність за дотримання академічної доброчесності та її порушення</w:t>
      </w:r>
      <w:r w:rsidR="00BE1C0E" w:rsidRPr="00C159F4">
        <w:rPr>
          <w:sz w:val="28"/>
          <w:szCs w:val="28"/>
          <w:lang w:val="uk-UA"/>
        </w:rPr>
        <w:t>.</w:t>
      </w:r>
    </w:p>
    <w:p w:rsidR="00DA5A01" w:rsidRPr="00C159F4" w:rsidRDefault="00DA5A01" w:rsidP="00361D47">
      <w:pPr>
        <w:spacing w:line="240" w:lineRule="auto"/>
        <w:rPr>
          <w:sz w:val="28"/>
          <w:szCs w:val="28"/>
          <w:lang w:val="uk-UA"/>
        </w:rPr>
      </w:pPr>
    </w:p>
    <w:p w:rsidR="00925A5F" w:rsidRPr="00C159F4" w:rsidRDefault="00925A5F" w:rsidP="00361D4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A33E04" w:rsidRPr="00C159F4" w:rsidRDefault="00B3389B" w:rsidP="00361D4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C159F4">
        <w:rPr>
          <w:b/>
          <w:sz w:val="28"/>
          <w:szCs w:val="28"/>
          <w:lang w:val="uk-UA"/>
        </w:rPr>
        <w:t>V</w:t>
      </w:r>
      <w:r w:rsidR="00DA5A01" w:rsidRPr="00C159F4">
        <w:rPr>
          <w:b/>
          <w:sz w:val="28"/>
          <w:szCs w:val="28"/>
          <w:lang w:val="uk-UA"/>
        </w:rPr>
        <w:t>І</w:t>
      </w:r>
      <w:r w:rsidRPr="00C159F4">
        <w:rPr>
          <w:b/>
          <w:sz w:val="28"/>
          <w:szCs w:val="28"/>
          <w:lang w:val="uk-UA"/>
        </w:rPr>
        <w:t xml:space="preserve">. </w:t>
      </w:r>
      <w:r w:rsidR="00A33E04" w:rsidRPr="00C159F4">
        <w:rPr>
          <w:b/>
          <w:bCs/>
          <w:sz w:val="28"/>
          <w:szCs w:val="28"/>
          <w:lang w:val="uk-UA"/>
        </w:rPr>
        <w:t>РЕКОМЕНДОВАНА</w:t>
      </w:r>
      <w:r w:rsidR="00A33E04" w:rsidRPr="00C159F4">
        <w:rPr>
          <w:b/>
          <w:bCs/>
          <w:spacing w:val="-2"/>
          <w:sz w:val="28"/>
          <w:szCs w:val="28"/>
          <w:lang w:val="uk-UA"/>
        </w:rPr>
        <w:t xml:space="preserve"> </w:t>
      </w:r>
      <w:r w:rsidR="00A33E04" w:rsidRPr="00C159F4">
        <w:rPr>
          <w:b/>
          <w:bCs/>
          <w:sz w:val="28"/>
          <w:szCs w:val="28"/>
          <w:lang w:val="uk-UA"/>
        </w:rPr>
        <w:t>ЛІТЕРАТУРА</w:t>
      </w:r>
    </w:p>
    <w:p w:rsidR="00BB1890" w:rsidRPr="00C159F4" w:rsidRDefault="00BB1890" w:rsidP="00CE2225">
      <w:pPr>
        <w:pStyle w:val="a9"/>
        <w:tabs>
          <w:tab w:val="left" w:pos="1134"/>
        </w:tabs>
        <w:ind w:left="709" w:firstLine="0"/>
        <w:jc w:val="both"/>
        <w:rPr>
          <w:sz w:val="28"/>
          <w:szCs w:val="28"/>
        </w:rPr>
      </w:pPr>
      <w:proofErr w:type="spellStart"/>
      <w:r w:rsidRPr="00C159F4">
        <w:rPr>
          <w:sz w:val="28"/>
          <w:szCs w:val="28"/>
        </w:rPr>
        <w:t>Основна</w:t>
      </w:r>
      <w:proofErr w:type="spellEnd"/>
      <w:r w:rsidRPr="00C159F4">
        <w:rPr>
          <w:sz w:val="28"/>
          <w:szCs w:val="28"/>
        </w:rPr>
        <w:t>:</w:t>
      </w:r>
    </w:p>
    <w:p w:rsidR="00AB7C13" w:rsidRPr="00C159F4" w:rsidRDefault="00AB7C13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 Я. </w:t>
      </w:r>
      <w:proofErr w:type="spellStart"/>
      <w:r w:rsidRPr="00C159F4">
        <w:rPr>
          <w:sz w:val="28"/>
          <w:szCs w:val="28"/>
          <w:lang w:val="ru-RU"/>
        </w:rPr>
        <w:t>Основи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практичної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діяльності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фізичній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ерготерапії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навчально-методичний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посібник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</w:rPr>
        <w:t>Луцьк</w:t>
      </w:r>
      <w:proofErr w:type="spellEnd"/>
      <w:r w:rsidRPr="00C159F4">
        <w:rPr>
          <w:sz w:val="28"/>
          <w:szCs w:val="28"/>
        </w:rPr>
        <w:t>: ПП «</w:t>
      </w:r>
      <w:proofErr w:type="spellStart"/>
      <w:r w:rsidRPr="00C159F4">
        <w:rPr>
          <w:sz w:val="28"/>
          <w:szCs w:val="28"/>
        </w:rPr>
        <w:t>Волинська</w:t>
      </w:r>
      <w:proofErr w:type="spellEnd"/>
      <w:r w:rsidRPr="00C159F4">
        <w:rPr>
          <w:sz w:val="28"/>
          <w:szCs w:val="28"/>
        </w:rPr>
        <w:t xml:space="preserve"> </w:t>
      </w:r>
      <w:proofErr w:type="spellStart"/>
      <w:r w:rsidRPr="00C159F4">
        <w:rPr>
          <w:sz w:val="28"/>
          <w:szCs w:val="28"/>
        </w:rPr>
        <w:t>друкарня</w:t>
      </w:r>
      <w:proofErr w:type="spellEnd"/>
      <w:r w:rsidRPr="00C159F4">
        <w:rPr>
          <w:sz w:val="28"/>
          <w:szCs w:val="28"/>
        </w:rPr>
        <w:t>», 2022. 264 с.</w:t>
      </w:r>
    </w:p>
    <w:p w:rsidR="00AB7C13" w:rsidRPr="00C159F4" w:rsidRDefault="00AB7C13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lang w:val="uk-UA"/>
        </w:rPr>
        <w:t>Вовканич</w:t>
      </w:r>
      <w:proofErr w:type="spellEnd"/>
      <w:r w:rsidRPr="00C159F4">
        <w:rPr>
          <w:sz w:val="28"/>
          <w:szCs w:val="28"/>
          <w:lang w:val="uk-UA"/>
        </w:rPr>
        <w:t xml:space="preserve"> А. С. Вступ до фізичної реабілітації: </w:t>
      </w:r>
      <w:proofErr w:type="spellStart"/>
      <w:r w:rsidRPr="00C159F4">
        <w:rPr>
          <w:sz w:val="28"/>
          <w:szCs w:val="28"/>
          <w:lang w:val="uk-UA"/>
        </w:rPr>
        <w:t>навч</w:t>
      </w:r>
      <w:proofErr w:type="spellEnd"/>
      <w:r w:rsidRPr="00C159F4">
        <w:rPr>
          <w:sz w:val="28"/>
          <w:szCs w:val="28"/>
          <w:lang w:val="uk-UA"/>
        </w:rPr>
        <w:t xml:space="preserve">. </w:t>
      </w:r>
      <w:proofErr w:type="spellStart"/>
      <w:r w:rsidRPr="00C159F4">
        <w:rPr>
          <w:sz w:val="28"/>
          <w:szCs w:val="28"/>
          <w:lang w:val="uk-UA"/>
        </w:rPr>
        <w:t>посіб</w:t>
      </w:r>
      <w:proofErr w:type="spellEnd"/>
      <w:r w:rsidRPr="00C159F4">
        <w:rPr>
          <w:sz w:val="28"/>
          <w:szCs w:val="28"/>
          <w:lang w:val="uk-UA"/>
        </w:rPr>
        <w:t xml:space="preserve">. Л.: ЛДУФК, 2013. 186 с.  </w:t>
      </w:r>
    </w:p>
    <w:p w:rsidR="00AB7C13" w:rsidRPr="00C735BF" w:rsidRDefault="00AB7C13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Основи реабілітації, фізичної терапії, </w:t>
      </w:r>
      <w:proofErr w:type="spellStart"/>
      <w:r w:rsidRPr="00C159F4">
        <w:rPr>
          <w:sz w:val="28"/>
          <w:szCs w:val="28"/>
          <w:lang w:val="uk-UA"/>
        </w:rPr>
        <w:t>ерготерапії</w:t>
      </w:r>
      <w:proofErr w:type="spellEnd"/>
      <w:r w:rsidRPr="00C159F4">
        <w:rPr>
          <w:sz w:val="28"/>
          <w:szCs w:val="28"/>
          <w:lang w:val="uk-UA"/>
        </w:rPr>
        <w:t xml:space="preserve">: підручник для  фахівців з фізичної реабілітації / Л. О. Вакуленко, В. В. </w:t>
      </w:r>
      <w:proofErr w:type="spellStart"/>
      <w:r w:rsidRPr="00C159F4">
        <w:rPr>
          <w:sz w:val="28"/>
          <w:szCs w:val="28"/>
          <w:lang w:val="uk-UA"/>
        </w:rPr>
        <w:t>Клапчук</w:t>
      </w:r>
      <w:proofErr w:type="spellEnd"/>
      <w:r w:rsidRPr="00C159F4">
        <w:rPr>
          <w:sz w:val="28"/>
          <w:szCs w:val="28"/>
          <w:lang w:val="uk-UA"/>
        </w:rPr>
        <w:t xml:space="preserve">, Д. В. Вакуленко, Г. В. </w:t>
      </w:r>
      <w:proofErr w:type="spellStart"/>
      <w:r w:rsidRPr="00C159F4">
        <w:rPr>
          <w:sz w:val="28"/>
          <w:szCs w:val="28"/>
          <w:lang w:val="uk-UA"/>
        </w:rPr>
        <w:t>Кутакова</w:t>
      </w:r>
      <w:proofErr w:type="spellEnd"/>
      <w:r w:rsidRPr="00C159F4">
        <w:rPr>
          <w:sz w:val="28"/>
          <w:szCs w:val="28"/>
          <w:lang w:val="uk-UA"/>
        </w:rPr>
        <w:t xml:space="preserve"> ; за ред. Л.О. Вакуленко. Тернопіль: ТДМУ </w:t>
      </w:r>
      <w:r w:rsidR="003F3C4D" w:rsidRPr="00C159F4">
        <w:rPr>
          <w:sz w:val="28"/>
          <w:szCs w:val="28"/>
          <w:lang w:val="uk-UA"/>
        </w:rPr>
        <w:t>«</w:t>
      </w:r>
      <w:proofErr w:type="spellStart"/>
      <w:r w:rsidRPr="00C735BF">
        <w:rPr>
          <w:sz w:val="28"/>
          <w:szCs w:val="28"/>
          <w:lang w:val="uk-UA"/>
        </w:rPr>
        <w:t>Укрмедкнига</w:t>
      </w:r>
      <w:proofErr w:type="spellEnd"/>
      <w:r w:rsidR="003F3C4D" w:rsidRPr="00C735BF">
        <w:rPr>
          <w:sz w:val="28"/>
          <w:szCs w:val="28"/>
          <w:lang w:val="uk-UA"/>
        </w:rPr>
        <w:t>»</w:t>
      </w:r>
      <w:r w:rsidRPr="00C735BF">
        <w:rPr>
          <w:sz w:val="28"/>
          <w:szCs w:val="28"/>
          <w:lang w:val="uk-UA"/>
        </w:rPr>
        <w:t>, 2020.  372 с.</w:t>
      </w:r>
    </w:p>
    <w:p w:rsidR="00C735BF" w:rsidRPr="00C735BF" w:rsidRDefault="00C735BF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C735BF">
        <w:rPr>
          <w:sz w:val="28"/>
          <w:szCs w:val="28"/>
        </w:rPr>
        <w:t>Мангушева</w:t>
      </w:r>
      <w:proofErr w:type="spellEnd"/>
      <w:r w:rsidRPr="00C735BF">
        <w:rPr>
          <w:sz w:val="28"/>
          <w:szCs w:val="28"/>
        </w:rPr>
        <w:t xml:space="preserve"> ОО. </w:t>
      </w:r>
      <w:proofErr w:type="spellStart"/>
      <w:r w:rsidRPr="00C735BF">
        <w:rPr>
          <w:sz w:val="28"/>
          <w:szCs w:val="28"/>
        </w:rPr>
        <w:t>Короткий</w:t>
      </w:r>
      <w:proofErr w:type="spellEnd"/>
      <w:r w:rsidRPr="00C735BF">
        <w:rPr>
          <w:sz w:val="28"/>
          <w:szCs w:val="28"/>
        </w:rPr>
        <w:t xml:space="preserve"> </w:t>
      </w:r>
      <w:proofErr w:type="spellStart"/>
      <w:r w:rsidRPr="00C735BF">
        <w:rPr>
          <w:sz w:val="28"/>
          <w:szCs w:val="28"/>
        </w:rPr>
        <w:t>термінологічний</w:t>
      </w:r>
      <w:proofErr w:type="spellEnd"/>
      <w:r w:rsidRPr="00C735BF">
        <w:rPr>
          <w:sz w:val="28"/>
          <w:szCs w:val="28"/>
        </w:rPr>
        <w:t xml:space="preserve"> </w:t>
      </w:r>
      <w:proofErr w:type="spellStart"/>
      <w:r w:rsidRPr="00C735BF">
        <w:rPr>
          <w:sz w:val="28"/>
          <w:szCs w:val="28"/>
        </w:rPr>
        <w:t>словник</w:t>
      </w:r>
      <w:proofErr w:type="spellEnd"/>
      <w:r w:rsidRPr="00C735BF">
        <w:rPr>
          <w:sz w:val="28"/>
          <w:szCs w:val="28"/>
        </w:rPr>
        <w:t xml:space="preserve"> </w:t>
      </w:r>
      <w:proofErr w:type="spellStart"/>
      <w:r w:rsidRPr="00C735BF">
        <w:rPr>
          <w:sz w:val="28"/>
          <w:szCs w:val="28"/>
        </w:rPr>
        <w:t>ерготерапії</w:t>
      </w:r>
      <w:proofErr w:type="spellEnd"/>
      <w:r w:rsidRPr="00C735BF">
        <w:rPr>
          <w:sz w:val="28"/>
          <w:szCs w:val="28"/>
        </w:rPr>
        <w:t>. ГО «</w:t>
      </w:r>
      <w:proofErr w:type="spellStart"/>
      <w:r w:rsidRPr="00C735BF">
        <w:rPr>
          <w:sz w:val="28"/>
          <w:szCs w:val="28"/>
        </w:rPr>
        <w:t>Українське</w:t>
      </w:r>
      <w:proofErr w:type="spellEnd"/>
      <w:r w:rsidRPr="00C735BF">
        <w:rPr>
          <w:sz w:val="28"/>
          <w:szCs w:val="28"/>
        </w:rPr>
        <w:t xml:space="preserve"> </w:t>
      </w:r>
      <w:proofErr w:type="spellStart"/>
      <w:r w:rsidRPr="00C735BF">
        <w:rPr>
          <w:sz w:val="28"/>
          <w:szCs w:val="28"/>
        </w:rPr>
        <w:t>товариство</w:t>
      </w:r>
      <w:proofErr w:type="spellEnd"/>
      <w:r w:rsidRPr="00C735BF">
        <w:rPr>
          <w:sz w:val="28"/>
          <w:szCs w:val="28"/>
        </w:rPr>
        <w:t xml:space="preserve"> </w:t>
      </w:r>
      <w:proofErr w:type="spellStart"/>
      <w:r w:rsidRPr="00C735BF">
        <w:rPr>
          <w:sz w:val="28"/>
          <w:szCs w:val="28"/>
        </w:rPr>
        <w:t>ерготерапевтів</w:t>
      </w:r>
      <w:proofErr w:type="spellEnd"/>
      <w:r w:rsidRPr="00C735BF">
        <w:rPr>
          <w:sz w:val="28"/>
          <w:szCs w:val="28"/>
        </w:rPr>
        <w:t>»; 2021. 17 с.</w:t>
      </w:r>
    </w:p>
    <w:p w:rsidR="00AB7C13" w:rsidRPr="00C735BF" w:rsidRDefault="00AB7C13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C735BF">
        <w:rPr>
          <w:sz w:val="28"/>
          <w:szCs w:val="28"/>
          <w:lang w:val="ru-RU"/>
        </w:rPr>
        <w:t>Фізична</w:t>
      </w:r>
      <w:proofErr w:type="spellEnd"/>
      <w:r w:rsidRPr="00C735BF">
        <w:rPr>
          <w:sz w:val="28"/>
          <w:szCs w:val="28"/>
          <w:lang w:val="ru-RU"/>
        </w:rPr>
        <w:t xml:space="preserve">, </w:t>
      </w:r>
      <w:proofErr w:type="spellStart"/>
      <w:r w:rsidRPr="00C735BF">
        <w:rPr>
          <w:sz w:val="28"/>
          <w:szCs w:val="28"/>
          <w:lang w:val="ru-RU"/>
        </w:rPr>
        <w:t>реабілітаційна</w:t>
      </w:r>
      <w:proofErr w:type="spellEnd"/>
      <w:r w:rsidRPr="00C735BF">
        <w:rPr>
          <w:sz w:val="28"/>
          <w:szCs w:val="28"/>
          <w:lang w:val="ru-RU"/>
        </w:rPr>
        <w:t xml:space="preserve"> та спортивна медицина: </w:t>
      </w:r>
      <w:r w:rsidRPr="00C735BF">
        <w:rPr>
          <w:sz w:val="28"/>
          <w:szCs w:val="28"/>
          <w:lang w:val="uk-UA"/>
        </w:rPr>
        <w:t>п</w:t>
      </w:r>
      <w:proofErr w:type="spellStart"/>
      <w:r w:rsidRPr="00C735BF">
        <w:rPr>
          <w:sz w:val="28"/>
          <w:szCs w:val="28"/>
          <w:lang w:val="ru-RU"/>
        </w:rPr>
        <w:t>ідручник</w:t>
      </w:r>
      <w:proofErr w:type="spellEnd"/>
      <w:r w:rsidRPr="00C735BF">
        <w:rPr>
          <w:sz w:val="28"/>
          <w:szCs w:val="28"/>
          <w:lang w:val="ru-RU"/>
        </w:rPr>
        <w:t xml:space="preserve"> для </w:t>
      </w:r>
      <w:proofErr w:type="spellStart"/>
      <w:r w:rsidRPr="00C735BF">
        <w:rPr>
          <w:sz w:val="28"/>
          <w:szCs w:val="28"/>
          <w:lang w:val="ru-RU"/>
        </w:rPr>
        <w:t>студентів</w:t>
      </w:r>
      <w:proofErr w:type="spellEnd"/>
      <w:r w:rsidRPr="00C735BF">
        <w:rPr>
          <w:sz w:val="28"/>
          <w:szCs w:val="28"/>
          <w:lang w:val="ru-RU"/>
        </w:rPr>
        <w:t xml:space="preserve"> і </w:t>
      </w:r>
      <w:proofErr w:type="spellStart"/>
      <w:r w:rsidRPr="00C735BF">
        <w:rPr>
          <w:sz w:val="28"/>
          <w:szCs w:val="28"/>
          <w:lang w:val="ru-RU"/>
        </w:rPr>
        <w:t>лікарів</w:t>
      </w:r>
      <w:proofErr w:type="spellEnd"/>
      <w:r w:rsidRPr="00C735BF">
        <w:rPr>
          <w:sz w:val="28"/>
          <w:szCs w:val="28"/>
          <w:lang w:val="ru-RU"/>
        </w:rPr>
        <w:t xml:space="preserve"> / За </w:t>
      </w:r>
      <w:proofErr w:type="spellStart"/>
      <w:r w:rsidRPr="00C735BF">
        <w:rPr>
          <w:sz w:val="28"/>
          <w:szCs w:val="28"/>
          <w:lang w:val="ru-RU"/>
        </w:rPr>
        <w:t>заг</w:t>
      </w:r>
      <w:proofErr w:type="spellEnd"/>
      <w:r w:rsidRPr="00C735BF">
        <w:rPr>
          <w:sz w:val="28"/>
          <w:szCs w:val="28"/>
          <w:lang w:val="ru-RU"/>
        </w:rPr>
        <w:t xml:space="preserve">. ред. </w:t>
      </w:r>
      <w:proofErr w:type="spellStart"/>
      <w:r w:rsidRPr="00C735BF">
        <w:rPr>
          <w:sz w:val="28"/>
          <w:szCs w:val="28"/>
          <w:lang w:val="ru-RU"/>
        </w:rPr>
        <w:t>В.М.Сокрута</w:t>
      </w:r>
      <w:proofErr w:type="spellEnd"/>
      <w:r w:rsidRPr="00C735BF">
        <w:rPr>
          <w:sz w:val="28"/>
          <w:szCs w:val="28"/>
          <w:lang w:val="ru-RU"/>
        </w:rPr>
        <w:t xml:space="preserve">. </w:t>
      </w:r>
      <w:proofErr w:type="spellStart"/>
      <w:r w:rsidRPr="00C735BF">
        <w:rPr>
          <w:sz w:val="28"/>
          <w:szCs w:val="28"/>
          <w:lang w:val="ru-RU"/>
        </w:rPr>
        <w:t>Краматорськ</w:t>
      </w:r>
      <w:proofErr w:type="spellEnd"/>
      <w:r w:rsidRPr="00C735BF">
        <w:rPr>
          <w:sz w:val="28"/>
          <w:szCs w:val="28"/>
          <w:lang w:val="ru-RU"/>
        </w:rPr>
        <w:t>: Каштан, 2019. 480 с.</w:t>
      </w:r>
    </w:p>
    <w:p w:rsidR="00175424" w:rsidRPr="00175424" w:rsidRDefault="00175424" w:rsidP="004F5B83">
      <w:pPr>
        <w:pStyle w:val="a9"/>
        <w:numPr>
          <w:ilvl w:val="0"/>
          <w:numId w:val="32"/>
        </w:numPr>
        <w:tabs>
          <w:tab w:val="left" w:pos="0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175424">
        <w:rPr>
          <w:sz w:val="28"/>
          <w:szCs w:val="28"/>
          <w:lang w:val="ru-RU"/>
        </w:rPr>
        <w:t>Зливков</w:t>
      </w:r>
      <w:proofErr w:type="spellEnd"/>
      <w:r w:rsidRPr="00175424">
        <w:rPr>
          <w:sz w:val="28"/>
          <w:szCs w:val="28"/>
          <w:lang w:val="ru-RU"/>
        </w:rPr>
        <w:t xml:space="preserve"> В.Л., </w:t>
      </w:r>
      <w:proofErr w:type="spellStart"/>
      <w:r w:rsidRPr="00175424">
        <w:rPr>
          <w:sz w:val="28"/>
          <w:szCs w:val="28"/>
          <w:lang w:val="ru-RU"/>
        </w:rPr>
        <w:t>Лукомська</w:t>
      </w:r>
      <w:proofErr w:type="spellEnd"/>
      <w:r w:rsidRPr="00175424">
        <w:rPr>
          <w:sz w:val="28"/>
          <w:szCs w:val="28"/>
          <w:lang w:val="ru-RU"/>
        </w:rPr>
        <w:t xml:space="preserve"> С.О. </w:t>
      </w:r>
      <w:proofErr w:type="spellStart"/>
      <w:r w:rsidRPr="00175424">
        <w:rPr>
          <w:sz w:val="28"/>
          <w:szCs w:val="28"/>
          <w:lang w:val="ru-RU"/>
        </w:rPr>
        <w:t>Спис</w:t>
      </w:r>
      <w:proofErr w:type="spellEnd"/>
      <w:r w:rsidRPr="00175424">
        <w:rPr>
          <w:sz w:val="28"/>
          <w:szCs w:val="28"/>
          <w:lang w:val="ru-RU"/>
        </w:rPr>
        <w:t xml:space="preserve"> </w:t>
      </w:r>
      <w:proofErr w:type="spellStart"/>
      <w:r w:rsidRPr="00175424">
        <w:rPr>
          <w:sz w:val="28"/>
          <w:szCs w:val="28"/>
          <w:lang w:val="ru-RU"/>
        </w:rPr>
        <w:t>Гіппократа</w:t>
      </w:r>
      <w:proofErr w:type="spellEnd"/>
      <w:r w:rsidRPr="00175424">
        <w:rPr>
          <w:sz w:val="28"/>
          <w:szCs w:val="28"/>
          <w:lang w:val="ru-RU"/>
        </w:rPr>
        <w:t xml:space="preserve">: </w:t>
      </w:r>
      <w:proofErr w:type="spellStart"/>
      <w:r w:rsidRPr="00175424">
        <w:rPr>
          <w:sz w:val="28"/>
          <w:szCs w:val="28"/>
          <w:lang w:val="ru-RU"/>
        </w:rPr>
        <w:t>основи</w:t>
      </w:r>
      <w:proofErr w:type="spellEnd"/>
      <w:r w:rsidRPr="00175424">
        <w:rPr>
          <w:sz w:val="28"/>
          <w:szCs w:val="28"/>
          <w:lang w:val="ru-RU"/>
        </w:rPr>
        <w:t xml:space="preserve"> </w:t>
      </w:r>
      <w:proofErr w:type="spellStart"/>
      <w:r w:rsidRPr="00175424">
        <w:rPr>
          <w:sz w:val="28"/>
          <w:szCs w:val="28"/>
          <w:lang w:val="ru-RU"/>
        </w:rPr>
        <w:t>психології</w:t>
      </w:r>
      <w:proofErr w:type="spellEnd"/>
      <w:r w:rsidRPr="00175424">
        <w:rPr>
          <w:sz w:val="28"/>
          <w:szCs w:val="28"/>
          <w:lang w:val="ru-RU"/>
        </w:rPr>
        <w:t xml:space="preserve"> </w:t>
      </w:r>
      <w:proofErr w:type="spellStart"/>
      <w:r w:rsidRPr="00175424">
        <w:rPr>
          <w:sz w:val="28"/>
          <w:szCs w:val="28"/>
          <w:lang w:val="ru-RU"/>
        </w:rPr>
        <w:t>спілкування</w:t>
      </w:r>
      <w:proofErr w:type="spellEnd"/>
      <w:r w:rsidRPr="00175424">
        <w:rPr>
          <w:sz w:val="28"/>
          <w:szCs w:val="28"/>
          <w:lang w:val="ru-RU"/>
        </w:rPr>
        <w:t xml:space="preserve"> для </w:t>
      </w:r>
      <w:proofErr w:type="spellStart"/>
      <w:r w:rsidRPr="00175424">
        <w:rPr>
          <w:sz w:val="28"/>
          <w:szCs w:val="28"/>
          <w:lang w:val="ru-RU"/>
        </w:rPr>
        <w:t>медичних</w:t>
      </w:r>
      <w:proofErr w:type="spellEnd"/>
      <w:r w:rsidRPr="00175424">
        <w:rPr>
          <w:sz w:val="28"/>
          <w:szCs w:val="28"/>
          <w:lang w:val="ru-RU"/>
        </w:rPr>
        <w:t xml:space="preserve"> </w:t>
      </w:r>
      <w:proofErr w:type="spellStart"/>
      <w:r w:rsidRPr="00175424">
        <w:rPr>
          <w:sz w:val="28"/>
          <w:szCs w:val="28"/>
          <w:lang w:val="ru-RU"/>
        </w:rPr>
        <w:t>працівників</w:t>
      </w:r>
      <w:proofErr w:type="spellEnd"/>
      <w:r w:rsidRPr="00175424">
        <w:rPr>
          <w:sz w:val="28"/>
          <w:szCs w:val="28"/>
          <w:lang w:val="ru-RU"/>
        </w:rPr>
        <w:t xml:space="preserve"> / </w:t>
      </w:r>
      <w:proofErr w:type="spellStart"/>
      <w:r w:rsidRPr="00175424">
        <w:rPr>
          <w:sz w:val="28"/>
          <w:szCs w:val="28"/>
          <w:lang w:val="ru-RU"/>
        </w:rPr>
        <w:t>В.Л.Зливков</w:t>
      </w:r>
      <w:proofErr w:type="spellEnd"/>
      <w:r w:rsidRPr="00175424">
        <w:rPr>
          <w:sz w:val="28"/>
          <w:szCs w:val="28"/>
          <w:lang w:val="ru-RU"/>
        </w:rPr>
        <w:t xml:space="preserve">, С.О. </w:t>
      </w:r>
      <w:proofErr w:type="spellStart"/>
      <w:r w:rsidRPr="00175424">
        <w:rPr>
          <w:sz w:val="28"/>
          <w:szCs w:val="28"/>
          <w:lang w:val="ru-RU"/>
        </w:rPr>
        <w:t>Лукомська</w:t>
      </w:r>
      <w:proofErr w:type="spellEnd"/>
      <w:r w:rsidRPr="00175424">
        <w:rPr>
          <w:sz w:val="28"/>
          <w:szCs w:val="28"/>
          <w:lang w:val="ru-RU"/>
        </w:rPr>
        <w:t xml:space="preserve">. – </w:t>
      </w:r>
      <w:proofErr w:type="spellStart"/>
      <w:r w:rsidRPr="00175424">
        <w:rPr>
          <w:sz w:val="28"/>
          <w:szCs w:val="28"/>
          <w:lang w:val="ru-RU"/>
        </w:rPr>
        <w:t>Ніжин</w:t>
      </w:r>
      <w:proofErr w:type="spellEnd"/>
      <w:r w:rsidRPr="00175424">
        <w:rPr>
          <w:sz w:val="28"/>
          <w:szCs w:val="28"/>
          <w:lang w:val="ru-RU"/>
        </w:rPr>
        <w:t xml:space="preserve">: </w:t>
      </w:r>
      <w:proofErr w:type="spellStart"/>
      <w:r w:rsidRPr="00175424">
        <w:rPr>
          <w:sz w:val="28"/>
          <w:szCs w:val="28"/>
          <w:lang w:val="ru-RU"/>
        </w:rPr>
        <w:t>Видавець</w:t>
      </w:r>
      <w:proofErr w:type="spellEnd"/>
      <w:r w:rsidRPr="00175424">
        <w:rPr>
          <w:sz w:val="28"/>
          <w:szCs w:val="28"/>
          <w:lang w:val="ru-RU"/>
        </w:rPr>
        <w:t xml:space="preserve"> ПП Лисенко М.М.; К., 2017. – 208 с</w:t>
      </w:r>
    </w:p>
    <w:p w:rsidR="00BB1890" w:rsidRPr="00C159F4" w:rsidRDefault="00BB1890" w:rsidP="00CE2225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BB1890" w:rsidRPr="00C159F4" w:rsidRDefault="00BB1890" w:rsidP="00CE2225">
      <w:pPr>
        <w:pStyle w:val="a9"/>
        <w:tabs>
          <w:tab w:val="left" w:pos="1134"/>
        </w:tabs>
        <w:ind w:left="709" w:firstLine="0"/>
        <w:jc w:val="both"/>
        <w:rPr>
          <w:sz w:val="28"/>
          <w:szCs w:val="28"/>
        </w:rPr>
      </w:pPr>
      <w:proofErr w:type="spellStart"/>
      <w:r w:rsidRPr="00C159F4">
        <w:rPr>
          <w:sz w:val="28"/>
          <w:szCs w:val="28"/>
        </w:rPr>
        <w:t>Додаткова</w:t>
      </w:r>
      <w:proofErr w:type="spellEnd"/>
      <w:r w:rsidRPr="00C159F4">
        <w:rPr>
          <w:sz w:val="28"/>
          <w:szCs w:val="28"/>
        </w:rPr>
        <w:t>: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lang w:val="uk-UA"/>
        </w:rPr>
        <w:t>Алєксєєв</w:t>
      </w:r>
      <w:proofErr w:type="spellEnd"/>
      <w:r w:rsidRPr="00C159F4">
        <w:rPr>
          <w:sz w:val="28"/>
          <w:szCs w:val="28"/>
          <w:lang w:val="uk-UA"/>
        </w:rPr>
        <w:t xml:space="preserve"> О. І. Фізична реабілітація як один із аспектів комплексної реабілітації. </w:t>
      </w:r>
      <w:r w:rsidRPr="00C159F4">
        <w:rPr>
          <w:i/>
          <w:sz w:val="28"/>
          <w:szCs w:val="28"/>
          <w:lang w:val="uk-UA"/>
        </w:rPr>
        <w:t>Медична гідрологія та реабілітація</w:t>
      </w:r>
      <w:r w:rsidRPr="00C159F4">
        <w:rPr>
          <w:sz w:val="28"/>
          <w:szCs w:val="28"/>
          <w:lang w:val="uk-UA"/>
        </w:rPr>
        <w:t xml:space="preserve">. 2005. Т. 3, № 1. С. 96–101.  Режим доступу: </w:t>
      </w:r>
      <w:hyperlink r:id="rId12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uk-UA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dspace</w:t>
        </w:r>
        <w:proofErr w:type="spellEnd"/>
        <w:r w:rsidRPr="00C159F4">
          <w:rPr>
            <w:rStyle w:val="a4"/>
            <w:color w:val="auto"/>
            <w:sz w:val="28"/>
            <w:szCs w:val="28"/>
            <w:lang w:val="uk-UA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uk-UA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uk-UA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uk-UA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handle</w:t>
        </w:r>
        <w:r w:rsidRPr="00C159F4">
          <w:rPr>
            <w:rStyle w:val="a4"/>
            <w:color w:val="auto"/>
            <w:sz w:val="28"/>
            <w:szCs w:val="28"/>
            <w:lang w:val="uk-UA"/>
          </w:rPr>
          <w:t>/123456789/41420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>Андрійчук О. Підготовка фізичних терапевтів до практичної діяльності // Вісник Кам'янець-Подільського національного університету. Фізичне виховання, спорт і здоров'я людини. 2019. Випуск 4. С. 10-14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uk-UA"/>
        </w:rPr>
        <w:t xml:space="preserve">Андрійчук О. Я. Деякі аспекти практичної підготовки фізичних  терапевтів. </w:t>
      </w:r>
      <w:r w:rsidRPr="00C159F4">
        <w:rPr>
          <w:i/>
          <w:sz w:val="28"/>
          <w:szCs w:val="28"/>
          <w:lang w:val="uk-UA"/>
        </w:rPr>
        <w:t>Сучасна наука та освіта Волині</w:t>
      </w:r>
      <w:r w:rsidRPr="00C159F4">
        <w:rPr>
          <w:sz w:val="28"/>
          <w:szCs w:val="28"/>
          <w:lang w:val="uk-UA"/>
        </w:rPr>
        <w:t xml:space="preserve"> : </w:t>
      </w:r>
      <w:proofErr w:type="spellStart"/>
      <w:r w:rsidRPr="00C159F4">
        <w:rPr>
          <w:sz w:val="28"/>
          <w:szCs w:val="28"/>
          <w:lang w:val="uk-UA"/>
        </w:rPr>
        <w:t>зб</w:t>
      </w:r>
      <w:proofErr w:type="spellEnd"/>
      <w:r w:rsidRPr="00C159F4">
        <w:rPr>
          <w:sz w:val="28"/>
          <w:szCs w:val="28"/>
          <w:lang w:val="uk-UA"/>
        </w:rPr>
        <w:t>. матеріалів наук</w:t>
      </w:r>
      <w:r w:rsidRPr="00C159F4">
        <w:rPr>
          <w:sz w:val="28"/>
          <w:szCs w:val="28"/>
          <w:lang w:val="ru-RU"/>
        </w:rPr>
        <w:t>.-</w:t>
      </w:r>
      <w:proofErr w:type="spellStart"/>
      <w:r w:rsidRPr="00C159F4">
        <w:rPr>
          <w:sz w:val="28"/>
          <w:szCs w:val="28"/>
          <w:lang w:val="ru-RU"/>
        </w:rPr>
        <w:t>практ</w:t>
      </w:r>
      <w:proofErr w:type="spellEnd"/>
      <w:r w:rsidRPr="00C159F4">
        <w:rPr>
          <w:sz w:val="28"/>
          <w:szCs w:val="28"/>
          <w:lang w:val="ru-RU"/>
        </w:rPr>
        <w:t>. онлайн-</w:t>
      </w:r>
      <w:proofErr w:type="spellStart"/>
      <w:r w:rsidRPr="00C159F4">
        <w:rPr>
          <w:sz w:val="28"/>
          <w:szCs w:val="28"/>
          <w:lang w:val="ru-RU"/>
        </w:rPr>
        <w:t>конф</w:t>
      </w:r>
      <w:proofErr w:type="spellEnd"/>
      <w:r w:rsidRPr="00C159F4">
        <w:rPr>
          <w:sz w:val="28"/>
          <w:szCs w:val="28"/>
          <w:lang w:val="ru-RU"/>
        </w:rPr>
        <w:t xml:space="preserve">. (20 листопада 2020 р.) / </w:t>
      </w:r>
      <w:proofErr w:type="spellStart"/>
      <w:r w:rsidRPr="00C159F4">
        <w:rPr>
          <w:sz w:val="28"/>
          <w:szCs w:val="28"/>
          <w:lang w:val="ru-RU"/>
        </w:rPr>
        <w:t>упоряд</w:t>
      </w:r>
      <w:proofErr w:type="spellEnd"/>
      <w:r w:rsidRPr="00C159F4">
        <w:rPr>
          <w:sz w:val="28"/>
          <w:szCs w:val="28"/>
          <w:lang w:val="ru-RU"/>
        </w:rPr>
        <w:t xml:space="preserve">., голов. ред. О. Ю. </w:t>
      </w:r>
      <w:proofErr w:type="spellStart"/>
      <w:r w:rsidRPr="00C159F4">
        <w:rPr>
          <w:sz w:val="28"/>
          <w:szCs w:val="28"/>
          <w:lang w:val="ru-RU"/>
        </w:rPr>
        <w:t>Ройко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C159F4">
        <w:rPr>
          <w:sz w:val="28"/>
          <w:szCs w:val="28"/>
          <w:lang w:val="ru-RU"/>
        </w:rPr>
        <w:t>Луцьк</w:t>
      </w:r>
      <w:proofErr w:type="spellEnd"/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Вежа-</w:t>
      </w:r>
      <w:proofErr w:type="spellStart"/>
      <w:r w:rsidRPr="00C159F4">
        <w:rPr>
          <w:sz w:val="28"/>
          <w:szCs w:val="28"/>
          <w:lang w:val="ru-RU"/>
        </w:rPr>
        <w:t>Друк</w:t>
      </w:r>
      <w:proofErr w:type="spellEnd"/>
      <w:r w:rsidRPr="00C159F4">
        <w:rPr>
          <w:sz w:val="28"/>
          <w:szCs w:val="28"/>
          <w:lang w:val="ru-RU"/>
        </w:rPr>
        <w:t>, 2020.  С. 135-136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 Я. </w:t>
      </w:r>
      <w:proofErr w:type="spellStart"/>
      <w:r w:rsidRPr="00C159F4">
        <w:rPr>
          <w:sz w:val="28"/>
          <w:szCs w:val="28"/>
          <w:lang w:val="ru-RU"/>
        </w:rPr>
        <w:t>Цюпак</w:t>
      </w:r>
      <w:proofErr w:type="spellEnd"/>
      <w:r w:rsidRPr="00C159F4">
        <w:rPr>
          <w:sz w:val="28"/>
          <w:szCs w:val="28"/>
          <w:lang w:val="ru-RU"/>
        </w:rPr>
        <w:t xml:space="preserve"> Т. Є. </w:t>
      </w:r>
      <w:proofErr w:type="spellStart"/>
      <w:r w:rsidRPr="00C159F4">
        <w:rPr>
          <w:sz w:val="28"/>
          <w:szCs w:val="28"/>
          <w:lang w:val="ru-RU"/>
        </w:rPr>
        <w:t>Грейда</w:t>
      </w:r>
      <w:proofErr w:type="spellEnd"/>
      <w:r w:rsidRPr="00C159F4">
        <w:rPr>
          <w:sz w:val="28"/>
          <w:szCs w:val="28"/>
          <w:lang w:val="ru-RU"/>
        </w:rPr>
        <w:t xml:space="preserve"> Н. Б. </w:t>
      </w:r>
      <w:proofErr w:type="spellStart"/>
      <w:r w:rsidRPr="00C159F4">
        <w:rPr>
          <w:sz w:val="28"/>
          <w:szCs w:val="28"/>
          <w:lang w:val="ru-RU"/>
        </w:rPr>
        <w:t>Базові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знання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професійній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підготовці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фізичних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терапевтів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ерготерапевтів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Матеріали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науково-практичної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конференції</w:t>
      </w:r>
      <w:proofErr w:type="spellEnd"/>
      <w:r w:rsidRPr="00C159F4">
        <w:rPr>
          <w:i/>
          <w:sz w:val="28"/>
          <w:szCs w:val="28"/>
          <w:lang w:val="ru-RU"/>
        </w:rPr>
        <w:t xml:space="preserve"> з </w:t>
      </w:r>
      <w:proofErr w:type="spellStart"/>
      <w:r w:rsidRPr="00C159F4">
        <w:rPr>
          <w:i/>
          <w:sz w:val="28"/>
          <w:szCs w:val="28"/>
          <w:lang w:val="ru-RU"/>
        </w:rPr>
        <w:t>міжнародною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участю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присвяченої</w:t>
      </w:r>
      <w:proofErr w:type="spellEnd"/>
      <w:r w:rsidRPr="00C159F4">
        <w:rPr>
          <w:i/>
          <w:sz w:val="28"/>
          <w:szCs w:val="28"/>
          <w:lang w:val="ru-RU"/>
        </w:rPr>
        <w:t xml:space="preserve"> 20-й </w:t>
      </w:r>
      <w:proofErr w:type="spellStart"/>
      <w:r w:rsidRPr="00C159F4">
        <w:rPr>
          <w:i/>
          <w:sz w:val="28"/>
          <w:szCs w:val="28"/>
          <w:lang w:val="ru-RU"/>
        </w:rPr>
        <w:t>річниці</w:t>
      </w:r>
      <w:proofErr w:type="spellEnd"/>
      <w:r w:rsidRPr="00C159F4">
        <w:rPr>
          <w:i/>
          <w:sz w:val="28"/>
          <w:szCs w:val="28"/>
          <w:lang w:val="ru-RU"/>
        </w:rPr>
        <w:t xml:space="preserve">  з дня </w:t>
      </w:r>
      <w:proofErr w:type="spellStart"/>
      <w:r w:rsidRPr="00C159F4">
        <w:rPr>
          <w:i/>
          <w:sz w:val="28"/>
          <w:szCs w:val="28"/>
          <w:lang w:val="ru-RU"/>
        </w:rPr>
        <w:t>заснування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факультету </w:t>
      </w:r>
      <w:proofErr w:type="spellStart"/>
      <w:r w:rsidRPr="00C159F4">
        <w:rPr>
          <w:i/>
          <w:sz w:val="28"/>
          <w:szCs w:val="28"/>
          <w:lang w:val="ru-RU"/>
        </w:rPr>
        <w:t>здоров’я</w:t>
      </w:r>
      <w:proofErr w:type="spellEnd"/>
      <w:r w:rsidRPr="00C159F4">
        <w:rPr>
          <w:i/>
          <w:sz w:val="28"/>
          <w:szCs w:val="28"/>
          <w:lang w:val="ru-RU"/>
        </w:rPr>
        <w:t xml:space="preserve"> та </w:t>
      </w:r>
      <w:proofErr w:type="spellStart"/>
      <w:r w:rsidRPr="00C159F4">
        <w:rPr>
          <w:i/>
          <w:sz w:val="28"/>
          <w:szCs w:val="28"/>
          <w:lang w:val="ru-RU"/>
        </w:rPr>
        <w:t>фізичного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УжНУ</w:t>
      </w:r>
      <w:proofErr w:type="spellEnd"/>
      <w:r w:rsidRPr="00C159F4">
        <w:rPr>
          <w:i/>
          <w:sz w:val="28"/>
          <w:szCs w:val="28"/>
          <w:lang w:val="ru-RU"/>
        </w:rPr>
        <w:t xml:space="preserve"> «</w:t>
      </w:r>
      <w:proofErr w:type="spellStart"/>
      <w:r w:rsidRPr="00C159F4">
        <w:rPr>
          <w:i/>
          <w:sz w:val="28"/>
          <w:szCs w:val="28"/>
          <w:lang w:val="ru-RU"/>
        </w:rPr>
        <w:t>Сучасні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підходи</w:t>
      </w:r>
      <w:proofErr w:type="spellEnd"/>
      <w:r w:rsidRPr="00C159F4">
        <w:rPr>
          <w:i/>
          <w:sz w:val="28"/>
          <w:szCs w:val="28"/>
          <w:lang w:val="ru-RU"/>
        </w:rPr>
        <w:t xml:space="preserve"> до </w:t>
      </w:r>
      <w:proofErr w:type="spellStart"/>
      <w:r w:rsidRPr="00C159F4">
        <w:rPr>
          <w:i/>
          <w:sz w:val="28"/>
          <w:szCs w:val="28"/>
          <w:lang w:val="ru-RU"/>
        </w:rPr>
        <w:t>формування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професійних</w:t>
      </w:r>
      <w:proofErr w:type="spellEnd"/>
      <w:r w:rsidRPr="00C159F4">
        <w:rPr>
          <w:i/>
          <w:sz w:val="28"/>
          <w:szCs w:val="28"/>
          <w:lang w:val="ru-RU"/>
        </w:rPr>
        <w:t xml:space="preserve"> компетентностей </w:t>
      </w:r>
      <w:proofErr w:type="spellStart"/>
      <w:r w:rsidRPr="00C159F4">
        <w:rPr>
          <w:i/>
          <w:sz w:val="28"/>
          <w:szCs w:val="28"/>
          <w:lang w:val="ru-RU"/>
        </w:rPr>
        <w:t>фахівців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фізичної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терапії</w:t>
      </w:r>
      <w:proofErr w:type="spellEnd"/>
      <w:r w:rsidRPr="00C159F4">
        <w:rPr>
          <w:i/>
          <w:sz w:val="28"/>
          <w:szCs w:val="28"/>
          <w:lang w:val="ru-RU"/>
        </w:rPr>
        <w:t xml:space="preserve"> та </w:t>
      </w:r>
      <w:proofErr w:type="spellStart"/>
      <w:r w:rsidRPr="00C159F4">
        <w:rPr>
          <w:i/>
          <w:sz w:val="28"/>
          <w:szCs w:val="28"/>
          <w:lang w:val="ru-RU"/>
        </w:rPr>
        <w:t>ерготерапії</w:t>
      </w:r>
      <w:proofErr w:type="spellEnd"/>
      <w:r w:rsidRPr="00C159F4">
        <w:rPr>
          <w:i/>
          <w:sz w:val="28"/>
          <w:szCs w:val="28"/>
          <w:lang w:val="ru-RU"/>
        </w:rPr>
        <w:t>»</w:t>
      </w:r>
      <w:r w:rsidRPr="00C159F4">
        <w:rPr>
          <w:sz w:val="28"/>
          <w:szCs w:val="28"/>
          <w:lang w:val="ru-RU"/>
        </w:rPr>
        <w:t xml:space="preserve"> 2019. С. 152-153</w:t>
      </w:r>
    </w:p>
    <w:p w:rsidR="00604243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О., </w:t>
      </w:r>
      <w:proofErr w:type="spellStart"/>
      <w:r w:rsidRPr="00C159F4">
        <w:rPr>
          <w:sz w:val="28"/>
          <w:szCs w:val="28"/>
          <w:lang w:val="ru-RU"/>
        </w:rPr>
        <w:t>Грейда</w:t>
      </w:r>
      <w:proofErr w:type="spellEnd"/>
      <w:r w:rsidRPr="00C159F4">
        <w:rPr>
          <w:sz w:val="28"/>
          <w:szCs w:val="28"/>
          <w:lang w:val="ru-RU"/>
        </w:rPr>
        <w:t xml:space="preserve"> Н., </w:t>
      </w:r>
      <w:proofErr w:type="spellStart"/>
      <w:r w:rsidRPr="00C159F4">
        <w:rPr>
          <w:sz w:val="28"/>
          <w:szCs w:val="28"/>
          <w:lang w:val="ru-RU"/>
        </w:rPr>
        <w:t>Ульяницька</w:t>
      </w:r>
      <w:proofErr w:type="spellEnd"/>
      <w:r w:rsidRPr="00C159F4">
        <w:rPr>
          <w:sz w:val="28"/>
          <w:szCs w:val="28"/>
          <w:lang w:val="ru-RU"/>
        </w:rPr>
        <w:t xml:space="preserve"> Н. </w:t>
      </w:r>
      <w:proofErr w:type="spellStart"/>
      <w:r w:rsidRPr="00C159F4">
        <w:rPr>
          <w:sz w:val="28"/>
          <w:szCs w:val="28"/>
          <w:lang w:val="ru-RU"/>
        </w:rPr>
        <w:t>Застосування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стретчингу</w:t>
      </w:r>
      <w:proofErr w:type="spellEnd"/>
      <w:r w:rsidRPr="00C159F4">
        <w:rPr>
          <w:sz w:val="28"/>
          <w:szCs w:val="28"/>
          <w:lang w:val="ru-RU"/>
        </w:rPr>
        <w:t xml:space="preserve"> в </w:t>
      </w:r>
      <w:proofErr w:type="spellStart"/>
      <w:r w:rsidRPr="00C159F4">
        <w:rPr>
          <w:sz w:val="28"/>
          <w:szCs w:val="28"/>
          <w:lang w:val="ru-RU"/>
        </w:rPr>
        <w:t>фізичній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.  </w:t>
      </w:r>
      <w:proofErr w:type="spellStart"/>
      <w:r w:rsidRPr="00C159F4">
        <w:rPr>
          <w:i/>
          <w:sz w:val="28"/>
          <w:szCs w:val="28"/>
          <w:lang w:val="ru-RU"/>
        </w:rPr>
        <w:t>Фітнес</w:t>
      </w:r>
      <w:proofErr w:type="spellEnd"/>
      <w:r w:rsidRPr="00C159F4">
        <w:rPr>
          <w:i/>
          <w:sz w:val="28"/>
          <w:szCs w:val="28"/>
          <w:lang w:val="ru-RU"/>
        </w:rPr>
        <w:t xml:space="preserve">, </w:t>
      </w:r>
      <w:proofErr w:type="spellStart"/>
      <w:r w:rsidRPr="00C159F4">
        <w:rPr>
          <w:i/>
          <w:sz w:val="28"/>
          <w:szCs w:val="28"/>
          <w:lang w:val="ru-RU"/>
        </w:rPr>
        <w:t>харчування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та </w:t>
      </w:r>
      <w:proofErr w:type="spellStart"/>
      <w:r w:rsidRPr="00C159F4">
        <w:rPr>
          <w:i/>
          <w:sz w:val="28"/>
          <w:szCs w:val="28"/>
          <w:lang w:val="ru-RU"/>
        </w:rPr>
        <w:t>активне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довголіття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Інтернет-конф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C159F4">
        <w:rPr>
          <w:sz w:val="28"/>
          <w:szCs w:val="28"/>
          <w:lang w:val="ru-RU"/>
        </w:rPr>
        <w:t>Луцьк</w:t>
      </w:r>
      <w:proofErr w:type="spellEnd"/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ВНУ </w:t>
      </w:r>
      <w:proofErr w:type="spellStart"/>
      <w:r w:rsidRPr="00C159F4">
        <w:rPr>
          <w:sz w:val="28"/>
          <w:szCs w:val="28"/>
          <w:lang w:val="ru-RU"/>
        </w:rPr>
        <w:t>ім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Лесі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Українки</w:t>
      </w:r>
      <w:proofErr w:type="spellEnd"/>
      <w:r w:rsidRPr="00C159F4">
        <w:rPr>
          <w:sz w:val="28"/>
          <w:szCs w:val="28"/>
          <w:lang w:val="ru-RU"/>
        </w:rPr>
        <w:t>, 2021. С. 3.</w:t>
      </w:r>
    </w:p>
    <w:p w:rsidR="00604243" w:rsidRPr="00893407" w:rsidRDefault="00604243" w:rsidP="00893407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893407">
        <w:rPr>
          <w:sz w:val="28"/>
          <w:szCs w:val="28"/>
          <w:lang w:val="ru-RU"/>
        </w:rPr>
        <w:t>Біомеханічні</w:t>
      </w:r>
      <w:proofErr w:type="spellEnd"/>
      <w:r w:rsidRPr="00893407">
        <w:rPr>
          <w:sz w:val="28"/>
          <w:szCs w:val="28"/>
          <w:lang w:val="ru-RU"/>
        </w:rPr>
        <w:t xml:space="preserve"> </w:t>
      </w:r>
      <w:proofErr w:type="spellStart"/>
      <w:r w:rsidRPr="00893407">
        <w:rPr>
          <w:sz w:val="28"/>
          <w:szCs w:val="28"/>
          <w:lang w:val="ru-RU"/>
        </w:rPr>
        <w:t>основи</w:t>
      </w:r>
      <w:proofErr w:type="spellEnd"/>
      <w:r w:rsidRPr="00893407">
        <w:rPr>
          <w:sz w:val="28"/>
          <w:szCs w:val="28"/>
          <w:lang w:val="ru-RU"/>
        </w:rPr>
        <w:t xml:space="preserve"> </w:t>
      </w:r>
      <w:proofErr w:type="spellStart"/>
      <w:r w:rsidRPr="00893407">
        <w:rPr>
          <w:sz w:val="28"/>
          <w:szCs w:val="28"/>
          <w:lang w:val="ru-RU"/>
        </w:rPr>
        <w:t>протезування</w:t>
      </w:r>
      <w:proofErr w:type="spellEnd"/>
      <w:r w:rsidRPr="00893407">
        <w:rPr>
          <w:sz w:val="28"/>
          <w:szCs w:val="28"/>
          <w:lang w:val="ru-RU"/>
        </w:rPr>
        <w:t xml:space="preserve"> та </w:t>
      </w:r>
      <w:proofErr w:type="spellStart"/>
      <w:r w:rsidRPr="00893407">
        <w:rPr>
          <w:sz w:val="28"/>
          <w:szCs w:val="28"/>
          <w:lang w:val="ru-RU"/>
        </w:rPr>
        <w:t>ортезування</w:t>
      </w:r>
      <w:proofErr w:type="spellEnd"/>
      <w:r w:rsidRPr="00893407">
        <w:rPr>
          <w:sz w:val="28"/>
          <w:szCs w:val="28"/>
          <w:lang w:val="ru-RU"/>
        </w:rPr>
        <w:t xml:space="preserve">: </w:t>
      </w:r>
      <w:proofErr w:type="spellStart"/>
      <w:r w:rsidRPr="00893407">
        <w:rPr>
          <w:sz w:val="28"/>
          <w:szCs w:val="28"/>
          <w:lang w:val="ru-RU"/>
        </w:rPr>
        <w:t>навчальний</w:t>
      </w:r>
      <w:proofErr w:type="spellEnd"/>
      <w:r w:rsidRPr="00893407">
        <w:rPr>
          <w:sz w:val="28"/>
          <w:szCs w:val="28"/>
          <w:lang w:val="ru-RU"/>
        </w:rPr>
        <w:t xml:space="preserve"> </w:t>
      </w:r>
      <w:proofErr w:type="spellStart"/>
      <w:r w:rsidRPr="00893407">
        <w:rPr>
          <w:sz w:val="28"/>
          <w:szCs w:val="28"/>
          <w:lang w:val="ru-RU"/>
        </w:rPr>
        <w:t>посібник</w:t>
      </w:r>
      <w:proofErr w:type="spellEnd"/>
      <w:r w:rsidRPr="00893407">
        <w:rPr>
          <w:sz w:val="28"/>
          <w:szCs w:val="28"/>
          <w:lang w:val="ru-RU"/>
        </w:rPr>
        <w:t xml:space="preserve"> /А.Д. </w:t>
      </w:r>
      <w:proofErr w:type="spellStart"/>
      <w:r w:rsidRPr="00893407">
        <w:rPr>
          <w:sz w:val="28"/>
          <w:szCs w:val="28"/>
          <w:lang w:val="ru-RU"/>
        </w:rPr>
        <w:t>Салєєва</w:t>
      </w:r>
      <w:proofErr w:type="spellEnd"/>
      <w:r w:rsidRPr="00893407">
        <w:rPr>
          <w:sz w:val="28"/>
          <w:szCs w:val="28"/>
          <w:lang w:val="ru-RU"/>
        </w:rPr>
        <w:t xml:space="preserve">, В.В. </w:t>
      </w:r>
      <w:proofErr w:type="spellStart"/>
      <w:r w:rsidRPr="00893407">
        <w:rPr>
          <w:sz w:val="28"/>
          <w:szCs w:val="28"/>
          <w:lang w:val="ru-RU"/>
        </w:rPr>
        <w:t>Семенець</w:t>
      </w:r>
      <w:proofErr w:type="spellEnd"/>
      <w:r w:rsidRPr="00893407">
        <w:rPr>
          <w:sz w:val="28"/>
          <w:szCs w:val="28"/>
          <w:lang w:val="ru-RU"/>
        </w:rPr>
        <w:t xml:space="preserve">, Т.В. Носова, І.М. Василенко, П.О. </w:t>
      </w:r>
      <w:proofErr w:type="spellStart"/>
      <w:r w:rsidRPr="00893407">
        <w:rPr>
          <w:sz w:val="28"/>
          <w:szCs w:val="28"/>
          <w:lang w:val="ru-RU"/>
        </w:rPr>
        <w:t>Баєв</w:t>
      </w:r>
      <w:proofErr w:type="spellEnd"/>
      <w:r w:rsidRPr="00893407">
        <w:rPr>
          <w:sz w:val="28"/>
          <w:szCs w:val="28"/>
          <w:lang w:val="ru-RU"/>
        </w:rPr>
        <w:t xml:space="preserve">, </w:t>
      </w:r>
      <w:r w:rsidRPr="00893407">
        <w:rPr>
          <w:sz w:val="28"/>
          <w:szCs w:val="28"/>
          <w:lang w:val="ru-RU"/>
        </w:rPr>
        <w:lastRenderedPageBreak/>
        <w:t xml:space="preserve">С.В. </w:t>
      </w:r>
      <w:proofErr w:type="spellStart"/>
      <w:r w:rsidRPr="00893407">
        <w:rPr>
          <w:sz w:val="28"/>
          <w:szCs w:val="28"/>
          <w:lang w:val="ru-RU"/>
        </w:rPr>
        <w:t>Корнєєв</w:t>
      </w:r>
      <w:proofErr w:type="spellEnd"/>
      <w:r w:rsidRPr="00893407">
        <w:rPr>
          <w:sz w:val="28"/>
          <w:szCs w:val="28"/>
          <w:lang w:val="ru-RU"/>
        </w:rPr>
        <w:t xml:space="preserve">, О.М. Литвиненко, І.В. Карпенко, І.М. </w:t>
      </w:r>
      <w:proofErr w:type="spellStart"/>
      <w:r w:rsidRPr="00893407">
        <w:rPr>
          <w:sz w:val="28"/>
          <w:szCs w:val="28"/>
          <w:lang w:val="ru-RU"/>
        </w:rPr>
        <w:t>Чернишова</w:t>
      </w:r>
      <w:proofErr w:type="spellEnd"/>
      <w:r w:rsidRPr="00893407">
        <w:rPr>
          <w:sz w:val="28"/>
          <w:szCs w:val="28"/>
          <w:lang w:val="ru-RU"/>
        </w:rPr>
        <w:t xml:space="preserve">, І.В. </w:t>
      </w:r>
      <w:proofErr w:type="spellStart"/>
      <w:r w:rsidRPr="00893407">
        <w:rPr>
          <w:sz w:val="28"/>
          <w:szCs w:val="28"/>
          <w:lang w:val="ru-RU"/>
        </w:rPr>
        <w:t>Кабаненко</w:t>
      </w:r>
      <w:proofErr w:type="spellEnd"/>
      <w:r w:rsidRPr="00893407">
        <w:rPr>
          <w:sz w:val="28"/>
          <w:szCs w:val="28"/>
          <w:lang w:val="ru-RU"/>
        </w:rPr>
        <w:t xml:space="preserve">.  </w:t>
      </w:r>
      <w:proofErr w:type="spellStart"/>
      <w:r w:rsidRPr="00893407">
        <w:rPr>
          <w:sz w:val="28"/>
          <w:szCs w:val="28"/>
          <w:lang w:val="ru-RU"/>
        </w:rPr>
        <w:t>Харків</w:t>
      </w:r>
      <w:proofErr w:type="spellEnd"/>
      <w:r w:rsidRPr="00893407">
        <w:rPr>
          <w:sz w:val="28"/>
          <w:szCs w:val="28"/>
          <w:lang w:val="ru-RU"/>
        </w:rPr>
        <w:t>: ХНУРЕ, 2022.  352 с.</w:t>
      </w:r>
    </w:p>
    <w:p w:rsidR="00604243" w:rsidRPr="00C159F4" w:rsidRDefault="00604243" w:rsidP="00893407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Бісмак</w:t>
      </w:r>
      <w:proofErr w:type="spellEnd"/>
      <w:r w:rsidRPr="00C159F4">
        <w:rPr>
          <w:sz w:val="28"/>
          <w:szCs w:val="28"/>
          <w:lang w:val="ru-RU"/>
        </w:rPr>
        <w:t xml:space="preserve"> О.В.,  </w:t>
      </w:r>
      <w:proofErr w:type="spellStart"/>
      <w:r w:rsidRPr="00C159F4">
        <w:rPr>
          <w:sz w:val="28"/>
          <w:szCs w:val="28"/>
          <w:lang w:val="ru-RU"/>
        </w:rPr>
        <w:t>Мельнік</w:t>
      </w:r>
      <w:proofErr w:type="spellEnd"/>
      <w:r w:rsidRPr="00C159F4">
        <w:rPr>
          <w:sz w:val="28"/>
          <w:szCs w:val="28"/>
          <w:lang w:val="ru-RU"/>
        </w:rPr>
        <w:t xml:space="preserve"> Н.Г.  </w:t>
      </w:r>
      <w:proofErr w:type="spellStart"/>
      <w:r w:rsidRPr="00C159F4">
        <w:rPr>
          <w:sz w:val="28"/>
          <w:szCs w:val="28"/>
          <w:lang w:val="ru-RU"/>
        </w:rPr>
        <w:t>Основи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навч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посіб</w:t>
      </w:r>
      <w:proofErr w:type="spellEnd"/>
      <w:r w:rsidRPr="00C159F4">
        <w:rPr>
          <w:sz w:val="28"/>
          <w:szCs w:val="28"/>
          <w:lang w:val="ru-RU"/>
        </w:rPr>
        <w:t xml:space="preserve">.  Х.: Вид-во </w:t>
      </w:r>
      <w:proofErr w:type="spellStart"/>
      <w:r w:rsidRPr="00C159F4">
        <w:rPr>
          <w:sz w:val="28"/>
          <w:szCs w:val="28"/>
          <w:lang w:val="ru-RU"/>
        </w:rPr>
        <w:t>Бровін</w:t>
      </w:r>
      <w:proofErr w:type="spellEnd"/>
      <w:r w:rsidRPr="00C159F4">
        <w:rPr>
          <w:sz w:val="28"/>
          <w:szCs w:val="28"/>
          <w:lang w:val="ru-RU"/>
        </w:rPr>
        <w:t xml:space="preserve"> О.В., 2010</w:t>
      </w:r>
      <w:r w:rsidRPr="00C159F4">
        <w:rPr>
          <w:sz w:val="28"/>
          <w:szCs w:val="28"/>
          <w:lang w:val="uk-UA"/>
        </w:rPr>
        <w:t>.</w:t>
      </w:r>
      <w:r w:rsidRPr="00C159F4">
        <w:rPr>
          <w:sz w:val="28"/>
          <w:szCs w:val="28"/>
          <w:lang w:val="ru-RU"/>
        </w:rPr>
        <w:t xml:space="preserve">  120 с.</w:t>
      </w:r>
    </w:p>
    <w:p w:rsidR="00604243" w:rsidRPr="00C159F4" w:rsidRDefault="00604243" w:rsidP="00893407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ru-RU"/>
        </w:rPr>
        <w:t xml:space="preserve">Бутов Р., </w:t>
      </w:r>
      <w:proofErr w:type="spellStart"/>
      <w:r w:rsidRPr="00C159F4">
        <w:rPr>
          <w:sz w:val="28"/>
          <w:szCs w:val="28"/>
          <w:lang w:val="ru-RU"/>
        </w:rPr>
        <w:t>Совтисік</w:t>
      </w:r>
      <w:proofErr w:type="spellEnd"/>
      <w:r w:rsidRPr="00C159F4">
        <w:rPr>
          <w:sz w:val="28"/>
          <w:szCs w:val="28"/>
          <w:lang w:val="ru-RU"/>
        </w:rPr>
        <w:t xml:space="preserve"> Д., </w:t>
      </w:r>
      <w:proofErr w:type="spellStart"/>
      <w:r w:rsidRPr="00C159F4">
        <w:rPr>
          <w:sz w:val="28"/>
          <w:szCs w:val="28"/>
          <w:lang w:val="ru-RU"/>
        </w:rPr>
        <w:t>Кузан</w:t>
      </w:r>
      <w:proofErr w:type="spellEnd"/>
      <w:r w:rsidRPr="00C159F4">
        <w:rPr>
          <w:sz w:val="28"/>
          <w:szCs w:val="28"/>
          <w:lang w:val="ru-RU"/>
        </w:rPr>
        <w:t xml:space="preserve"> М., Бутов Р. </w:t>
      </w:r>
      <w:proofErr w:type="spellStart"/>
      <w:r w:rsidRPr="00C159F4">
        <w:rPr>
          <w:sz w:val="28"/>
          <w:szCs w:val="28"/>
          <w:lang w:val="ru-RU"/>
        </w:rPr>
        <w:t>Особливості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організації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реабілітаційного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процесу</w:t>
      </w:r>
      <w:proofErr w:type="spellEnd"/>
      <w:r w:rsidRPr="00C159F4">
        <w:rPr>
          <w:sz w:val="28"/>
          <w:szCs w:val="28"/>
          <w:lang w:val="ru-RU"/>
        </w:rPr>
        <w:t xml:space="preserve"> в санаторно-</w:t>
      </w:r>
      <w:proofErr w:type="spellStart"/>
      <w:r w:rsidRPr="00C159F4">
        <w:rPr>
          <w:sz w:val="28"/>
          <w:szCs w:val="28"/>
          <w:lang w:val="ru-RU"/>
        </w:rPr>
        <w:t>курортних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умовах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Кам'янець-Подільського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національного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університету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імені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Івана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Огієнка</w:t>
      </w:r>
      <w:proofErr w:type="spellEnd"/>
      <w:r w:rsidRPr="00C159F4">
        <w:rPr>
          <w:i/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Фізичне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, спорт і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людини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Кам'янець-Подільський</w:t>
      </w:r>
      <w:proofErr w:type="spellEnd"/>
      <w:r w:rsidRPr="00C159F4">
        <w:rPr>
          <w:sz w:val="28"/>
          <w:szCs w:val="28"/>
          <w:lang w:val="ru-RU"/>
        </w:rPr>
        <w:t xml:space="preserve">, 2019.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 xml:space="preserve">. 15. С. 21–24. Режим доступу: </w:t>
      </w:r>
      <w:hyperlink r:id="rId13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Vkpnui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fv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_2019_15_6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Верхратський</w:t>
      </w:r>
      <w:proofErr w:type="spellEnd"/>
      <w:r w:rsidRPr="00C159F4">
        <w:rPr>
          <w:sz w:val="28"/>
          <w:szCs w:val="28"/>
          <w:lang w:val="ru-RU"/>
        </w:rPr>
        <w:t xml:space="preserve"> С. А. </w:t>
      </w:r>
      <w:proofErr w:type="spellStart"/>
      <w:r w:rsidRPr="00C159F4">
        <w:rPr>
          <w:sz w:val="28"/>
          <w:szCs w:val="28"/>
          <w:lang w:val="ru-RU"/>
        </w:rPr>
        <w:t>Історія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Медицини</w:t>
      </w:r>
      <w:proofErr w:type="spellEnd"/>
      <w:r w:rsidRPr="00C159F4">
        <w:rPr>
          <w:sz w:val="28"/>
          <w:szCs w:val="28"/>
          <w:lang w:val="ru-RU"/>
        </w:rPr>
        <w:t xml:space="preserve">. 3-е вид., К.: </w:t>
      </w:r>
      <w:proofErr w:type="spellStart"/>
      <w:r w:rsidRPr="00C159F4">
        <w:rPr>
          <w:sz w:val="28"/>
          <w:szCs w:val="28"/>
          <w:lang w:val="ru-RU"/>
        </w:rPr>
        <w:t>Вища</w:t>
      </w:r>
      <w:proofErr w:type="spellEnd"/>
      <w:r w:rsidRPr="00C159F4">
        <w:rPr>
          <w:sz w:val="28"/>
          <w:szCs w:val="28"/>
          <w:lang w:val="ru-RU"/>
        </w:rPr>
        <w:t xml:space="preserve"> школа. Головне в-во, 1983. 384 С.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Воропаєв</w:t>
      </w:r>
      <w:proofErr w:type="spellEnd"/>
      <w:r w:rsidRPr="00C159F4">
        <w:rPr>
          <w:sz w:val="28"/>
          <w:szCs w:val="28"/>
          <w:lang w:val="ru-RU"/>
        </w:rPr>
        <w:t xml:space="preserve"> Д. С., </w:t>
      </w:r>
      <w:proofErr w:type="spellStart"/>
      <w:r w:rsidRPr="00C159F4">
        <w:rPr>
          <w:sz w:val="28"/>
          <w:szCs w:val="28"/>
          <w:lang w:val="ru-RU"/>
        </w:rPr>
        <w:t>Єжова</w:t>
      </w:r>
      <w:proofErr w:type="spellEnd"/>
      <w:r w:rsidRPr="00C159F4">
        <w:rPr>
          <w:sz w:val="28"/>
          <w:szCs w:val="28"/>
          <w:lang w:val="ru-RU"/>
        </w:rPr>
        <w:t xml:space="preserve"> О. О. </w:t>
      </w:r>
      <w:proofErr w:type="spellStart"/>
      <w:r w:rsidRPr="00C159F4">
        <w:rPr>
          <w:sz w:val="28"/>
          <w:szCs w:val="28"/>
          <w:lang w:val="ru-RU"/>
        </w:rPr>
        <w:t>Основи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(</w:t>
      </w:r>
      <w:proofErr w:type="spellStart"/>
      <w:r w:rsidRPr="00C159F4">
        <w:rPr>
          <w:sz w:val="28"/>
          <w:szCs w:val="28"/>
          <w:lang w:val="ru-RU"/>
        </w:rPr>
        <w:t>загальна</w:t>
      </w:r>
      <w:proofErr w:type="spellEnd"/>
      <w:r w:rsidRPr="00C159F4">
        <w:rPr>
          <w:sz w:val="28"/>
          <w:szCs w:val="28"/>
          <w:lang w:val="ru-RU"/>
        </w:rPr>
        <w:t xml:space="preserve"> характеристика </w:t>
      </w:r>
      <w:proofErr w:type="spellStart"/>
      <w:r w:rsidRPr="00C159F4">
        <w:rPr>
          <w:sz w:val="28"/>
          <w:szCs w:val="28"/>
          <w:lang w:val="ru-RU"/>
        </w:rPr>
        <w:t>засобів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навч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посіб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Суми</w:t>
      </w:r>
      <w:proofErr w:type="spellEnd"/>
      <w:r w:rsidRPr="00C159F4">
        <w:rPr>
          <w:sz w:val="28"/>
          <w:szCs w:val="28"/>
          <w:lang w:val="ru-RU"/>
        </w:rPr>
        <w:t xml:space="preserve">, 2019. С. 11–15.  Режим доступу: </w:t>
      </w:r>
      <w:hyperlink r:id="rId14" w:history="1">
        <w:r w:rsidRPr="00C159F4">
          <w:rPr>
            <w:rStyle w:val="a4"/>
            <w:color w:val="auto"/>
            <w:sz w:val="28"/>
            <w:szCs w:val="28"/>
          </w:rPr>
          <w:t>https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essuir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sumdu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edu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handle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/123456789/75098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Герцик</w:t>
      </w:r>
      <w:proofErr w:type="spellEnd"/>
      <w:r w:rsidRPr="00C159F4">
        <w:rPr>
          <w:sz w:val="28"/>
          <w:szCs w:val="28"/>
          <w:lang w:val="ru-RU"/>
        </w:rPr>
        <w:t xml:space="preserve"> А. </w:t>
      </w:r>
      <w:proofErr w:type="spellStart"/>
      <w:r w:rsidRPr="00C159F4">
        <w:rPr>
          <w:sz w:val="28"/>
          <w:szCs w:val="28"/>
          <w:lang w:val="ru-RU"/>
        </w:rPr>
        <w:t>Створення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програм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>/</w:t>
      </w:r>
      <w:proofErr w:type="spell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 при </w:t>
      </w:r>
      <w:proofErr w:type="spellStart"/>
      <w:r w:rsidRPr="00C159F4">
        <w:rPr>
          <w:sz w:val="28"/>
          <w:szCs w:val="28"/>
          <w:lang w:val="ru-RU"/>
        </w:rPr>
        <w:t>порушеннях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діяльності</w:t>
      </w:r>
      <w:proofErr w:type="spellEnd"/>
      <w:r w:rsidRPr="00C159F4">
        <w:rPr>
          <w:sz w:val="28"/>
          <w:szCs w:val="28"/>
          <w:lang w:val="ru-RU"/>
        </w:rPr>
        <w:t xml:space="preserve"> опорно-</w:t>
      </w:r>
      <w:proofErr w:type="spellStart"/>
      <w:r w:rsidRPr="00C159F4">
        <w:rPr>
          <w:sz w:val="28"/>
          <w:szCs w:val="28"/>
          <w:lang w:val="ru-RU"/>
        </w:rPr>
        <w:t>рухового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апарату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Слобожанський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науково-спортивний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sz w:val="28"/>
          <w:szCs w:val="28"/>
          <w:lang w:val="ru-RU"/>
        </w:rPr>
        <w:t xml:space="preserve">.  2016. № 6. С. 37–45. – Режим доступу: </w:t>
      </w:r>
      <w:hyperlink r:id="rId15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snsv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_2016_6_8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ru-RU"/>
        </w:rPr>
        <w:t xml:space="preserve">Закон </w:t>
      </w:r>
      <w:proofErr w:type="spellStart"/>
      <w:r w:rsidRPr="00C159F4">
        <w:rPr>
          <w:sz w:val="28"/>
          <w:szCs w:val="28"/>
          <w:lang w:val="ru-RU"/>
        </w:rPr>
        <w:t>України</w:t>
      </w:r>
      <w:proofErr w:type="spellEnd"/>
      <w:r w:rsidRPr="00C159F4">
        <w:rPr>
          <w:sz w:val="28"/>
          <w:szCs w:val="28"/>
          <w:lang w:val="ru-RU"/>
        </w:rPr>
        <w:t xml:space="preserve"> «Про </w:t>
      </w:r>
      <w:proofErr w:type="spellStart"/>
      <w:r w:rsidRPr="00C159F4">
        <w:rPr>
          <w:sz w:val="28"/>
          <w:szCs w:val="28"/>
          <w:lang w:val="ru-RU"/>
        </w:rPr>
        <w:t>реабілітацію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сфері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охорони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здоров’я</w:t>
      </w:r>
      <w:proofErr w:type="spellEnd"/>
      <w:r w:rsidRPr="00C159F4">
        <w:rPr>
          <w:sz w:val="28"/>
          <w:szCs w:val="28"/>
          <w:lang w:val="ru-RU"/>
        </w:rPr>
        <w:t xml:space="preserve">». Режим доступу: </w:t>
      </w:r>
      <w:r w:rsidRPr="00C159F4">
        <w:rPr>
          <w:sz w:val="28"/>
          <w:szCs w:val="28"/>
        </w:rPr>
        <w:t>https</w:t>
      </w:r>
      <w:r w:rsidRPr="00C159F4">
        <w:rPr>
          <w:sz w:val="28"/>
          <w:szCs w:val="28"/>
          <w:lang w:val="ru-RU"/>
        </w:rPr>
        <w:t>://</w:t>
      </w:r>
      <w:proofErr w:type="spellStart"/>
      <w:r w:rsidRPr="00C159F4">
        <w:rPr>
          <w:sz w:val="28"/>
          <w:szCs w:val="28"/>
        </w:rPr>
        <w:t>zakon</w:t>
      </w:r>
      <w:proofErr w:type="spellEnd"/>
      <w:r w:rsidRPr="00C159F4">
        <w:rPr>
          <w:sz w:val="28"/>
          <w:szCs w:val="28"/>
          <w:lang w:val="ru-RU"/>
        </w:rPr>
        <w:t>.</w:t>
      </w:r>
      <w:proofErr w:type="spellStart"/>
      <w:r w:rsidRPr="00C159F4">
        <w:rPr>
          <w:sz w:val="28"/>
          <w:szCs w:val="28"/>
        </w:rPr>
        <w:t>rada</w:t>
      </w:r>
      <w:proofErr w:type="spellEnd"/>
      <w:r w:rsidRPr="00C159F4">
        <w:rPr>
          <w:sz w:val="28"/>
          <w:szCs w:val="28"/>
          <w:lang w:val="ru-RU"/>
        </w:rPr>
        <w:t>.</w:t>
      </w:r>
      <w:proofErr w:type="spellStart"/>
      <w:r w:rsidRPr="00C159F4">
        <w:rPr>
          <w:sz w:val="28"/>
          <w:szCs w:val="28"/>
        </w:rPr>
        <w:t>gov</w:t>
      </w:r>
      <w:proofErr w:type="spellEnd"/>
      <w:r w:rsidRPr="00C159F4">
        <w:rPr>
          <w:sz w:val="28"/>
          <w:szCs w:val="28"/>
          <w:lang w:val="ru-RU"/>
        </w:rPr>
        <w:t>.</w:t>
      </w:r>
      <w:proofErr w:type="spellStart"/>
      <w:r w:rsidRPr="00C159F4">
        <w:rPr>
          <w:sz w:val="28"/>
          <w:szCs w:val="28"/>
        </w:rPr>
        <w:t>ua</w:t>
      </w:r>
      <w:proofErr w:type="spellEnd"/>
      <w:r w:rsidRPr="00C159F4">
        <w:rPr>
          <w:sz w:val="28"/>
          <w:szCs w:val="28"/>
          <w:lang w:val="ru-RU"/>
        </w:rPr>
        <w:t>/</w:t>
      </w:r>
      <w:r w:rsidRPr="00C159F4">
        <w:rPr>
          <w:sz w:val="28"/>
          <w:szCs w:val="28"/>
        </w:rPr>
        <w:t>laws</w:t>
      </w:r>
      <w:r w:rsidRPr="00C159F4">
        <w:rPr>
          <w:sz w:val="28"/>
          <w:szCs w:val="28"/>
          <w:lang w:val="ru-RU"/>
        </w:rPr>
        <w:t>/</w:t>
      </w:r>
      <w:r w:rsidRPr="00C159F4">
        <w:rPr>
          <w:sz w:val="28"/>
          <w:szCs w:val="28"/>
        </w:rPr>
        <w:t>show</w:t>
      </w:r>
      <w:r w:rsidRPr="00C159F4">
        <w:rPr>
          <w:sz w:val="28"/>
          <w:szCs w:val="28"/>
          <w:lang w:val="ru-RU"/>
        </w:rPr>
        <w:t>/1053-20#</w:t>
      </w:r>
      <w:r w:rsidRPr="00C159F4">
        <w:rPr>
          <w:sz w:val="28"/>
          <w:szCs w:val="28"/>
        </w:rPr>
        <w:t>Text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Зданюк</w:t>
      </w:r>
      <w:proofErr w:type="spellEnd"/>
      <w:r w:rsidRPr="00C159F4">
        <w:rPr>
          <w:sz w:val="28"/>
          <w:szCs w:val="28"/>
          <w:lang w:val="ru-RU"/>
        </w:rPr>
        <w:t xml:space="preserve"> В. В., </w:t>
      </w:r>
      <w:proofErr w:type="spellStart"/>
      <w:r w:rsidRPr="00C159F4">
        <w:rPr>
          <w:sz w:val="28"/>
          <w:szCs w:val="28"/>
          <w:lang w:val="ru-RU"/>
        </w:rPr>
        <w:t>Совтисік</w:t>
      </w:r>
      <w:proofErr w:type="spellEnd"/>
      <w:r w:rsidRPr="00C159F4">
        <w:rPr>
          <w:sz w:val="28"/>
          <w:szCs w:val="28"/>
          <w:lang w:val="ru-RU"/>
        </w:rPr>
        <w:t xml:space="preserve"> Д. Д. </w:t>
      </w:r>
      <w:proofErr w:type="spellStart"/>
      <w:r w:rsidRPr="00C159F4">
        <w:rPr>
          <w:sz w:val="28"/>
          <w:szCs w:val="28"/>
          <w:lang w:val="ru-RU"/>
        </w:rPr>
        <w:t>Новітні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реабілітаційні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технології</w:t>
      </w:r>
      <w:proofErr w:type="spellEnd"/>
      <w:r w:rsidRPr="00C159F4">
        <w:rPr>
          <w:sz w:val="28"/>
          <w:szCs w:val="28"/>
          <w:lang w:val="ru-RU"/>
        </w:rPr>
        <w:t xml:space="preserve"> в </w:t>
      </w:r>
      <w:proofErr w:type="spellStart"/>
      <w:r w:rsidRPr="00C159F4">
        <w:rPr>
          <w:sz w:val="28"/>
          <w:szCs w:val="28"/>
          <w:lang w:val="ru-RU"/>
        </w:rPr>
        <w:t>сучасній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практиці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Кам'янець-Подільського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національного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університету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імені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Івана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Огієнка</w:t>
      </w:r>
      <w:proofErr w:type="spellEnd"/>
      <w:r w:rsidRPr="00C159F4">
        <w:rPr>
          <w:i/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Фізичне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, спорт і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людини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Кам'янець-Подільський</w:t>
      </w:r>
      <w:proofErr w:type="spellEnd"/>
      <w:r w:rsidRPr="00C159F4">
        <w:rPr>
          <w:sz w:val="28"/>
          <w:szCs w:val="28"/>
          <w:lang w:val="ru-RU"/>
        </w:rPr>
        <w:t xml:space="preserve">, 2016.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 xml:space="preserve">. 9. С. 186–192. Режим доступу: </w:t>
      </w:r>
      <w:hyperlink r:id="rId16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Vkpnui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fv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_2016_9_23</w:t>
        </w:r>
      </w:hyperlink>
      <w:r w:rsidRPr="00C159F4">
        <w:rPr>
          <w:rStyle w:val="a4"/>
          <w:color w:val="auto"/>
          <w:sz w:val="28"/>
          <w:szCs w:val="28"/>
          <w:lang w:val="ru-RU"/>
        </w:rPr>
        <w:t xml:space="preserve">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Клапчук</w:t>
      </w:r>
      <w:proofErr w:type="spellEnd"/>
      <w:r w:rsidRPr="00C159F4">
        <w:rPr>
          <w:sz w:val="28"/>
          <w:szCs w:val="28"/>
          <w:lang w:val="ru-RU"/>
        </w:rPr>
        <w:t xml:space="preserve"> В. В. </w:t>
      </w:r>
      <w:proofErr w:type="spellStart"/>
      <w:r w:rsidRPr="00C159F4">
        <w:rPr>
          <w:sz w:val="28"/>
          <w:szCs w:val="28"/>
          <w:lang w:val="ru-RU"/>
        </w:rPr>
        <w:t>Фізична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 xml:space="preserve"> як </w:t>
      </w:r>
      <w:proofErr w:type="spellStart"/>
      <w:r w:rsidRPr="00C159F4">
        <w:rPr>
          <w:sz w:val="28"/>
          <w:szCs w:val="28"/>
          <w:lang w:val="ru-RU"/>
        </w:rPr>
        <w:t>наукова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спеціальність</w:t>
      </w:r>
      <w:proofErr w:type="spellEnd"/>
      <w:r w:rsidRPr="00C159F4">
        <w:rPr>
          <w:sz w:val="28"/>
          <w:szCs w:val="28"/>
          <w:lang w:val="ru-RU"/>
        </w:rPr>
        <w:t xml:space="preserve"> і </w:t>
      </w:r>
      <w:proofErr w:type="spellStart"/>
      <w:r w:rsidRPr="00C159F4">
        <w:rPr>
          <w:sz w:val="28"/>
          <w:szCs w:val="28"/>
          <w:lang w:val="ru-RU"/>
        </w:rPr>
        <w:t>фах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практиці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охорони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здоров’я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Фізичне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, спорт і культура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у </w:t>
      </w:r>
      <w:proofErr w:type="spellStart"/>
      <w:r w:rsidRPr="00C159F4">
        <w:rPr>
          <w:i/>
          <w:sz w:val="28"/>
          <w:szCs w:val="28"/>
          <w:lang w:val="ru-RU"/>
        </w:rPr>
        <w:t>сучасному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суспільстві</w:t>
      </w:r>
      <w:proofErr w:type="spellEnd"/>
      <w:r w:rsidRPr="00C159F4">
        <w:rPr>
          <w:sz w:val="28"/>
          <w:szCs w:val="28"/>
          <w:lang w:val="ru-RU"/>
        </w:rPr>
        <w:t>. 2013. № 1. С. 51–54.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Колісник</w:t>
      </w:r>
      <w:proofErr w:type="spellEnd"/>
      <w:r w:rsidRPr="00C159F4">
        <w:rPr>
          <w:sz w:val="28"/>
          <w:szCs w:val="28"/>
          <w:lang w:val="ru-RU"/>
        </w:rPr>
        <w:t xml:space="preserve"> П. Ф. </w:t>
      </w:r>
      <w:proofErr w:type="spellStart"/>
      <w:r w:rsidRPr="00C159F4">
        <w:rPr>
          <w:sz w:val="28"/>
          <w:szCs w:val="28"/>
          <w:lang w:val="ru-RU"/>
        </w:rPr>
        <w:t>Лікувальна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фізична</w:t>
      </w:r>
      <w:proofErr w:type="spellEnd"/>
      <w:r w:rsidRPr="00C159F4">
        <w:rPr>
          <w:sz w:val="28"/>
          <w:szCs w:val="28"/>
          <w:lang w:val="ru-RU"/>
        </w:rPr>
        <w:t xml:space="preserve"> культура як </w:t>
      </w:r>
      <w:proofErr w:type="spellStart"/>
      <w:r w:rsidRPr="00C159F4">
        <w:rPr>
          <w:sz w:val="28"/>
          <w:szCs w:val="28"/>
          <w:lang w:val="ru-RU"/>
        </w:rPr>
        <w:t>засіб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соціальної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гігієни</w:t>
      </w:r>
      <w:proofErr w:type="spellEnd"/>
      <w:r w:rsidRPr="00C159F4">
        <w:rPr>
          <w:i/>
          <w:sz w:val="28"/>
          <w:szCs w:val="28"/>
          <w:lang w:val="ru-RU"/>
        </w:rPr>
        <w:t xml:space="preserve"> та </w:t>
      </w:r>
      <w:proofErr w:type="spellStart"/>
      <w:r w:rsidRPr="00C159F4">
        <w:rPr>
          <w:i/>
          <w:sz w:val="28"/>
          <w:szCs w:val="28"/>
          <w:lang w:val="ru-RU"/>
        </w:rPr>
        <w:t>організації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охорони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України</w:t>
      </w:r>
      <w:proofErr w:type="spellEnd"/>
      <w:r w:rsidRPr="00C159F4">
        <w:rPr>
          <w:sz w:val="28"/>
          <w:szCs w:val="28"/>
          <w:lang w:val="ru-RU"/>
        </w:rPr>
        <w:t xml:space="preserve">. 2017. № 3. С. 89. Режим доступу: </w:t>
      </w:r>
      <w:hyperlink r:id="rId17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VSG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_2017_3_22</w:t>
        </w:r>
      </w:hyperlink>
      <w:r w:rsidRPr="00C159F4">
        <w:rPr>
          <w:sz w:val="28"/>
          <w:szCs w:val="28"/>
          <w:lang w:val="ru-RU"/>
        </w:rPr>
        <w:t xml:space="preserve">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Лемко</w:t>
      </w:r>
      <w:proofErr w:type="spellEnd"/>
      <w:r w:rsidRPr="00C159F4">
        <w:rPr>
          <w:sz w:val="28"/>
          <w:szCs w:val="28"/>
          <w:lang w:val="ru-RU"/>
        </w:rPr>
        <w:t xml:space="preserve"> І. С. </w:t>
      </w:r>
      <w:proofErr w:type="spellStart"/>
      <w:r w:rsidRPr="00C159F4">
        <w:rPr>
          <w:sz w:val="28"/>
          <w:szCs w:val="28"/>
          <w:lang w:val="ru-RU"/>
        </w:rPr>
        <w:t>Особливості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перспективи</w:t>
      </w:r>
      <w:proofErr w:type="spellEnd"/>
      <w:r w:rsidRPr="00C159F4">
        <w:rPr>
          <w:sz w:val="28"/>
          <w:szCs w:val="28"/>
          <w:lang w:val="ru-RU"/>
        </w:rPr>
        <w:t xml:space="preserve"> санаторного </w:t>
      </w:r>
      <w:proofErr w:type="spellStart"/>
      <w:r w:rsidRPr="00C159F4">
        <w:rPr>
          <w:sz w:val="28"/>
          <w:szCs w:val="28"/>
          <w:lang w:val="ru-RU"/>
        </w:rPr>
        <w:t>етапу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соціальної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гігієни</w:t>
      </w:r>
      <w:proofErr w:type="spellEnd"/>
      <w:r w:rsidRPr="00C159F4">
        <w:rPr>
          <w:i/>
          <w:sz w:val="28"/>
          <w:szCs w:val="28"/>
          <w:lang w:val="ru-RU"/>
        </w:rPr>
        <w:t xml:space="preserve"> та </w:t>
      </w:r>
      <w:proofErr w:type="spellStart"/>
      <w:r w:rsidRPr="00C159F4">
        <w:rPr>
          <w:i/>
          <w:sz w:val="28"/>
          <w:szCs w:val="28"/>
          <w:lang w:val="ru-RU"/>
        </w:rPr>
        <w:t>організації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охорони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України</w:t>
      </w:r>
      <w:proofErr w:type="spellEnd"/>
      <w:r w:rsidRPr="00C159F4">
        <w:rPr>
          <w:sz w:val="28"/>
          <w:szCs w:val="28"/>
          <w:lang w:val="ru-RU"/>
        </w:rPr>
        <w:t xml:space="preserve">. 2017. № 3. С. 107. Режим доступу: </w:t>
      </w:r>
      <w:hyperlink r:id="rId18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VSG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_2017_3_39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C159F4">
        <w:rPr>
          <w:sz w:val="28"/>
          <w:szCs w:val="28"/>
          <w:lang w:val="uk-UA"/>
        </w:rPr>
        <w:t>Леухіна</w:t>
      </w:r>
      <w:proofErr w:type="spellEnd"/>
      <w:r w:rsidRPr="00C159F4">
        <w:rPr>
          <w:sz w:val="28"/>
          <w:szCs w:val="28"/>
          <w:lang w:val="uk-UA"/>
        </w:rPr>
        <w:t xml:space="preserve"> А. Людяність та емпатія в охороні здоров’я. К. 2022. 366 с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uk-UA"/>
        </w:rPr>
        <w:t xml:space="preserve">Мазепа М. А. </w:t>
      </w:r>
      <w:proofErr w:type="spellStart"/>
      <w:r w:rsidRPr="00C159F4">
        <w:rPr>
          <w:sz w:val="28"/>
          <w:szCs w:val="28"/>
          <w:lang w:val="uk-UA"/>
        </w:rPr>
        <w:t>Ерготерапія</w:t>
      </w:r>
      <w:proofErr w:type="spellEnd"/>
      <w:r w:rsidRPr="00C159F4">
        <w:rPr>
          <w:sz w:val="28"/>
          <w:szCs w:val="28"/>
          <w:lang w:val="uk-UA"/>
        </w:rPr>
        <w:t xml:space="preserve"> – нова спеціальність в Україні [Електронний ресурс]: лекція № 1 з </w:t>
      </w:r>
      <w:proofErr w:type="spellStart"/>
      <w:r w:rsidRPr="00C159F4">
        <w:rPr>
          <w:sz w:val="28"/>
          <w:szCs w:val="28"/>
          <w:lang w:val="uk-UA"/>
        </w:rPr>
        <w:t>навч</w:t>
      </w:r>
      <w:proofErr w:type="spellEnd"/>
      <w:r w:rsidRPr="00C159F4">
        <w:rPr>
          <w:sz w:val="28"/>
          <w:szCs w:val="28"/>
          <w:lang w:val="uk-UA"/>
        </w:rPr>
        <w:t>. дисципліни «</w:t>
      </w:r>
      <w:proofErr w:type="spellStart"/>
      <w:r w:rsidRPr="00C159F4">
        <w:rPr>
          <w:sz w:val="28"/>
          <w:szCs w:val="28"/>
          <w:lang w:val="uk-UA"/>
        </w:rPr>
        <w:t>Ерготерапія</w:t>
      </w:r>
      <w:proofErr w:type="spellEnd"/>
      <w:r w:rsidRPr="00C159F4">
        <w:rPr>
          <w:sz w:val="28"/>
          <w:szCs w:val="28"/>
          <w:lang w:val="uk-UA"/>
        </w:rPr>
        <w:t xml:space="preserve">». </w:t>
      </w:r>
      <w:proofErr w:type="spellStart"/>
      <w:r w:rsidRPr="00C159F4">
        <w:rPr>
          <w:sz w:val="28"/>
          <w:szCs w:val="28"/>
          <w:lang w:val="ru-RU"/>
        </w:rPr>
        <w:t>Львів</w:t>
      </w:r>
      <w:proofErr w:type="spellEnd"/>
      <w:r w:rsidRPr="00C159F4">
        <w:rPr>
          <w:sz w:val="28"/>
          <w:szCs w:val="28"/>
          <w:lang w:val="ru-RU"/>
        </w:rPr>
        <w:t xml:space="preserve">, 2019. 11 с. Режим доступу: </w:t>
      </w:r>
      <w:hyperlink r:id="rId19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r w:rsidRPr="00C159F4">
          <w:rPr>
            <w:rStyle w:val="a4"/>
            <w:color w:val="auto"/>
            <w:sz w:val="28"/>
            <w:szCs w:val="28"/>
          </w:rPr>
          <w:t>repository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ldufk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edu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handle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/34606048/25968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ru-RU"/>
        </w:rPr>
        <w:t xml:space="preserve">Мазепа М. </w:t>
      </w:r>
      <w:proofErr w:type="spellStart"/>
      <w:r w:rsidRPr="00C159F4">
        <w:rPr>
          <w:sz w:val="28"/>
          <w:szCs w:val="28"/>
          <w:lang w:val="ru-RU"/>
        </w:rPr>
        <w:t>Сучасна</w:t>
      </w:r>
      <w:proofErr w:type="spellEnd"/>
      <w:r w:rsidRPr="00C159F4">
        <w:rPr>
          <w:sz w:val="28"/>
          <w:szCs w:val="28"/>
          <w:lang w:val="ru-RU"/>
        </w:rPr>
        <w:t xml:space="preserve"> парадигма </w:t>
      </w:r>
      <w:proofErr w:type="spellStart"/>
      <w:r w:rsidRPr="00C159F4">
        <w:rPr>
          <w:sz w:val="28"/>
          <w:szCs w:val="28"/>
          <w:lang w:val="ru-RU"/>
        </w:rPr>
        <w:t>ерготерапії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Прикарпатського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університету</w:t>
      </w:r>
      <w:proofErr w:type="spellEnd"/>
      <w:r w:rsidRPr="00C159F4">
        <w:rPr>
          <w:i/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Серія</w:t>
      </w:r>
      <w:proofErr w:type="spellEnd"/>
      <w:r w:rsidRPr="00C159F4">
        <w:rPr>
          <w:i/>
          <w:sz w:val="28"/>
          <w:szCs w:val="28"/>
          <w:lang w:val="ru-RU"/>
        </w:rPr>
        <w:t xml:space="preserve">: </w:t>
      </w:r>
      <w:proofErr w:type="spellStart"/>
      <w:r w:rsidRPr="00C159F4">
        <w:rPr>
          <w:i/>
          <w:sz w:val="28"/>
          <w:szCs w:val="28"/>
          <w:lang w:val="ru-RU"/>
        </w:rPr>
        <w:t>Фізична</w:t>
      </w:r>
      <w:proofErr w:type="spellEnd"/>
      <w:r w:rsidRPr="00C159F4">
        <w:rPr>
          <w:i/>
          <w:sz w:val="28"/>
          <w:szCs w:val="28"/>
          <w:lang w:val="ru-RU"/>
        </w:rPr>
        <w:t xml:space="preserve"> культура</w:t>
      </w:r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Івано-Франківськ</w:t>
      </w:r>
      <w:proofErr w:type="spellEnd"/>
      <w:r w:rsidRPr="00C159F4">
        <w:rPr>
          <w:sz w:val="28"/>
          <w:szCs w:val="28"/>
          <w:lang w:val="ru-RU"/>
        </w:rPr>
        <w:t xml:space="preserve">, 2017.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 xml:space="preserve">. 25/26. С. 174–180. Режим доступу: </w:t>
      </w:r>
      <w:hyperlink r:id="rId20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r w:rsidRPr="00C159F4">
          <w:rPr>
            <w:rStyle w:val="a4"/>
            <w:color w:val="auto"/>
            <w:sz w:val="28"/>
            <w:szCs w:val="28"/>
          </w:rPr>
          <w:t>repository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ldufk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edu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handle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/34606048/7814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lastRenderedPageBreak/>
        <w:t>Мазур</w:t>
      </w:r>
      <w:proofErr w:type="spellEnd"/>
      <w:r w:rsidRPr="00C159F4">
        <w:rPr>
          <w:sz w:val="28"/>
          <w:szCs w:val="28"/>
          <w:lang w:val="ru-RU"/>
        </w:rPr>
        <w:t xml:space="preserve"> В. А.,</w:t>
      </w:r>
      <w:r w:rsidRPr="00C159F4">
        <w:rPr>
          <w:sz w:val="28"/>
          <w:szCs w:val="28"/>
        </w:rPr>
        <w:t> </w:t>
      </w:r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Вергуш</w:t>
      </w:r>
      <w:proofErr w:type="spellEnd"/>
      <w:r w:rsidRPr="00C159F4">
        <w:rPr>
          <w:sz w:val="28"/>
          <w:szCs w:val="28"/>
          <w:lang w:val="ru-RU"/>
        </w:rPr>
        <w:t xml:space="preserve"> О. М., </w:t>
      </w:r>
      <w:proofErr w:type="spellStart"/>
      <w:r w:rsidRPr="00C159F4">
        <w:rPr>
          <w:sz w:val="28"/>
          <w:szCs w:val="28"/>
          <w:lang w:val="ru-RU"/>
        </w:rPr>
        <w:t>Ліщук</w:t>
      </w:r>
      <w:proofErr w:type="spellEnd"/>
      <w:r w:rsidRPr="00C159F4">
        <w:rPr>
          <w:sz w:val="28"/>
          <w:szCs w:val="28"/>
          <w:lang w:val="ru-RU"/>
        </w:rPr>
        <w:t xml:space="preserve"> В. В. </w:t>
      </w:r>
      <w:proofErr w:type="spellStart"/>
      <w:r w:rsidRPr="00C159F4">
        <w:rPr>
          <w:sz w:val="28"/>
          <w:szCs w:val="28"/>
          <w:lang w:val="ru-RU"/>
        </w:rPr>
        <w:t>Особливості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впливу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оздоровчий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ефект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засобів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активності</w:t>
      </w:r>
      <w:proofErr w:type="spellEnd"/>
      <w:r w:rsidRPr="00C159F4">
        <w:rPr>
          <w:sz w:val="28"/>
          <w:szCs w:val="28"/>
          <w:lang w:val="ru-RU"/>
        </w:rPr>
        <w:t xml:space="preserve"> на </w:t>
      </w:r>
      <w:proofErr w:type="spellStart"/>
      <w:r w:rsidRPr="00C159F4">
        <w:rPr>
          <w:sz w:val="28"/>
          <w:szCs w:val="28"/>
          <w:lang w:val="ru-RU"/>
        </w:rPr>
        <w:t>організм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людини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Кам'янець-Подільського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національного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університету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імені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Івана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Огієнка</w:t>
      </w:r>
      <w:proofErr w:type="spellEnd"/>
      <w:r w:rsidRPr="00C159F4">
        <w:rPr>
          <w:i/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Фізичне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, спорт і </w:t>
      </w:r>
      <w:proofErr w:type="spellStart"/>
      <w:r w:rsidRPr="00C159F4">
        <w:rPr>
          <w:i/>
          <w:sz w:val="28"/>
          <w:szCs w:val="28"/>
          <w:lang w:val="ru-RU"/>
        </w:rPr>
        <w:t>здоров'я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людини</w:t>
      </w:r>
      <w:proofErr w:type="spellEnd"/>
      <w:r w:rsidRPr="00C159F4">
        <w:rPr>
          <w:sz w:val="28"/>
          <w:szCs w:val="28"/>
          <w:lang w:val="ru-RU"/>
        </w:rPr>
        <w:t xml:space="preserve">.  </w:t>
      </w:r>
      <w:proofErr w:type="spellStart"/>
      <w:r w:rsidRPr="00C159F4">
        <w:rPr>
          <w:sz w:val="28"/>
          <w:szCs w:val="28"/>
          <w:lang w:val="ru-RU"/>
        </w:rPr>
        <w:t>Кам'янець-Подільський</w:t>
      </w:r>
      <w:proofErr w:type="spellEnd"/>
      <w:r w:rsidRPr="00C159F4">
        <w:rPr>
          <w:sz w:val="28"/>
          <w:szCs w:val="28"/>
          <w:lang w:val="ru-RU"/>
        </w:rPr>
        <w:t xml:space="preserve">, 2018.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 xml:space="preserve">. 11. С. 216–224. Режим доступу: </w:t>
      </w:r>
      <w:hyperlink r:id="rId21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Vkpnui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fv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_2018_11_32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Мангушева</w:t>
      </w:r>
      <w:proofErr w:type="spellEnd"/>
      <w:r w:rsidRPr="00C159F4">
        <w:rPr>
          <w:sz w:val="28"/>
          <w:szCs w:val="28"/>
          <w:lang w:val="ru-RU"/>
        </w:rPr>
        <w:t xml:space="preserve"> О. О. </w:t>
      </w:r>
      <w:proofErr w:type="spellStart"/>
      <w:r w:rsidRPr="00C159F4">
        <w:rPr>
          <w:sz w:val="28"/>
          <w:szCs w:val="28"/>
          <w:lang w:val="ru-RU"/>
        </w:rPr>
        <w:t>Заняттєва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активність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її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компоненти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визначення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ключових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термінів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ерготерапії</w:t>
      </w:r>
      <w:proofErr w:type="spellEnd"/>
      <w:r w:rsidRPr="00C159F4">
        <w:rPr>
          <w:sz w:val="28"/>
          <w:szCs w:val="28"/>
          <w:lang w:val="ru-RU"/>
        </w:rPr>
        <w:t xml:space="preserve"> як </w:t>
      </w:r>
      <w:proofErr w:type="spellStart"/>
      <w:r w:rsidRPr="00C159F4">
        <w:rPr>
          <w:sz w:val="28"/>
          <w:szCs w:val="28"/>
          <w:lang w:val="ru-RU"/>
        </w:rPr>
        <w:t>окремої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науково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обґрунтованої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професії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r w:rsidRPr="00C159F4">
        <w:rPr>
          <w:i/>
          <w:sz w:val="28"/>
          <w:szCs w:val="28"/>
          <w:lang w:val="ru-RU"/>
        </w:rPr>
        <w:t xml:space="preserve">Спортивна медицина і </w:t>
      </w:r>
      <w:proofErr w:type="spellStart"/>
      <w:r w:rsidRPr="00C159F4">
        <w:rPr>
          <w:i/>
          <w:sz w:val="28"/>
          <w:szCs w:val="28"/>
          <w:lang w:val="ru-RU"/>
        </w:rPr>
        <w:t>фізична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>. 2018. № 2. С. 54–61.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Медична</w:t>
      </w:r>
      <w:proofErr w:type="spellEnd"/>
      <w:r w:rsidRPr="00C159F4">
        <w:rPr>
          <w:sz w:val="28"/>
          <w:szCs w:val="28"/>
          <w:lang w:val="ru-RU"/>
        </w:rPr>
        <w:t xml:space="preserve"> і </w:t>
      </w:r>
      <w:proofErr w:type="spellStart"/>
      <w:r w:rsidRPr="00C159F4">
        <w:rPr>
          <w:sz w:val="28"/>
          <w:szCs w:val="28"/>
          <w:lang w:val="ru-RU"/>
        </w:rPr>
        <w:t>соціальна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підручник</w:t>
      </w:r>
      <w:proofErr w:type="spellEnd"/>
      <w:r w:rsidRPr="00C159F4">
        <w:rPr>
          <w:sz w:val="28"/>
          <w:szCs w:val="28"/>
          <w:lang w:val="ru-RU"/>
        </w:rPr>
        <w:t xml:space="preserve"> / В. Б. Самойленко, Н. П. Яковенко, І. О. </w:t>
      </w:r>
      <w:proofErr w:type="spellStart"/>
      <w:r w:rsidRPr="00C159F4">
        <w:rPr>
          <w:sz w:val="28"/>
          <w:szCs w:val="28"/>
          <w:lang w:val="ru-RU"/>
        </w:rPr>
        <w:t>Петряшев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C159F4">
        <w:rPr>
          <w:sz w:val="28"/>
          <w:szCs w:val="28"/>
          <w:lang w:val="ru-RU"/>
        </w:rPr>
        <w:t>ін</w:t>
      </w:r>
      <w:proofErr w:type="spellEnd"/>
      <w:r w:rsidRPr="00C159F4">
        <w:rPr>
          <w:sz w:val="28"/>
          <w:szCs w:val="28"/>
          <w:lang w:val="ru-RU"/>
        </w:rPr>
        <w:t>..</w:t>
      </w:r>
      <w:proofErr w:type="gramEnd"/>
      <w:r w:rsidRPr="00C159F4">
        <w:rPr>
          <w:sz w:val="28"/>
          <w:szCs w:val="28"/>
          <w:lang w:val="ru-RU"/>
        </w:rPr>
        <w:t xml:space="preserve"> К.:  ВСВ «Медицина», 2013.  464 с.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rStyle w:val="a4"/>
          <w:color w:val="auto"/>
          <w:sz w:val="28"/>
          <w:szCs w:val="28"/>
          <w:u w:val="none"/>
          <w:lang w:val="ru-RU"/>
        </w:rPr>
      </w:pPr>
      <w:r w:rsidRPr="00C159F4">
        <w:rPr>
          <w:sz w:val="28"/>
          <w:szCs w:val="28"/>
          <w:lang w:val="ru-RU"/>
        </w:rPr>
        <w:t xml:space="preserve">Мороз О. М. </w:t>
      </w:r>
      <w:proofErr w:type="spellStart"/>
      <w:r w:rsidRPr="00C159F4">
        <w:rPr>
          <w:sz w:val="28"/>
          <w:szCs w:val="28"/>
          <w:lang w:val="ru-RU"/>
        </w:rPr>
        <w:t>Основи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складання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індивідуальної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програми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Український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медико-</w:t>
      </w:r>
      <w:proofErr w:type="spellStart"/>
      <w:r w:rsidRPr="00C159F4">
        <w:rPr>
          <w:i/>
          <w:sz w:val="28"/>
          <w:szCs w:val="28"/>
          <w:lang w:val="ru-RU"/>
        </w:rPr>
        <w:t>соціальної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експертизи</w:t>
      </w:r>
      <w:proofErr w:type="spellEnd"/>
      <w:r w:rsidRPr="00C159F4">
        <w:rPr>
          <w:sz w:val="28"/>
          <w:szCs w:val="28"/>
          <w:lang w:val="ru-RU"/>
        </w:rPr>
        <w:t xml:space="preserve">. 2013. № 1. С. 18–32. Режим доступу: </w:t>
      </w:r>
      <w:hyperlink r:id="rId22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ujmse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_2013_1_6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Мухін</w:t>
      </w:r>
      <w:proofErr w:type="spellEnd"/>
      <w:r w:rsidRPr="00C159F4">
        <w:rPr>
          <w:sz w:val="28"/>
          <w:szCs w:val="28"/>
          <w:lang w:val="ru-RU"/>
        </w:rPr>
        <w:t xml:space="preserve"> В. М. </w:t>
      </w:r>
      <w:proofErr w:type="spellStart"/>
      <w:r w:rsidRPr="00C159F4">
        <w:rPr>
          <w:sz w:val="28"/>
          <w:szCs w:val="28"/>
          <w:lang w:val="ru-RU"/>
        </w:rPr>
        <w:t>Фізична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 xml:space="preserve">. 3-тє вид.  К.: </w:t>
      </w:r>
      <w:proofErr w:type="spellStart"/>
      <w:r w:rsidRPr="00C159F4">
        <w:rPr>
          <w:sz w:val="28"/>
          <w:szCs w:val="28"/>
          <w:lang w:val="ru-RU"/>
        </w:rPr>
        <w:t>Олімп</w:t>
      </w:r>
      <w:proofErr w:type="spellEnd"/>
      <w:r w:rsidRPr="00C159F4">
        <w:rPr>
          <w:sz w:val="28"/>
          <w:szCs w:val="28"/>
          <w:lang w:val="ru-RU"/>
        </w:rPr>
        <w:t>. л-</w:t>
      </w:r>
      <w:proofErr w:type="spellStart"/>
      <w:r w:rsidRPr="00C159F4">
        <w:rPr>
          <w:sz w:val="28"/>
          <w:szCs w:val="28"/>
          <w:lang w:val="ru-RU"/>
        </w:rPr>
        <w:t>ра</w:t>
      </w:r>
      <w:proofErr w:type="spellEnd"/>
      <w:r w:rsidRPr="00C159F4">
        <w:rPr>
          <w:sz w:val="28"/>
          <w:szCs w:val="28"/>
          <w:lang w:val="ru-RU"/>
        </w:rPr>
        <w:t>, 2009. 448 с.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ru-RU"/>
        </w:rPr>
        <w:t xml:space="preserve">Наказ МОН </w:t>
      </w:r>
      <w:proofErr w:type="spellStart"/>
      <w:r w:rsidRPr="00C159F4">
        <w:rPr>
          <w:sz w:val="28"/>
          <w:szCs w:val="28"/>
          <w:lang w:val="ru-RU"/>
        </w:rPr>
        <w:t>України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від</w:t>
      </w:r>
      <w:proofErr w:type="spellEnd"/>
      <w:r w:rsidRPr="00C159F4">
        <w:rPr>
          <w:sz w:val="28"/>
          <w:szCs w:val="28"/>
          <w:lang w:val="ru-RU"/>
        </w:rPr>
        <w:t xml:space="preserve"> 19.12.2018р. №1419 Про </w:t>
      </w:r>
      <w:proofErr w:type="spellStart"/>
      <w:r w:rsidRPr="00C159F4">
        <w:rPr>
          <w:sz w:val="28"/>
          <w:szCs w:val="28"/>
          <w:lang w:val="ru-RU"/>
        </w:rPr>
        <w:t>затвердження</w:t>
      </w:r>
      <w:proofErr w:type="spellEnd"/>
      <w:r w:rsidRPr="00C159F4">
        <w:rPr>
          <w:sz w:val="28"/>
          <w:szCs w:val="28"/>
          <w:lang w:val="ru-RU"/>
        </w:rPr>
        <w:t xml:space="preserve"> стандарту </w:t>
      </w:r>
      <w:proofErr w:type="spellStart"/>
      <w:r w:rsidRPr="00C159F4">
        <w:rPr>
          <w:sz w:val="28"/>
          <w:szCs w:val="28"/>
          <w:lang w:val="ru-RU"/>
        </w:rPr>
        <w:t>вищої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 xml:space="preserve"> за </w:t>
      </w:r>
      <w:proofErr w:type="spellStart"/>
      <w:r w:rsidRPr="00C159F4">
        <w:rPr>
          <w:sz w:val="28"/>
          <w:szCs w:val="28"/>
          <w:lang w:val="ru-RU"/>
        </w:rPr>
        <w:t>спеціальністю</w:t>
      </w:r>
      <w:proofErr w:type="spellEnd"/>
      <w:r w:rsidRPr="00C159F4">
        <w:rPr>
          <w:sz w:val="28"/>
          <w:szCs w:val="28"/>
          <w:lang w:val="ru-RU"/>
        </w:rPr>
        <w:t xml:space="preserve"> 227 «</w:t>
      </w:r>
      <w:proofErr w:type="spellStart"/>
      <w:r w:rsidRPr="00C159F4">
        <w:rPr>
          <w:sz w:val="28"/>
          <w:szCs w:val="28"/>
          <w:lang w:val="ru-RU"/>
        </w:rPr>
        <w:t>Фізична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терапія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ерготерапія</w:t>
      </w:r>
      <w:proofErr w:type="spellEnd"/>
      <w:r w:rsidRPr="00C159F4">
        <w:rPr>
          <w:sz w:val="28"/>
          <w:szCs w:val="28"/>
          <w:lang w:val="ru-RU"/>
        </w:rPr>
        <w:t xml:space="preserve">» для </w:t>
      </w:r>
      <w:proofErr w:type="spellStart"/>
      <w:r w:rsidRPr="00C159F4">
        <w:rPr>
          <w:sz w:val="28"/>
          <w:szCs w:val="28"/>
          <w:lang w:val="ru-RU"/>
        </w:rPr>
        <w:t>першого</w:t>
      </w:r>
      <w:proofErr w:type="spellEnd"/>
      <w:r w:rsidRPr="00C159F4">
        <w:rPr>
          <w:sz w:val="28"/>
          <w:szCs w:val="28"/>
          <w:lang w:val="ru-RU"/>
        </w:rPr>
        <w:t xml:space="preserve"> (</w:t>
      </w:r>
      <w:proofErr w:type="spellStart"/>
      <w:r w:rsidRPr="00C159F4">
        <w:rPr>
          <w:sz w:val="28"/>
          <w:szCs w:val="28"/>
          <w:lang w:val="ru-RU"/>
        </w:rPr>
        <w:t>бакалаврського</w:t>
      </w:r>
      <w:proofErr w:type="spellEnd"/>
      <w:r w:rsidRPr="00C159F4">
        <w:rPr>
          <w:sz w:val="28"/>
          <w:szCs w:val="28"/>
          <w:lang w:val="ru-RU"/>
        </w:rPr>
        <w:t xml:space="preserve">) </w:t>
      </w:r>
      <w:proofErr w:type="spellStart"/>
      <w:r w:rsidRPr="00C159F4">
        <w:rPr>
          <w:sz w:val="28"/>
          <w:szCs w:val="28"/>
          <w:lang w:val="ru-RU"/>
        </w:rPr>
        <w:t>рівня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вищої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освіти</w:t>
      </w:r>
      <w:proofErr w:type="spellEnd"/>
      <w:r w:rsidRPr="00C159F4">
        <w:rPr>
          <w:sz w:val="28"/>
          <w:szCs w:val="28"/>
          <w:lang w:val="ru-RU"/>
        </w:rPr>
        <w:t>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Олійник</w:t>
      </w:r>
      <w:proofErr w:type="spellEnd"/>
      <w:r w:rsidRPr="00C159F4">
        <w:rPr>
          <w:sz w:val="28"/>
          <w:szCs w:val="28"/>
          <w:lang w:val="ru-RU"/>
        </w:rPr>
        <w:t xml:space="preserve"> С., </w:t>
      </w: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 </w:t>
      </w:r>
      <w:proofErr w:type="spellStart"/>
      <w:r w:rsidRPr="00C159F4">
        <w:rPr>
          <w:sz w:val="28"/>
          <w:szCs w:val="28"/>
          <w:lang w:val="ru-RU"/>
        </w:rPr>
        <w:t>Організація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 при </w:t>
      </w:r>
      <w:proofErr w:type="spellStart"/>
      <w:r w:rsidRPr="00C159F4">
        <w:rPr>
          <w:sz w:val="28"/>
          <w:szCs w:val="28"/>
          <w:lang w:val="ru-RU"/>
        </w:rPr>
        <w:t>коронавірусній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хворобі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Сучасні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оздоровчо-реабілітаційні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технології</w:t>
      </w:r>
      <w:proofErr w:type="spellEnd"/>
      <w:r w:rsidRPr="00C159F4">
        <w:rPr>
          <w:i/>
          <w:sz w:val="28"/>
          <w:szCs w:val="28"/>
          <w:lang w:val="ru-RU"/>
        </w:rPr>
        <w:t xml:space="preserve"> : </w:t>
      </w:r>
      <w:proofErr w:type="spellStart"/>
      <w:r w:rsidRPr="00C159F4">
        <w:rPr>
          <w:i/>
          <w:sz w:val="28"/>
          <w:szCs w:val="28"/>
          <w:lang w:val="ru-RU"/>
        </w:rPr>
        <w:t>матеріали</w:t>
      </w:r>
      <w:proofErr w:type="spellEnd"/>
      <w:r w:rsidRPr="00C159F4">
        <w:rPr>
          <w:i/>
          <w:sz w:val="28"/>
          <w:szCs w:val="28"/>
          <w:lang w:val="ru-RU"/>
        </w:rPr>
        <w:t xml:space="preserve"> І </w:t>
      </w:r>
      <w:proofErr w:type="spellStart"/>
      <w:r w:rsidRPr="00C159F4">
        <w:rPr>
          <w:i/>
          <w:sz w:val="28"/>
          <w:szCs w:val="28"/>
          <w:lang w:val="ru-RU"/>
        </w:rPr>
        <w:t>Регіональної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науково-практичної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конференції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молодих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учених</w:t>
      </w:r>
      <w:proofErr w:type="spellEnd"/>
      <w:r w:rsidRPr="00C159F4">
        <w:rPr>
          <w:sz w:val="28"/>
          <w:szCs w:val="28"/>
          <w:lang w:val="ru-RU"/>
        </w:rPr>
        <w:t xml:space="preserve"> / ВНУ </w:t>
      </w:r>
      <w:proofErr w:type="spellStart"/>
      <w:r w:rsidRPr="00C159F4">
        <w:rPr>
          <w:sz w:val="28"/>
          <w:szCs w:val="28"/>
          <w:lang w:val="ru-RU"/>
        </w:rPr>
        <w:t>ім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Лесі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Українки</w:t>
      </w:r>
      <w:proofErr w:type="spellEnd"/>
      <w:r w:rsidRPr="00C159F4">
        <w:rPr>
          <w:sz w:val="28"/>
          <w:szCs w:val="28"/>
          <w:lang w:val="ru-RU"/>
        </w:rPr>
        <w:t xml:space="preserve">, каф. </w:t>
      </w:r>
      <w:proofErr w:type="spellStart"/>
      <w:r w:rsidRPr="00C159F4">
        <w:rPr>
          <w:sz w:val="28"/>
          <w:szCs w:val="28"/>
          <w:lang w:val="ru-RU"/>
        </w:rPr>
        <w:t>фіз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C159F4">
        <w:rPr>
          <w:sz w:val="28"/>
          <w:szCs w:val="28"/>
          <w:lang w:val="ru-RU"/>
        </w:rPr>
        <w:t>ерготерапії</w:t>
      </w:r>
      <w:proofErr w:type="spellEnd"/>
      <w:r w:rsidRPr="00C159F4">
        <w:rPr>
          <w:sz w:val="28"/>
          <w:szCs w:val="28"/>
          <w:lang w:val="ru-RU"/>
        </w:rPr>
        <w:t xml:space="preserve"> ;</w:t>
      </w:r>
      <w:proofErr w:type="gram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редкол</w:t>
      </w:r>
      <w:proofErr w:type="spellEnd"/>
      <w:r w:rsidRPr="00C159F4">
        <w:rPr>
          <w:sz w:val="28"/>
          <w:szCs w:val="28"/>
          <w:lang w:val="ru-RU"/>
        </w:rPr>
        <w:t xml:space="preserve">.: О. Я. </w:t>
      </w: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[та </w:t>
      </w:r>
      <w:proofErr w:type="spellStart"/>
      <w:r w:rsidRPr="00C159F4">
        <w:rPr>
          <w:sz w:val="28"/>
          <w:szCs w:val="28"/>
          <w:lang w:val="ru-RU"/>
        </w:rPr>
        <w:t>ін</w:t>
      </w:r>
      <w:proofErr w:type="spellEnd"/>
      <w:r w:rsidRPr="00C159F4">
        <w:rPr>
          <w:sz w:val="28"/>
          <w:szCs w:val="28"/>
          <w:lang w:val="ru-RU"/>
        </w:rPr>
        <w:t xml:space="preserve">.]. </w:t>
      </w:r>
      <w:proofErr w:type="spellStart"/>
      <w:r w:rsidRPr="00C159F4">
        <w:rPr>
          <w:sz w:val="28"/>
          <w:szCs w:val="28"/>
          <w:lang w:val="ru-RU"/>
        </w:rPr>
        <w:t>Луцьк</w:t>
      </w:r>
      <w:proofErr w:type="spellEnd"/>
      <w:r w:rsidRPr="00C159F4">
        <w:rPr>
          <w:sz w:val="28"/>
          <w:szCs w:val="28"/>
          <w:lang w:val="ru-RU"/>
        </w:rPr>
        <w:t xml:space="preserve">, 2020.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>. 10. С. 81-83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Порада</w:t>
      </w:r>
      <w:proofErr w:type="spellEnd"/>
      <w:r w:rsidRPr="00C159F4">
        <w:rPr>
          <w:sz w:val="28"/>
          <w:szCs w:val="28"/>
          <w:lang w:val="ru-RU"/>
        </w:rPr>
        <w:t xml:space="preserve"> А. М., Солодовник О. В., </w:t>
      </w:r>
      <w:proofErr w:type="spellStart"/>
      <w:r w:rsidRPr="00C159F4">
        <w:rPr>
          <w:sz w:val="28"/>
          <w:szCs w:val="28"/>
          <w:lang w:val="ru-RU"/>
        </w:rPr>
        <w:t>Прокопчук</w:t>
      </w:r>
      <w:proofErr w:type="spellEnd"/>
      <w:r w:rsidRPr="00C159F4">
        <w:rPr>
          <w:sz w:val="28"/>
          <w:szCs w:val="28"/>
          <w:lang w:val="ru-RU"/>
        </w:rPr>
        <w:t xml:space="preserve"> Н. Є. </w:t>
      </w:r>
      <w:proofErr w:type="spellStart"/>
      <w:r w:rsidRPr="00C159F4">
        <w:rPr>
          <w:sz w:val="28"/>
          <w:szCs w:val="28"/>
          <w:lang w:val="ru-RU"/>
        </w:rPr>
        <w:t>Основи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навч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посібник</w:t>
      </w:r>
      <w:proofErr w:type="spellEnd"/>
      <w:r w:rsidRPr="00C159F4">
        <w:rPr>
          <w:sz w:val="28"/>
          <w:szCs w:val="28"/>
          <w:lang w:val="ru-RU"/>
        </w:rPr>
        <w:t xml:space="preserve">. К.: Медицина, 2006. 248 с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Порада</w:t>
      </w:r>
      <w:proofErr w:type="spellEnd"/>
      <w:r w:rsidRPr="00C159F4">
        <w:rPr>
          <w:sz w:val="28"/>
          <w:szCs w:val="28"/>
          <w:lang w:val="ru-RU"/>
        </w:rPr>
        <w:t xml:space="preserve"> А.М., </w:t>
      </w:r>
      <w:proofErr w:type="spellStart"/>
      <w:r w:rsidRPr="00C159F4">
        <w:rPr>
          <w:sz w:val="28"/>
          <w:szCs w:val="28"/>
          <w:lang w:val="ru-RU"/>
        </w:rPr>
        <w:t>Порада</w:t>
      </w:r>
      <w:proofErr w:type="spellEnd"/>
      <w:r w:rsidRPr="00C159F4">
        <w:rPr>
          <w:sz w:val="28"/>
          <w:szCs w:val="28"/>
          <w:lang w:val="ru-RU"/>
        </w:rPr>
        <w:t xml:space="preserve"> О.В. Медико-</w:t>
      </w:r>
      <w:proofErr w:type="spellStart"/>
      <w:r w:rsidRPr="00C159F4">
        <w:rPr>
          <w:sz w:val="28"/>
          <w:szCs w:val="28"/>
          <w:lang w:val="ru-RU"/>
        </w:rPr>
        <w:t>соціальна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 xml:space="preserve"> і </w:t>
      </w:r>
      <w:proofErr w:type="spellStart"/>
      <w:r w:rsidRPr="00C159F4">
        <w:rPr>
          <w:sz w:val="28"/>
          <w:szCs w:val="28"/>
          <w:lang w:val="ru-RU"/>
        </w:rPr>
        <w:t>медичний</w:t>
      </w:r>
      <w:proofErr w:type="spellEnd"/>
      <w:r w:rsidRPr="00C159F4">
        <w:rPr>
          <w:sz w:val="28"/>
          <w:szCs w:val="28"/>
          <w:lang w:val="ru-RU"/>
        </w:rPr>
        <w:t xml:space="preserve"> контроль: </w:t>
      </w:r>
      <w:proofErr w:type="spellStart"/>
      <w:r w:rsidRPr="00C159F4">
        <w:rPr>
          <w:sz w:val="28"/>
          <w:szCs w:val="28"/>
          <w:lang w:val="ru-RU"/>
        </w:rPr>
        <w:t>підручник</w:t>
      </w:r>
      <w:proofErr w:type="spellEnd"/>
      <w:r w:rsidRPr="00C159F4">
        <w:rPr>
          <w:sz w:val="28"/>
          <w:szCs w:val="28"/>
          <w:lang w:val="ru-RU"/>
        </w:rPr>
        <w:t>. К.: ВСВ “Медицина”, 2011. 296</w:t>
      </w:r>
      <w:r w:rsidRPr="00C159F4">
        <w:rPr>
          <w:sz w:val="28"/>
          <w:szCs w:val="28"/>
        </w:rPr>
        <w:t> </w:t>
      </w:r>
      <w:r w:rsidRPr="00C159F4">
        <w:rPr>
          <w:sz w:val="28"/>
          <w:szCs w:val="28"/>
          <w:lang w:val="ru-RU"/>
        </w:rPr>
        <w:t>с.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r w:rsidRPr="00C159F4">
        <w:rPr>
          <w:sz w:val="28"/>
          <w:szCs w:val="28"/>
          <w:lang w:val="ru-RU"/>
        </w:rPr>
        <w:t xml:space="preserve">Потапова Л. В., </w:t>
      </w:r>
      <w:proofErr w:type="spellStart"/>
      <w:r w:rsidRPr="00C159F4">
        <w:rPr>
          <w:sz w:val="28"/>
          <w:szCs w:val="28"/>
          <w:lang w:val="ru-RU"/>
        </w:rPr>
        <w:t>Козачок</w:t>
      </w:r>
      <w:proofErr w:type="spellEnd"/>
      <w:r w:rsidRPr="00C159F4">
        <w:rPr>
          <w:sz w:val="28"/>
          <w:szCs w:val="28"/>
          <w:lang w:val="ru-RU"/>
        </w:rPr>
        <w:t xml:space="preserve"> А. В., Потапова О. В. </w:t>
      </w:r>
      <w:proofErr w:type="spellStart"/>
      <w:r w:rsidRPr="00C159F4">
        <w:rPr>
          <w:sz w:val="28"/>
          <w:szCs w:val="28"/>
          <w:lang w:val="ru-RU"/>
        </w:rPr>
        <w:t>Ерготерапія</w:t>
      </w:r>
      <w:proofErr w:type="spellEnd"/>
      <w:r w:rsidRPr="00C159F4">
        <w:rPr>
          <w:sz w:val="28"/>
          <w:szCs w:val="28"/>
          <w:lang w:val="ru-RU"/>
        </w:rPr>
        <w:t xml:space="preserve"> як </w:t>
      </w:r>
      <w:proofErr w:type="spellStart"/>
      <w:r w:rsidRPr="00C159F4">
        <w:rPr>
          <w:sz w:val="28"/>
          <w:szCs w:val="28"/>
          <w:lang w:val="ru-RU"/>
        </w:rPr>
        <w:t>новий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підхід</w:t>
      </w:r>
      <w:proofErr w:type="spellEnd"/>
      <w:r w:rsidRPr="00C159F4">
        <w:rPr>
          <w:sz w:val="28"/>
          <w:szCs w:val="28"/>
          <w:lang w:val="ru-RU"/>
        </w:rPr>
        <w:t xml:space="preserve"> до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proofErr w:type="spellStart"/>
      <w:r w:rsidRPr="00C159F4">
        <w:rPr>
          <w:i/>
          <w:sz w:val="28"/>
          <w:szCs w:val="28"/>
          <w:lang w:val="ru-RU"/>
        </w:rPr>
        <w:t>Вісник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Запорізького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національного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університету</w:t>
      </w:r>
      <w:proofErr w:type="spellEnd"/>
      <w:r w:rsidRPr="00C159F4">
        <w:rPr>
          <w:i/>
          <w:sz w:val="28"/>
          <w:szCs w:val="28"/>
          <w:lang w:val="ru-RU"/>
        </w:rPr>
        <w:t xml:space="preserve">. </w:t>
      </w:r>
      <w:proofErr w:type="spellStart"/>
      <w:r w:rsidRPr="00C159F4">
        <w:rPr>
          <w:i/>
          <w:sz w:val="28"/>
          <w:szCs w:val="28"/>
          <w:lang w:val="ru-RU"/>
        </w:rPr>
        <w:t>Фізичне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виховання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та спорт</w:t>
      </w:r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Запоріжжя</w:t>
      </w:r>
      <w:proofErr w:type="spellEnd"/>
      <w:r w:rsidRPr="00C159F4">
        <w:rPr>
          <w:sz w:val="28"/>
          <w:szCs w:val="28"/>
          <w:lang w:val="ru-RU"/>
        </w:rPr>
        <w:t xml:space="preserve">, 2017. № 1. С. 154–160. Режим доступу: </w:t>
      </w:r>
      <w:hyperlink r:id="rId23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Vznu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FViS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_2017_1_23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uk-UA"/>
        </w:rPr>
        <w:t>Примачок</w:t>
      </w:r>
      <w:proofErr w:type="spellEnd"/>
      <w:r w:rsidRPr="00C159F4">
        <w:rPr>
          <w:sz w:val="28"/>
          <w:szCs w:val="28"/>
          <w:lang w:val="uk-UA"/>
        </w:rPr>
        <w:t xml:space="preserve"> Л. Л. Історія медицини та реабілітації: </w:t>
      </w:r>
      <w:proofErr w:type="spellStart"/>
      <w:r w:rsidRPr="00C159F4">
        <w:rPr>
          <w:sz w:val="28"/>
          <w:szCs w:val="28"/>
          <w:lang w:val="uk-UA"/>
        </w:rPr>
        <w:t>навч</w:t>
      </w:r>
      <w:proofErr w:type="spellEnd"/>
      <w:r w:rsidRPr="00C159F4">
        <w:rPr>
          <w:sz w:val="28"/>
          <w:szCs w:val="28"/>
          <w:lang w:val="uk-UA"/>
        </w:rPr>
        <w:t xml:space="preserve">. </w:t>
      </w:r>
      <w:proofErr w:type="spellStart"/>
      <w:r w:rsidRPr="00C159F4">
        <w:rPr>
          <w:sz w:val="28"/>
          <w:szCs w:val="28"/>
          <w:lang w:val="uk-UA"/>
        </w:rPr>
        <w:t>посіб</w:t>
      </w:r>
      <w:proofErr w:type="spellEnd"/>
      <w:r w:rsidRPr="00C159F4">
        <w:rPr>
          <w:sz w:val="28"/>
          <w:szCs w:val="28"/>
          <w:lang w:val="uk-UA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Ніжин</w:t>
      </w:r>
      <w:proofErr w:type="spellEnd"/>
      <w:r w:rsidRPr="00C159F4">
        <w:rPr>
          <w:sz w:val="28"/>
          <w:szCs w:val="28"/>
          <w:lang w:val="ru-RU"/>
        </w:rPr>
        <w:t xml:space="preserve">: НДУ </w:t>
      </w:r>
      <w:proofErr w:type="spellStart"/>
      <w:r w:rsidRPr="00C159F4">
        <w:rPr>
          <w:sz w:val="28"/>
          <w:szCs w:val="28"/>
          <w:lang w:val="ru-RU"/>
        </w:rPr>
        <w:t>ім</w:t>
      </w:r>
      <w:proofErr w:type="spellEnd"/>
      <w:r w:rsidRPr="00C159F4">
        <w:rPr>
          <w:sz w:val="28"/>
          <w:szCs w:val="28"/>
          <w:lang w:val="ru-RU"/>
        </w:rPr>
        <w:t>. Гоголя, 2015. 104 с.</w:t>
      </w:r>
    </w:p>
    <w:p w:rsidR="00604243" w:rsidRPr="004F5B83" w:rsidRDefault="00604243" w:rsidP="004F5B83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rStyle w:val="a4"/>
          <w:color w:val="auto"/>
          <w:sz w:val="28"/>
          <w:szCs w:val="28"/>
          <w:u w:val="none"/>
          <w:lang w:val="ru-RU"/>
        </w:rPr>
      </w:pPr>
      <w:r w:rsidRPr="00C159F4">
        <w:rPr>
          <w:sz w:val="28"/>
          <w:szCs w:val="28"/>
          <w:lang w:val="ru-RU"/>
        </w:rPr>
        <w:t xml:space="preserve">Проект Закону </w:t>
      </w:r>
      <w:proofErr w:type="spellStart"/>
      <w:r w:rsidRPr="00C159F4">
        <w:rPr>
          <w:sz w:val="28"/>
          <w:szCs w:val="28"/>
          <w:lang w:val="ru-RU"/>
        </w:rPr>
        <w:t>України</w:t>
      </w:r>
      <w:proofErr w:type="spellEnd"/>
      <w:r w:rsidRPr="00C159F4">
        <w:rPr>
          <w:sz w:val="28"/>
          <w:szCs w:val="28"/>
          <w:lang w:val="ru-RU"/>
        </w:rPr>
        <w:t xml:space="preserve"> про </w:t>
      </w:r>
      <w:proofErr w:type="spellStart"/>
      <w:r w:rsidRPr="00C159F4">
        <w:rPr>
          <w:sz w:val="28"/>
          <w:szCs w:val="28"/>
          <w:lang w:val="ru-RU"/>
        </w:rPr>
        <w:t>академічну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доброчесність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hyperlink r:id="rId24" w:history="1">
        <w:r w:rsidR="004F5B83" w:rsidRPr="00406BEE">
          <w:rPr>
            <w:rStyle w:val="a4"/>
            <w:sz w:val="28"/>
            <w:szCs w:val="28"/>
          </w:rPr>
          <w:t>https</w:t>
        </w:r>
        <w:r w:rsidR="004F5B83" w:rsidRPr="00406BEE">
          <w:rPr>
            <w:rStyle w:val="a4"/>
            <w:sz w:val="28"/>
            <w:szCs w:val="28"/>
            <w:lang w:val="ru-RU"/>
          </w:rPr>
          <w:t>://</w:t>
        </w:r>
        <w:proofErr w:type="spellStart"/>
        <w:r w:rsidR="004F5B83" w:rsidRPr="00406BEE">
          <w:rPr>
            <w:rStyle w:val="a4"/>
            <w:sz w:val="28"/>
            <w:szCs w:val="28"/>
          </w:rPr>
          <w:t>naqa</w:t>
        </w:r>
        <w:proofErr w:type="spellEnd"/>
        <w:r w:rsidR="004F5B83" w:rsidRPr="00406BEE">
          <w:rPr>
            <w:rStyle w:val="a4"/>
            <w:sz w:val="28"/>
            <w:szCs w:val="28"/>
            <w:lang w:val="ru-RU"/>
          </w:rPr>
          <w:t>.</w:t>
        </w:r>
        <w:proofErr w:type="spellStart"/>
        <w:r w:rsidR="004F5B83" w:rsidRPr="00406BEE">
          <w:rPr>
            <w:rStyle w:val="a4"/>
            <w:sz w:val="28"/>
            <w:szCs w:val="28"/>
          </w:rPr>
          <w:t>gov</w:t>
        </w:r>
        <w:proofErr w:type="spellEnd"/>
        <w:r w:rsidR="004F5B83" w:rsidRPr="00406BEE">
          <w:rPr>
            <w:rStyle w:val="a4"/>
            <w:sz w:val="28"/>
            <w:szCs w:val="28"/>
            <w:lang w:val="ru-RU"/>
          </w:rPr>
          <w:t>.</w:t>
        </w:r>
        <w:proofErr w:type="spellStart"/>
        <w:r w:rsidR="004F5B83" w:rsidRPr="00406BEE">
          <w:rPr>
            <w:rStyle w:val="a4"/>
            <w:sz w:val="28"/>
            <w:szCs w:val="28"/>
          </w:rPr>
          <w:t>ua</w:t>
        </w:r>
        <w:proofErr w:type="spellEnd"/>
        <w:r w:rsidR="004F5B83" w:rsidRPr="00406BEE">
          <w:rPr>
            <w:rStyle w:val="a4"/>
            <w:sz w:val="28"/>
            <w:szCs w:val="28"/>
            <w:lang w:val="ru-RU"/>
          </w:rPr>
          <w:t>/</w:t>
        </w:r>
        <w:proofErr w:type="spellStart"/>
        <w:r w:rsidR="004F5B83" w:rsidRPr="00406BEE">
          <w:rPr>
            <w:rStyle w:val="a4"/>
            <w:sz w:val="28"/>
            <w:szCs w:val="28"/>
          </w:rPr>
          <w:t>wp</w:t>
        </w:r>
        <w:proofErr w:type="spellEnd"/>
        <w:r w:rsidR="004F5B83" w:rsidRPr="00406BEE">
          <w:rPr>
            <w:rStyle w:val="a4"/>
            <w:sz w:val="28"/>
            <w:szCs w:val="28"/>
            <w:lang w:val="ru-RU"/>
          </w:rPr>
          <w:t>-</w:t>
        </w:r>
        <w:r w:rsidR="004F5B83" w:rsidRPr="00406BEE">
          <w:rPr>
            <w:rStyle w:val="a4"/>
            <w:sz w:val="28"/>
            <w:szCs w:val="28"/>
          </w:rPr>
          <w:t>content</w:t>
        </w:r>
        <w:r w:rsidR="004F5B83" w:rsidRPr="00406BEE">
          <w:rPr>
            <w:rStyle w:val="a4"/>
            <w:sz w:val="28"/>
            <w:szCs w:val="28"/>
            <w:lang w:val="ru-RU"/>
          </w:rPr>
          <w:t>/</w:t>
        </w:r>
        <w:r w:rsidR="004F5B83" w:rsidRPr="00406BEE">
          <w:rPr>
            <w:rStyle w:val="a4"/>
            <w:sz w:val="28"/>
            <w:szCs w:val="28"/>
          </w:rPr>
          <w:t>uploads</w:t>
        </w:r>
        <w:r w:rsidR="004F5B83" w:rsidRPr="00406BEE">
          <w:rPr>
            <w:rStyle w:val="a4"/>
            <w:sz w:val="28"/>
            <w:szCs w:val="28"/>
            <w:lang w:val="ru-RU"/>
          </w:rPr>
          <w:t>/2021/01/проєкт-закону-про-АкадДоброчесність_4.</w:t>
        </w:r>
        <w:r w:rsidR="004F5B83" w:rsidRPr="00406BEE">
          <w:rPr>
            <w:rStyle w:val="a4"/>
            <w:sz w:val="28"/>
            <w:szCs w:val="28"/>
          </w:rPr>
          <w:t>pdf</w:t>
        </w:r>
      </w:hyperlink>
    </w:p>
    <w:p w:rsidR="004F5B83" w:rsidRPr="00E00057" w:rsidRDefault="004F5B83" w:rsidP="004F5B83">
      <w:pPr>
        <w:pStyle w:val="a9"/>
        <w:numPr>
          <w:ilvl w:val="0"/>
          <w:numId w:val="33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before="0" w:line="240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r w:rsidRPr="00E00057">
        <w:rPr>
          <w:color w:val="000000"/>
          <w:sz w:val="28"/>
          <w:szCs w:val="28"/>
        </w:rPr>
        <w:t>Про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затвердження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Положення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про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систему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безперервного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професійного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00057">
        <w:rPr>
          <w:color w:val="000000"/>
          <w:sz w:val="28"/>
          <w:szCs w:val="28"/>
        </w:rPr>
        <w:t>розвитку</w:t>
      </w:r>
      <w:proofErr w:type="spellEnd"/>
      <w:r w:rsidRPr="00E00057">
        <w:rPr>
          <w:color w:val="000000"/>
          <w:sz w:val="28"/>
          <w:szCs w:val="28"/>
        </w:rPr>
        <w:t xml:space="preserve">  </w:t>
      </w:r>
      <w:proofErr w:type="spellStart"/>
      <w:r w:rsidRPr="00E00057">
        <w:rPr>
          <w:color w:val="000000"/>
          <w:sz w:val="28"/>
          <w:szCs w:val="28"/>
        </w:rPr>
        <w:t>працівників</w:t>
      </w:r>
      <w:proofErr w:type="spellEnd"/>
      <w:proofErr w:type="gram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сфери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охорони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здоров’я</w:t>
      </w:r>
      <w:proofErr w:type="spellEnd"/>
      <w:r w:rsidRPr="00E00057">
        <w:rPr>
          <w:color w:val="000000"/>
          <w:sz w:val="28"/>
          <w:szCs w:val="28"/>
        </w:rPr>
        <w:t xml:space="preserve">, </w:t>
      </w:r>
      <w:proofErr w:type="spellStart"/>
      <w:r w:rsidRPr="00E00057">
        <w:rPr>
          <w:color w:val="000000"/>
          <w:sz w:val="28"/>
          <w:szCs w:val="28"/>
        </w:rPr>
        <w:t>Постанова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Кабінету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Міністрів</w:t>
      </w:r>
      <w:proofErr w:type="spellEnd"/>
      <w:r w:rsidRPr="00E00057">
        <w:rPr>
          <w:color w:val="000000"/>
          <w:sz w:val="28"/>
          <w:szCs w:val="28"/>
        </w:rPr>
        <w:t xml:space="preserve"> </w:t>
      </w:r>
      <w:proofErr w:type="spellStart"/>
      <w:r w:rsidRPr="00E00057">
        <w:rPr>
          <w:color w:val="000000"/>
          <w:sz w:val="28"/>
          <w:szCs w:val="28"/>
        </w:rPr>
        <w:t>України</w:t>
      </w:r>
      <w:proofErr w:type="spellEnd"/>
      <w:r w:rsidRPr="00E00057">
        <w:rPr>
          <w:color w:val="000000"/>
          <w:sz w:val="28"/>
          <w:szCs w:val="28"/>
        </w:rPr>
        <w:t xml:space="preserve"> № 725  (2023) (</w:t>
      </w:r>
      <w:proofErr w:type="spellStart"/>
      <w:r w:rsidRPr="00E00057">
        <w:rPr>
          <w:color w:val="000000"/>
          <w:sz w:val="28"/>
          <w:szCs w:val="28"/>
        </w:rPr>
        <w:t>Україна</w:t>
      </w:r>
      <w:proofErr w:type="spellEnd"/>
      <w:r w:rsidRPr="00E00057">
        <w:rPr>
          <w:color w:val="000000"/>
          <w:sz w:val="28"/>
          <w:szCs w:val="28"/>
        </w:rPr>
        <w:t xml:space="preserve">). </w:t>
      </w:r>
      <w:r w:rsidRPr="00E00057">
        <w:rPr>
          <w:color w:val="000000"/>
          <w:sz w:val="28"/>
          <w:szCs w:val="28"/>
          <w:u w:val="single"/>
        </w:rPr>
        <w:t>https://zakon.rada.gov.ua/laws/show/725-2021-п#Text</w:t>
      </w:r>
    </w:p>
    <w:p w:rsidR="00604243" w:rsidRPr="00604243" w:rsidRDefault="00604243" w:rsidP="004F5B83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604243">
        <w:rPr>
          <w:sz w:val="28"/>
          <w:szCs w:val="28"/>
          <w:lang w:val="ru-RU"/>
        </w:rPr>
        <w:t>Салєєва</w:t>
      </w:r>
      <w:proofErr w:type="spellEnd"/>
      <w:r w:rsidRPr="00604243">
        <w:rPr>
          <w:sz w:val="28"/>
          <w:szCs w:val="28"/>
          <w:lang w:val="ru-RU"/>
        </w:rPr>
        <w:t xml:space="preserve"> А.Д., </w:t>
      </w:r>
      <w:proofErr w:type="spellStart"/>
      <w:r w:rsidRPr="00604243">
        <w:rPr>
          <w:sz w:val="28"/>
          <w:szCs w:val="28"/>
          <w:lang w:val="ru-RU"/>
        </w:rPr>
        <w:t>Аврунін</w:t>
      </w:r>
      <w:proofErr w:type="spellEnd"/>
      <w:r w:rsidRPr="00604243">
        <w:rPr>
          <w:sz w:val="28"/>
          <w:szCs w:val="28"/>
          <w:lang w:val="ru-RU"/>
        </w:rPr>
        <w:t xml:space="preserve"> О.Г., </w:t>
      </w:r>
      <w:proofErr w:type="spellStart"/>
      <w:r w:rsidRPr="00604243">
        <w:rPr>
          <w:sz w:val="28"/>
          <w:szCs w:val="28"/>
          <w:lang w:val="ru-RU"/>
        </w:rPr>
        <w:t>Чернишова</w:t>
      </w:r>
      <w:proofErr w:type="spellEnd"/>
      <w:r w:rsidRPr="00604243">
        <w:rPr>
          <w:sz w:val="28"/>
          <w:szCs w:val="28"/>
          <w:lang w:val="ru-RU"/>
        </w:rPr>
        <w:t xml:space="preserve"> І.М., </w:t>
      </w:r>
      <w:proofErr w:type="spellStart"/>
      <w:r w:rsidRPr="00604243">
        <w:rPr>
          <w:sz w:val="28"/>
          <w:szCs w:val="28"/>
          <w:lang w:val="ru-RU"/>
        </w:rPr>
        <w:t>Кабаненко</w:t>
      </w:r>
      <w:proofErr w:type="spellEnd"/>
      <w:r w:rsidRPr="00604243">
        <w:rPr>
          <w:sz w:val="28"/>
          <w:szCs w:val="28"/>
          <w:lang w:val="ru-RU"/>
        </w:rPr>
        <w:t xml:space="preserve"> І.В., </w:t>
      </w:r>
      <w:proofErr w:type="spellStart"/>
      <w:r w:rsidRPr="00604243">
        <w:rPr>
          <w:sz w:val="28"/>
          <w:szCs w:val="28"/>
          <w:lang w:val="ru-RU"/>
        </w:rPr>
        <w:t>Дацок</w:t>
      </w:r>
      <w:proofErr w:type="spellEnd"/>
      <w:r w:rsidRPr="00604243">
        <w:rPr>
          <w:sz w:val="28"/>
          <w:szCs w:val="28"/>
          <w:lang w:val="ru-RU"/>
        </w:rPr>
        <w:t xml:space="preserve"> О.М., Трофименко Т.О., </w:t>
      </w:r>
      <w:proofErr w:type="spellStart"/>
      <w:r w:rsidRPr="00604243">
        <w:rPr>
          <w:sz w:val="28"/>
          <w:szCs w:val="28"/>
          <w:lang w:val="ru-RU"/>
        </w:rPr>
        <w:t>Дондорева</w:t>
      </w:r>
      <w:proofErr w:type="spellEnd"/>
      <w:r w:rsidRPr="00604243">
        <w:rPr>
          <w:sz w:val="28"/>
          <w:szCs w:val="28"/>
          <w:lang w:val="ru-RU"/>
        </w:rPr>
        <w:t xml:space="preserve"> І.С., </w:t>
      </w:r>
      <w:proofErr w:type="spellStart"/>
      <w:r w:rsidRPr="00604243">
        <w:rPr>
          <w:sz w:val="28"/>
          <w:szCs w:val="28"/>
          <w:lang w:val="ru-RU"/>
        </w:rPr>
        <w:t>Мірошнікова</w:t>
      </w:r>
      <w:proofErr w:type="spellEnd"/>
      <w:r w:rsidRPr="00604243">
        <w:rPr>
          <w:sz w:val="28"/>
          <w:szCs w:val="28"/>
          <w:lang w:val="ru-RU"/>
        </w:rPr>
        <w:t xml:space="preserve"> Ж.В., </w:t>
      </w:r>
      <w:proofErr w:type="spellStart"/>
      <w:r w:rsidRPr="00604243">
        <w:rPr>
          <w:sz w:val="28"/>
          <w:szCs w:val="28"/>
          <w:lang w:val="ru-RU"/>
        </w:rPr>
        <w:t>Ковальова</w:t>
      </w:r>
      <w:proofErr w:type="spellEnd"/>
      <w:r w:rsidRPr="00604243">
        <w:rPr>
          <w:sz w:val="28"/>
          <w:szCs w:val="28"/>
          <w:lang w:val="ru-RU"/>
        </w:rPr>
        <w:t xml:space="preserve"> С.В. </w:t>
      </w:r>
      <w:proofErr w:type="spellStart"/>
      <w:r w:rsidRPr="00604243">
        <w:rPr>
          <w:sz w:val="28"/>
          <w:szCs w:val="28"/>
          <w:lang w:val="ru-RU"/>
        </w:rPr>
        <w:t>Основи</w:t>
      </w:r>
      <w:proofErr w:type="spellEnd"/>
      <w:r w:rsidRPr="00604243">
        <w:rPr>
          <w:sz w:val="28"/>
          <w:szCs w:val="28"/>
          <w:lang w:val="ru-RU"/>
        </w:rPr>
        <w:t xml:space="preserve"> </w:t>
      </w:r>
      <w:proofErr w:type="spellStart"/>
      <w:r w:rsidRPr="00604243">
        <w:rPr>
          <w:sz w:val="28"/>
          <w:szCs w:val="28"/>
          <w:lang w:val="ru-RU"/>
        </w:rPr>
        <w:t>комплексної</w:t>
      </w:r>
      <w:proofErr w:type="spellEnd"/>
      <w:r w:rsidRPr="00604243">
        <w:rPr>
          <w:sz w:val="28"/>
          <w:szCs w:val="28"/>
          <w:lang w:val="ru-RU"/>
        </w:rPr>
        <w:t xml:space="preserve"> </w:t>
      </w:r>
      <w:proofErr w:type="spellStart"/>
      <w:r w:rsidRPr="00604243">
        <w:rPr>
          <w:sz w:val="28"/>
          <w:szCs w:val="28"/>
          <w:lang w:val="ru-RU"/>
        </w:rPr>
        <w:t>реабілітації</w:t>
      </w:r>
      <w:proofErr w:type="spellEnd"/>
      <w:r w:rsidRPr="00604243">
        <w:rPr>
          <w:sz w:val="28"/>
          <w:szCs w:val="28"/>
          <w:lang w:val="ru-RU"/>
        </w:rPr>
        <w:t xml:space="preserve"> </w:t>
      </w:r>
      <w:proofErr w:type="spellStart"/>
      <w:r w:rsidRPr="00604243">
        <w:rPr>
          <w:sz w:val="28"/>
          <w:szCs w:val="28"/>
          <w:lang w:val="ru-RU"/>
        </w:rPr>
        <w:t>пацієнтів</w:t>
      </w:r>
      <w:proofErr w:type="spellEnd"/>
      <w:r w:rsidRPr="00604243">
        <w:rPr>
          <w:sz w:val="28"/>
          <w:szCs w:val="28"/>
          <w:lang w:val="ru-RU"/>
        </w:rPr>
        <w:t xml:space="preserve"> з </w:t>
      </w:r>
      <w:proofErr w:type="spellStart"/>
      <w:r w:rsidRPr="00604243">
        <w:rPr>
          <w:sz w:val="28"/>
          <w:szCs w:val="28"/>
          <w:lang w:val="ru-RU"/>
        </w:rPr>
        <w:t>патологіями</w:t>
      </w:r>
      <w:proofErr w:type="spellEnd"/>
      <w:r w:rsidRPr="00604243">
        <w:rPr>
          <w:sz w:val="28"/>
          <w:szCs w:val="28"/>
          <w:lang w:val="ru-RU"/>
        </w:rPr>
        <w:t xml:space="preserve"> опорно-</w:t>
      </w:r>
      <w:proofErr w:type="spellStart"/>
      <w:r w:rsidRPr="00604243">
        <w:rPr>
          <w:sz w:val="28"/>
          <w:szCs w:val="28"/>
          <w:lang w:val="ru-RU"/>
        </w:rPr>
        <w:t>рухового</w:t>
      </w:r>
      <w:proofErr w:type="spellEnd"/>
      <w:r w:rsidRPr="00604243">
        <w:rPr>
          <w:sz w:val="28"/>
          <w:szCs w:val="28"/>
          <w:lang w:val="ru-RU"/>
        </w:rPr>
        <w:t xml:space="preserve"> </w:t>
      </w:r>
      <w:proofErr w:type="spellStart"/>
      <w:r w:rsidRPr="00604243">
        <w:rPr>
          <w:sz w:val="28"/>
          <w:szCs w:val="28"/>
          <w:lang w:val="ru-RU"/>
        </w:rPr>
        <w:lastRenderedPageBreak/>
        <w:t>апарату</w:t>
      </w:r>
      <w:proofErr w:type="spellEnd"/>
      <w:r w:rsidRPr="00604243">
        <w:rPr>
          <w:sz w:val="28"/>
          <w:szCs w:val="28"/>
          <w:lang w:val="ru-RU"/>
        </w:rPr>
        <w:t xml:space="preserve">: </w:t>
      </w:r>
      <w:proofErr w:type="spellStart"/>
      <w:r w:rsidRPr="00604243">
        <w:rPr>
          <w:sz w:val="28"/>
          <w:szCs w:val="28"/>
          <w:lang w:val="ru-RU"/>
        </w:rPr>
        <w:t>Навч</w:t>
      </w:r>
      <w:proofErr w:type="spellEnd"/>
      <w:r w:rsidRPr="00604243">
        <w:rPr>
          <w:sz w:val="28"/>
          <w:szCs w:val="28"/>
          <w:lang w:val="ru-RU"/>
        </w:rPr>
        <w:t xml:space="preserve">. </w:t>
      </w:r>
      <w:proofErr w:type="spellStart"/>
      <w:r w:rsidRPr="00604243">
        <w:rPr>
          <w:sz w:val="28"/>
          <w:szCs w:val="28"/>
          <w:lang w:val="ru-RU"/>
        </w:rPr>
        <w:t>посібник</w:t>
      </w:r>
      <w:proofErr w:type="spellEnd"/>
      <w:r w:rsidRPr="00604243">
        <w:rPr>
          <w:sz w:val="28"/>
          <w:szCs w:val="28"/>
          <w:lang w:val="ru-RU"/>
        </w:rPr>
        <w:t xml:space="preserve"> / А.Д. </w:t>
      </w:r>
      <w:proofErr w:type="spellStart"/>
      <w:proofErr w:type="gramStart"/>
      <w:r w:rsidRPr="00604243">
        <w:rPr>
          <w:sz w:val="28"/>
          <w:szCs w:val="28"/>
          <w:lang w:val="ru-RU"/>
        </w:rPr>
        <w:t>Салєєва,О.Г</w:t>
      </w:r>
      <w:proofErr w:type="spellEnd"/>
      <w:r w:rsidRPr="00604243">
        <w:rPr>
          <w:sz w:val="28"/>
          <w:szCs w:val="28"/>
          <w:lang w:val="ru-RU"/>
        </w:rPr>
        <w:t>.</w:t>
      </w:r>
      <w:proofErr w:type="gramEnd"/>
      <w:r w:rsidRPr="00604243">
        <w:rPr>
          <w:sz w:val="28"/>
          <w:szCs w:val="28"/>
          <w:lang w:val="ru-RU"/>
        </w:rPr>
        <w:t xml:space="preserve"> </w:t>
      </w:r>
      <w:proofErr w:type="spellStart"/>
      <w:r w:rsidRPr="00604243">
        <w:rPr>
          <w:sz w:val="28"/>
          <w:szCs w:val="28"/>
          <w:lang w:val="ru-RU"/>
        </w:rPr>
        <w:t>Аврунін</w:t>
      </w:r>
      <w:proofErr w:type="spellEnd"/>
      <w:r w:rsidRPr="00604243">
        <w:rPr>
          <w:sz w:val="28"/>
          <w:szCs w:val="28"/>
          <w:lang w:val="ru-RU"/>
        </w:rPr>
        <w:t xml:space="preserve">, </w:t>
      </w:r>
      <w:proofErr w:type="spellStart"/>
      <w:r w:rsidRPr="00604243">
        <w:rPr>
          <w:sz w:val="28"/>
          <w:szCs w:val="28"/>
          <w:lang w:val="ru-RU"/>
        </w:rPr>
        <w:t>І.М.Чернишова</w:t>
      </w:r>
      <w:proofErr w:type="spellEnd"/>
      <w:r w:rsidRPr="00604243">
        <w:rPr>
          <w:sz w:val="28"/>
          <w:szCs w:val="28"/>
          <w:lang w:val="ru-RU"/>
        </w:rPr>
        <w:t xml:space="preserve">,  І.В. </w:t>
      </w:r>
      <w:proofErr w:type="spellStart"/>
      <w:r w:rsidRPr="00604243">
        <w:rPr>
          <w:sz w:val="28"/>
          <w:szCs w:val="28"/>
          <w:lang w:val="ru-RU"/>
        </w:rPr>
        <w:t>Кабаненко</w:t>
      </w:r>
      <w:proofErr w:type="spellEnd"/>
      <w:r w:rsidRPr="00604243">
        <w:rPr>
          <w:sz w:val="28"/>
          <w:szCs w:val="28"/>
          <w:lang w:val="ru-RU"/>
        </w:rPr>
        <w:t xml:space="preserve">, О.М. </w:t>
      </w:r>
      <w:proofErr w:type="spellStart"/>
      <w:r w:rsidRPr="00604243">
        <w:rPr>
          <w:sz w:val="28"/>
          <w:szCs w:val="28"/>
          <w:lang w:val="ru-RU"/>
        </w:rPr>
        <w:t>Дацок</w:t>
      </w:r>
      <w:proofErr w:type="spellEnd"/>
      <w:r w:rsidRPr="00604243">
        <w:rPr>
          <w:sz w:val="28"/>
          <w:szCs w:val="28"/>
          <w:lang w:val="ru-RU"/>
        </w:rPr>
        <w:t xml:space="preserve">, Т.О. Трофименко, І.С. </w:t>
      </w:r>
      <w:proofErr w:type="spellStart"/>
      <w:r w:rsidRPr="00604243">
        <w:rPr>
          <w:sz w:val="28"/>
          <w:szCs w:val="28"/>
          <w:lang w:val="ru-RU"/>
        </w:rPr>
        <w:t>Дондорева</w:t>
      </w:r>
      <w:proofErr w:type="spellEnd"/>
      <w:r w:rsidRPr="00604243">
        <w:rPr>
          <w:sz w:val="28"/>
          <w:szCs w:val="28"/>
          <w:lang w:val="ru-RU"/>
        </w:rPr>
        <w:t xml:space="preserve">, Ж.В. </w:t>
      </w:r>
      <w:proofErr w:type="spellStart"/>
      <w:r w:rsidRPr="00604243">
        <w:rPr>
          <w:sz w:val="28"/>
          <w:szCs w:val="28"/>
          <w:lang w:val="ru-RU"/>
        </w:rPr>
        <w:t>Мірошнікова</w:t>
      </w:r>
      <w:proofErr w:type="spellEnd"/>
      <w:r w:rsidRPr="00604243">
        <w:rPr>
          <w:sz w:val="28"/>
          <w:szCs w:val="28"/>
          <w:lang w:val="ru-RU"/>
        </w:rPr>
        <w:t xml:space="preserve">, </w:t>
      </w:r>
      <w:proofErr w:type="spellStart"/>
      <w:r w:rsidRPr="00604243">
        <w:rPr>
          <w:sz w:val="28"/>
          <w:szCs w:val="28"/>
          <w:lang w:val="ru-RU"/>
        </w:rPr>
        <w:t>С.В.Ковальова</w:t>
      </w:r>
      <w:proofErr w:type="spellEnd"/>
      <w:r w:rsidRPr="00604243">
        <w:rPr>
          <w:sz w:val="28"/>
          <w:szCs w:val="28"/>
          <w:lang w:val="ru-RU"/>
        </w:rPr>
        <w:t xml:space="preserve">.  </w:t>
      </w:r>
      <w:proofErr w:type="spellStart"/>
      <w:r w:rsidRPr="00604243">
        <w:rPr>
          <w:sz w:val="28"/>
          <w:szCs w:val="28"/>
          <w:lang w:val="ru-RU"/>
        </w:rPr>
        <w:t>Харків</w:t>
      </w:r>
      <w:proofErr w:type="spellEnd"/>
      <w:r w:rsidRPr="00604243">
        <w:rPr>
          <w:sz w:val="28"/>
          <w:szCs w:val="28"/>
          <w:lang w:val="ru-RU"/>
        </w:rPr>
        <w:t>: ХНУРЕ, 2023. 329 с.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Самохін</w:t>
      </w:r>
      <w:proofErr w:type="spellEnd"/>
      <w:r w:rsidRPr="00C159F4">
        <w:rPr>
          <w:sz w:val="28"/>
          <w:szCs w:val="28"/>
          <w:lang w:val="ru-RU"/>
        </w:rPr>
        <w:t xml:space="preserve"> М. К. </w:t>
      </w:r>
      <w:proofErr w:type="spellStart"/>
      <w:r w:rsidRPr="00C159F4">
        <w:rPr>
          <w:sz w:val="28"/>
          <w:szCs w:val="28"/>
          <w:lang w:val="ru-RU"/>
        </w:rPr>
        <w:t>Трудотерапія</w:t>
      </w:r>
      <w:proofErr w:type="spellEnd"/>
      <w:r w:rsidRPr="00C159F4">
        <w:rPr>
          <w:sz w:val="28"/>
          <w:szCs w:val="28"/>
          <w:lang w:val="ru-RU"/>
        </w:rPr>
        <w:t xml:space="preserve"> як </w:t>
      </w:r>
      <w:proofErr w:type="spellStart"/>
      <w:r w:rsidRPr="00C159F4">
        <w:rPr>
          <w:sz w:val="28"/>
          <w:szCs w:val="28"/>
          <w:lang w:val="ru-RU"/>
        </w:rPr>
        <w:t>засіб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соціальної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людини</w:t>
      </w:r>
      <w:proofErr w:type="spellEnd"/>
      <w:r w:rsidRPr="00C159F4">
        <w:rPr>
          <w:sz w:val="28"/>
          <w:szCs w:val="28"/>
          <w:lang w:val="ru-RU"/>
        </w:rPr>
        <w:t xml:space="preserve"> [</w:t>
      </w:r>
      <w:proofErr w:type="spellStart"/>
      <w:r w:rsidRPr="00C159F4">
        <w:rPr>
          <w:sz w:val="28"/>
          <w:szCs w:val="28"/>
          <w:lang w:val="ru-RU"/>
        </w:rPr>
        <w:t>Електронний</w:t>
      </w:r>
      <w:proofErr w:type="spellEnd"/>
      <w:r w:rsidRPr="00C159F4">
        <w:rPr>
          <w:sz w:val="28"/>
          <w:szCs w:val="28"/>
          <w:lang w:val="ru-RU"/>
        </w:rPr>
        <w:t xml:space="preserve"> ресурс]. </w:t>
      </w:r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Педагогіка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формування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творчої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особистості</w:t>
      </w:r>
      <w:proofErr w:type="spellEnd"/>
      <w:r w:rsidRPr="00C159F4">
        <w:rPr>
          <w:i/>
          <w:sz w:val="28"/>
          <w:szCs w:val="28"/>
          <w:lang w:val="ru-RU"/>
        </w:rPr>
        <w:t xml:space="preserve"> у </w:t>
      </w:r>
      <w:proofErr w:type="spellStart"/>
      <w:r w:rsidRPr="00C159F4">
        <w:rPr>
          <w:i/>
          <w:sz w:val="28"/>
          <w:szCs w:val="28"/>
          <w:lang w:val="ru-RU"/>
        </w:rPr>
        <w:t>вищій</w:t>
      </w:r>
      <w:proofErr w:type="spellEnd"/>
      <w:r w:rsidRPr="00C159F4">
        <w:rPr>
          <w:i/>
          <w:sz w:val="28"/>
          <w:szCs w:val="28"/>
          <w:lang w:val="ru-RU"/>
        </w:rPr>
        <w:t xml:space="preserve"> і </w:t>
      </w:r>
      <w:proofErr w:type="spellStart"/>
      <w:r w:rsidRPr="00C159F4">
        <w:rPr>
          <w:i/>
          <w:sz w:val="28"/>
          <w:szCs w:val="28"/>
          <w:lang w:val="ru-RU"/>
        </w:rPr>
        <w:t>загальноосвітній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gramStart"/>
      <w:r w:rsidRPr="00C159F4">
        <w:rPr>
          <w:i/>
          <w:sz w:val="28"/>
          <w:szCs w:val="28"/>
          <w:lang w:val="ru-RU"/>
        </w:rPr>
        <w:t>школах</w:t>
      </w:r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зб</w:t>
      </w:r>
      <w:proofErr w:type="spellEnd"/>
      <w:r w:rsidRPr="00C159F4">
        <w:rPr>
          <w:sz w:val="28"/>
          <w:szCs w:val="28"/>
          <w:lang w:val="ru-RU"/>
        </w:rPr>
        <w:t xml:space="preserve">. наук. пр. / </w:t>
      </w:r>
      <w:proofErr w:type="spellStart"/>
      <w:r w:rsidRPr="00C159F4">
        <w:rPr>
          <w:sz w:val="28"/>
          <w:szCs w:val="28"/>
          <w:lang w:val="ru-RU"/>
        </w:rPr>
        <w:t>Класич</w:t>
      </w:r>
      <w:proofErr w:type="spellEnd"/>
      <w:r w:rsidRPr="00C159F4">
        <w:rPr>
          <w:sz w:val="28"/>
          <w:szCs w:val="28"/>
          <w:lang w:val="ru-RU"/>
        </w:rPr>
        <w:t xml:space="preserve">. приват. ун-т. </w:t>
      </w:r>
      <w:proofErr w:type="spellStart"/>
      <w:r w:rsidRPr="00C159F4">
        <w:rPr>
          <w:sz w:val="28"/>
          <w:szCs w:val="28"/>
          <w:lang w:val="ru-RU"/>
        </w:rPr>
        <w:t>Запоріжжя</w:t>
      </w:r>
      <w:proofErr w:type="spellEnd"/>
      <w:r w:rsidRPr="00C159F4">
        <w:rPr>
          <w:sz w:val="28"/>
          <w:szCs w:val="28"/>
          <w:lang w:val="ru-RU"/>
        </w:rPr>
        <w:t xml:space="preserve">,  2017. </w:t>
      </w:r>
      <w:proofErr w:type="spellStart"/>
      <w:r w:rsidRPr="00C159F4">
        <w:rPr>
          <w:sz w:val="28"/>
          <w:szCs w:val="28"/>
          <w:lang w:val="ru-RU"/>
        </w:rPr>
        <w:t>Вип</w:t>
      </w:r>
      <w:proofErr w:type="spellEnd"/>
      <w:r w:rsidRPr="00C159F4">
        <w:rPr>
          <w:sz w:val="28"/>
          <w:szCs w:val="28"/>
          <w:lang w:val="ru-RU"/>
        </w:rPr>
        <w:t xml:space="preserve">. 54. С. 221–227.  Режим доступу: </w:t>
      </w:r>
      <w:hyperlink r:id="rId25" w:history="1">
        <w:r w:rsidRPr="00C159F4">
          <w:rPr>
            <w:rStyle w:val="a4"/>
            <w:color w:val="auto"/>
            <w:sz w:val="28"/>
            <w:szCs w:val="28"/>
          </w:rPr>
          <w:t>http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nbuv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gov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r w:rsidRPr="00C159F4">
          <w:rPr>
            <w:rStyle w:val="a4"/>
            <w:color w:val="auto"/>
            <w:sz w:val="28"/>
            <w:szCs w:val="28"/>
          </w:rPr>
          <w:t>UJRN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Pfto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_2017_54_31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Сисоєнко</w:t>
      </w:r>
      <w:proofErr w:type="spellEnd"/>
      <w:r w:rsidRPr="00C159F4">
        <w:rPr>
          <w:sz w:val="28"/>
          <w:szCs w:val="28"/>
          <w:lang w:val="ru-RU"/>
        </w:rPr>
        <w:t xml:space="preserve"> І. </w:t>
      </w:r>
      <w:proofErr w:type="spellStart"/>
      <w:r w:rsidRPr="00C159F4">
        <w:rPr>
          <w:sz w:val="28"/>
          <w:szCs w:val="28"/>
          <w:lang w:val="ru-RU"/>
        </w:rPr>
        <w:t>Важливість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мультидисциплінарних</w:t>
      </w:r>
      <w:proofErr w:type="spellEnd"/>
      <w:r w:rsidRPr="00C159F4">
        <w:rPr>
          <w:sz w:val="28"/>
          <w:szCs w:val="28"/>
          <w:lang w:val="ru-RU"/>
        </w:rPr>
        <w:t xml:space="preserve"> команд у </w:t>
      </w:r>
      <w:proofErr w:type="spellStart"/>
      <w:r w:rsidRPr="00C159F4">
        <w:rPr>
          <w:sz w:val="28"/>
          <w:szCs w:val="28"/>
          <w:lang w:val="ru-RU"/>
        </w:rPr>
        <w:t>реабілітаційному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процесі</w:t>
      </w:r>
      <w:proofErr w:type="spellEnd"/>
      <w:r w:rsidRPr="00C159F4">
        <w:rPr>
          <w:sz w:val="28"/>
          <w:szCs w:val="28"/>
          <w:lang w:val="ru-RU"/>
        </w:rPr>
        <w:t xml:space="preserve">.  </w:t>
      </w:r>
      <w:proofErr w:type="spellStart"/>
      <w:r w:rsidRPr="00C159F4">
        <w:rPr>
          <w:sz w:val="28"/>
          <w:szCs w:val="28"/>
          <w:lang w:val="ru-RU"/>
        </w:rPr>
        <w:t>Всеукраїнська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асоціація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медицини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реабілітації</w:t>
      </w:r>
      <w:proofErr w:type="spellEnd"/>
      <w:r w:rsidRPr="00C159F4">
        <w:rPr>
          <w:sz w:val="28"/>
          <w:szCs w:val="28"/>
          <w:lang w:val="ru-RU"/>
        </w:rPr>
        <w:t xml:space="preserve"> і </w:t>
      </w:r>
      <w:proofErr w:type="spellStart"/>
      <w:proofErr w:type="gramStart"/>
      <w:r w:rsidRPr="00C159F4">
        <w:rPr>
          <w:sz w:val="28"/>
          <w:szCs w:val="28"/>
          <w:lang w:val="ru-RU"/>
        </w:rPr>
        <w:t>курортології</w:t>
      </w:r>
      <w:proofErr w:type="spellEnd"/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сайт. – Режим доступу: </w:t>
      </w:r>
      <w:hyperlink r:id="rId26" w:history="1">
        <w:r w:rsidRPr="00C159F4">
          <w:rPr>
            <w:rStyle w:val="a4"/>
            <w:color w:val="auto"/>
            <w:sz w:val="28"/>
            <w:szCs w:val="28"/>
          </w:rPr>
          <w:t>https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://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vafk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r w:rsidRPr="00C159F4">
          <w:rPr>
            <w:rStyle w:val="a4"/>
            <w:color w:val="auto"/>
            <w:sz w:val="28"/>
            <w:szCs w:val="28"/>
          </w:rPr>
          <w:t>org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ua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vazhlyvist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-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multydysczyplinarnyh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-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komand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-</w:t>
        </w:r>
        <w:r w:rsidRPr="00C159F4">
          <w:rPr>
            <w:rStyle w:val="a4"/>
            <w:color w:val="auto"/>
            <w:sz w:val="28"/>
            <w:szCs w:val="28"/>
          </w:rPr>
          <w:t>u</w:t>
        </w:r>
        <w:r w:rsidRPr="00C159F4">
          <w:rPr>
            <w:rStyle w:val="a4"/>
            <w:color w:val="auto"/>
            <w:sz w:val="28"/>
            <w:szCs w:val="28"/>
            <w:lang w:val="ru-RU"/>
          </w:rPr>
          <w:t>-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reabilitaczijnomu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-</w:t>
        </w:r>
        <w:proofErr w:type="spellStart"/>
        <w:r w:rsidRPr="00C159F4">
          <w:rPr>
            <w:rStyle w:val="a4"/>
            <w:color w:val="auto"/>
            <w:sz w:val="28"/>
            <w:szCs w:val="28"/>
          </w:rPr>
          <w:t>proczesi</w:t>
        </w:r>
        <w:proofErr w:type="spellEnd"/>
        <w:r w:rsidRPr="00C159F4">
          <w:rPr>
            <w:rStyle w:val="a4"/>
            <w:color w:val="auto"/>
            <w:sz w:val="28"/>
            <w:szCs w:val="28"/>
            <w:lang w:val="ru-RU"/>
          </w:rPr>
          <w:t>/</w:t>
        </w:r>
      </w:hyperlink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Цюпак</w:t>
      </w:r>
      <w:proofErr w:type="spellEnd"/>
      <w:r w:rsidRPr="00C159F4">
        <w:rPr>
          <w:sz w:val="28"/>
          <w:szCs w:val="28"/>
          <w:lang w:val="ru-RU"/>
        </w:rPr>
        <w:t xml:space="preserve"> Т.Є. </w:t>
      </w: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 Я. </w:t>
      </w:r>
      <w:proofErr w:type="spellStart"/>
      <w:r w:rsidRPr="00C159F4">
        <w:rPr>
          <w:sz w:val="28"/>
          <w:szCs w:val="28"/>
          <w:lang w:val="ru-RU"/>
        </w:rPr>
        <w:t>Терапевтичні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вправи</w:t>
      </w:r>
      <w:proofErr w:type="spellEnd"/>
      <w:r w:rsidRPr="00C159F4">
        <w:rPr>
          <w:sz w:val="28"/>
          <w:szCs w:val="28"/>
          <w:lang w:val="ru-RU"/>
        </w:rPr>
        <w:t xml:space="preserve"> для </w:t>
      </w:r>
      <w:proofErr w:type="spellStart"/>
      <w:r w:rsidRPr="00C159F4">
        <w:rPr>
          <w:sz w:val="28"/>
          <w:szCs w:val="28"/>
          <w:lang w:val="ru-RU"/>
        </w:rPr>
        <w:t>розвитку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відновлення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витривалості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сили</w:t>
      </w:r>
      <w:proofErr w:type="spellEnd"/>
      <w:r w:rsidRPr="00C159F4">
        <w:rPr>
          <w:sz w:val="28"/>
          <w:szCs w:val="28"/>
          <w:lang w:val="ru-RU"/>
        </w:rPr>
        <w:t xml:space="preserve">, </w:t>
      </w:r>
      <w:proofErr w:type="spellStart"/>
      <w:r w:rsidRPr="00C159F4">
        <w:rPr>
          <w:sz w:val="28"/>
          <w:szCs w:val="28"/>
          <w:lang w:val="ru-RU"/>
        </w:rPr>
        <w:t>гнучкості</w:t>
      </w:r>
      <w:proofErr w:type="spellEnd"/>
      <w:r w:rsidRPr="00C159F4">
        <w:rPr>
          <w:sz w:val="28"/>
          <w:szCs w:val="28"/>
          <w:lang w:val="ru-RU"/>
        </w:rPr>
        <w:t xml:space="preserve"> (</w:t>
      </w:r>
      <w:proofErr w:type="spellStart"/>
      <w:r w:rsidRPr="00C159F4">
        <w:rPr>
          <w:sz w:val="28"/>
          <w:szCs w:val="28"/>
          <w:lang w:val="ru-RU"/>
        </w:rPr>
        <w:t>амплітуди</w:t>
      </w:r>
      <w:proofErr w:type="spellEnd"/>
      <w:r w:rsidRPr="00C159F4">
        <w:rPr>
          <w:sz w:val="28"/>
          <w:szCs w:val="28"/>
          <w:lang w:val="ru-RU"/>
        </w:rPr>
        <w:t xml:space="preserve">): </w:t>
      </w:r>
      <w:proofErr w:type="spellStart"/>
      <w:r w:rsidRPr="00C159F4">
        <w:rPr>
          <w:sz w:val="28"/>
          <w:szCs w:val="28"/>
          <w:lang w:val="ru-RU"/>
        </w:rPr>
        <w:t>Методичні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рекомендації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Луцьк</w:t>
      </w:r>
      <w:proofErr w:type="spellEnd"/>
      <w:r w:rsidRPr="00C159F4">
        <w:rPr>
          <w:sz w:val="28"/>
          <w:szCs w:val="28"/>
          <w:lang w:val="ru-RU"/>
        </w:rPr>
        <w:t xml:space="preserve">: СНУ </w:t>
      </w:r>
      <w:proofErr w:type="spellStart"/>
      <w:r w:rsidRPr="00C159F4">
        <w:rPr>
          <w:sz w:val="28"/>
          <w:szCs w:val="28"/>
          <w:lang w:val="ru-RU"/>
        </w:rPr>
        <w:t>ім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Лесі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Українки</w:t>
      </w:r>
      <w:proofErr w:type="spellEnd"/>
      <w:r w:rsidRPr="00C159F4">
        <w:rPr>
          <w:sz w:val="28"/>
          <w:szCs w:val="28"/>
          <w:lang w:val="ru-RU"/>
        </w:rPr>
        <w:t xml:space="preserve">, 2020. 43 с. 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Цюпак</w:t>
      </w:r>
      <w:proofErr w:type="spellEnd"/>
      <w:r w:rsidRPr="00C159F4">
        <w:rPr>
          <w:sz w:val="28"/>
          <w:szCs w:val="28"/>
          <w:lang w:val="ru-RU"/>
        </w:rPr>
        <w:t xml:space="preserve"> Т.Є., </w:t>
      </w:r>
      <w:proofErr w:type="spellStart"/>
      <w:r w:rsidRPr="00C159F4">
        <w:rPr>
          <w:sz w:val="28"/>
          <w:szCs w:val="28"/>
          <w:lang w:val="ru-RU"/>
        </w:rPr>
        <w:t>Андрійчук</w:t>
      </w:r>
      <w:proofErr w:type="spellEnd"/>
      <w:r w:rsidRPr="00C159F4">
        <w:rPr>
          <w:sz w:val="28"/>
          <w:szCs w:val="28"/>
          <w:lang w:val="ru-RU"/>
        </w:rPr>
        <w:t xml:space="preserve"> О. Я., </w:t>
      </w:r>
      <w:proofErr w:type="spellStart"/>
      <w:r w:rsidRPr="00C159F4">
        <w:rPr>
          <w:sz w:val="28"/>
          <w:szCs w:val="28"/>
          <w:lang w:val="ru-RU"/>
        </w:rPr>
        <w:t>Грейда</w:t>
      </w:r>
      <w:proofErr w:type="spellEnd"/>
      <w:r w:rsidRPr="00C159F4">
        <w:rPr>
          <w:sz w:val="28"/>
          <w:szCs w:val="28"/>
          <w:lang w:val="ru-RU"/>
        </w:rPr>
        <w:t xml:space="preserve"> Н. Б. </w:t>
      </w:r>
      <w:proofErr w:type="spellStart"/>
      <w:r w:rsidRPr="00C159F4">
        <w:rPr>
          <w:sz w:val="28"/>
          <w:szCs w:val="28"/>
          <w:lang w:val="ru-RU"/>
        </w:rPr>
        <w:t>Загальнозміцнюючі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вправи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фізичній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C159F4">
        <w:rPr>
          <w:sz w:val="28"/>
          <w:szCs w:val="28"/>
          <w:lang w:val="ru-RU"/>
        </w:rPr>
        <w:t>терапії</w:t>
      </w:r>
      <w:proofErr w:type="spellEnd"/>
      <w:r w:rsidRPr="00C159F4">
        <w:rPr>
          <w:sz w:val="28"/>
          <w:szCs w:val="28"/>
          <w:lang w:val="ru-RU"/>
        </w:rPr>
        <w:t xml:space="preserve"> :</w:t>
      </w:r>
      <w:proofErr w:type="gram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Методичні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рекомендації</w:t>
      </w:r>
      <w:proofErr w:type="spellEnd"/>
      <w:r w:rsidRPr="00C159F4">
        <w:rPr>
          <w:sz w:val="28"/>
          <w:szCs w:val="28"/>
          <w:lang w:val="ru-RU"/>
        </w:rPr>
        <w:t xml:space="preserve">.  </w:t>
      </w:r>
      <w:proofErr w:type="spellStart"/>
      <w:r w:rsidRPr="00C159F4">
        <w:rPr>
          <w:sz w:val="28"/>
          <w:szCs w:val="28"/>
          <w:lang w:val="ru-RU"/>
        </w:rPr>
        <w:t>Луцьк</w:t>
      </w:r>
      <w:proofErr w:type="spellEnd"/>
      <w:r w:rsidRPr="00C159F4">
        <w:rPr>
          <w:sz w:val="28"/>
          <w:szCs w:val="28"/>
          <w:lang w:val="ru-RU"/>
        </w:rPr>
        <w:t xml:space="preserve">: СНУ </w:t>
      </w:r>
      <w:proofErr w:type="spellStart"/>
      <w:r w:rsidRPr="00C159F4">
        <w:rPr>
          <w:sz w:val="28"/>
          <w:szCs w:val="28"/>
          <w:lang w:val="ru-RU"/>
        </w:rPr>
        <w:t>ім</w:t>
      </w:r>
      <w:proofErr w:type="spellEnd"/>
      <w:r w:rsidRPr="00C159F4">
        <w:rPr>
          <w:sz w:val="28"/>
          <w:szCs w:val="28"/>
          <w:lang w:val="ru-RU"/>
        </w:rPr>
        <w:t xml:space="preserve">. </w:t>
      </w:r>
      <w:proofErr w:type="spellStart"/>
      <w:r w:rsidRPr="00C159F4">
        <w:rPr>
          <w:sz w:val="28"/>
          <w:szCs w:val="28"/>
          <w:lang w:val="ru-RU"/>
        </w:rPr>
        <w:t>Лесі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Українки</w:t>
      </w:r>
      <w:proofErr w:type="spellEnd"/>
      <w:r w:rsidRPr="00C159F4">
        <w:rPr>
          <w:sz w:val="28"/>
          <w:szCs w:val="28"/>
          <w:lang w:val="ru-RU"/>
        </w:rPr>
        <w:t xml:space="preserve">, 2020. 60 </w:t>
      </w:r>
      <w:proofErr w:type="spellStart"/>
      <w:r w:rsidRPr="00C159F4">
        <w:rPr>
          <w:sz w:val="28"/>
          <w:szCs w:val="28"/>
          <w:lang w:val="ru-RU"/>
        </w:rPr>
        <w:t>сє</w:t>
      </w:r>
      <w:proofErr w:type="spellEnd"/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Швесткова</w:t>
      </w:r>
      <w:proofErr w:type="spellEnd"/>
      <w:r w:rsidRPr="00C159F4">
        <w:rPr>
          <w:sz w:val="28"/>
          <w:szCs w:val="28"/>
          <w:lang w:val="ru-RU"/>
        </w:rPr>
        <w:t xml:space="preserve"> О. </w:t>
      </w:r>
      <w:proofErr w:type="spellStart"/>
      <w:r w:rsidRPr="00C159F4">
        <w:rPr>
          <w:sz w:val="28"/>
          <w:szCs w:val="28"/>
          <w:lang w:val="ru-RU"/>
        </w:rPr>
        <w:t>Ерготерапія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підручник</w:t>
      </w:r>
      <w:proofErr w:type="spellEnd"/>
      <w:r w:rsidRPr="00C159F4">
        <w:rPr>
          <w:sz w:val="28"/>
          <w:szCs w:val="28"/>
          <w:lang w:val="ru-RU"/>
        </w:rPr>
        <w:t xml:space="preserve">. К.: </w:t>
      </w:r>
      <w:proofErr w:type="spellStart"/>
      <w:r w:rsidRPr="00C159F4">
        <w:rPr>
          <w:sz w:val="28"/>
          <w:szCs w:val="28"/>
          <w:lang w:val="ru-RU"/>
        </w:rPr>
        <w:t>Чеський</w:t>
      </w:r>
      <w:proofErr w:type="spellEnd"/>
      <w:r w:rsidRPr="00C159F4">
        <w:rPr>
          <w:sz w:val="28"/>
          <w:szCs w:val="28"/>
          <w:lang w:val="ru-RU"/>
        </w:rPr>
        <w:t xml:space="preserve"> центр у </w:t>
      </w:r>
      <w:proofErr w:type="spellStart"/>
      <w:r w:rsidRPr="00C159F4">
        <w:rPr>
          <w:sz w:val="28"/>
          <w:szCs w:val="28"/>
          <w:lang w:val="ru-RU"/>
        </w:rPr>
        <w:t>Києві</w:t>
      </w:r>
      <w:proofErr w:type="spellEnd"/>
      <w:r w:rsidRPr="00C159F4">
        <w:rPr>
          <w:sz w:val="28"/>
          <w:szCs w:val="28"/>
          <w:lang w:val="ru-RU"/>
        </w:rPr>
        <w:t>, 2019. 280 с.</w:t>
      </w:r>
    </w:p>
    <w:p w:rsidR="00604243" w:rsidRPr="00C159F4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Швесткова</w:t>
      </w:r>
      <w:proofErr w:type="spellEnd"/>
      <w:r w:rsidRPr="00C159F4">
        <w:rPr>
          <w:sz w:val="28"/>
          <w:szCs w:val="28"/>
          <w:lang w:val="ru-RU"/>
        </w:rPr>
        <w:t xml:space="preserve"> О. </w:t>
      </w:r>
      <w:proofErr w:type="spellStart"/>
      <w:r w:rsidRPr="00C159F4">
        <w:rPr>
          <w:sz w:val="28"/>
          <w:szCs w:val="28"/>
          <w:lang w:val="ru-RU"/>
        </w:rPr>
        <w:t>Фізична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терапія</w:t>
      </w:r>
      <w:proofErr w:type="spellEnd"/>
      <w:r w:rsidRPr="00C159F4">
        <w:rPr>
          <w:sz w:val="28"/>
          <w:szCs w:val="28"/>
          <w:lang w:val="ru-RU"/>
        </w:rPr>
        <w:t xml:space="preserve">: </w:t>
      </w:r>
      <w:proofErr w:type="spellStart"/>
      <w:r w:rsidRPr="00C159F4">
        <w:rPr>
          <w:sz w:val="28"/>
          <w:szCs w:val="28"/>
          <w:lang w:val="ru-RU"/>
        </w:rPr>
        <w:t>підручник</w:t>
      </w:r>
      <w:proofErr w:type="spellEnd"/>
      <w:r w:rsidRPr="00C159F4">
        <w:rPr>
          <w:sz w:val="28"/>
          <w:szCs w:val="28"/>
          <w:lang w:val="ru-RU"/>
        </w:rPr>
        <w:t xml:space="preserve">. К.: </w:t>
      </w:r>
      <w:proofErr w:type="spellStart"/>
      <w:r w:rsidRPr="00C159F4">
        <w:rPr>
          <w:sz w:val="28"/>
          <w:szCs w:val="28"/>
          <w:lang w:val="ru-RU"/>
        </w:rPr>
        <w:t>Чеський</w:t>
      </w:r>
      <w:proofErr w:type="spellEnd"/>
      <w:r w:rsidRPr="00C159F4">
        <w:rPr>
          <w:sz w:val="28"/>
          <w:szCs w:val="28"/>
          <w:lang w:val="ru-RU"/>
        </w:rPr>
        <w:t xml:space="preserve"> центр у </w:t>
      </w:r>
      <w:proofErr w:type="spellStart"/>
      <w:r w:rsidRPr="00C159F4">
        <w:rPr>
          <w:sz w:val="28"/>
          <w:szCs w:val="28"/>
          <w:lang w:val="ru-RU"/>
        </w:rPr>
        <w:t>Києві</w:t>
      </w:r>
      <w:proofErr w:type="spellEnd"/>
      <w:r w:rsidRPr="00C159F4">
        <w:rPr>
          <w:sz w:val="28"/>
          <w:szCs w:val="28"/>
          <w:lang w:val="ru-RU"/>
        </w:rPr>
        <w:t>, 2019.  272 с.</w:t>
      </w:r>
    </w:p>
    <w:p w:rsidR="00604243" w:rsidRDefault="00604243" w:rsidP="00EB231F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  <w:lang w:val="ru-RU"/>
        </w:rPr>
      </w:pPr>
      <w:proofErr w:type="spellStart"/>
      <w:r w:rsidRPr="00C159F4">
        <w:rPr>
          <w:sz w:val="28"/>
          <w:szCs w:val="28"/>
          <w:lang w:val="ru-RU"/>
        </w:rPr>
        <w:t>Юшковська</w:t>
      </w:r>
      <w:proofErr w:type="spellEnd"/>
      <w:r w:rsidRPr="00C159F4">
        <w:rPr>
          <w:sz w:val="28"/>
          <w:szCs w:val="28"/>
          <w:lang w:val="ru-RU"/>
        </w:rPr>
        <w:t xml:space="preserve"> О. Г. Про </w:t>
      </w:r>
      <w:proofErr w:type="spellStart"/>
      <w:r w:rsidRPr="00C159F4">
        <w:rPr>
          <w:sz w:val="28"/>
          <w:szCs w:val="28"/>
          <w:lang w:val="ru-RU"/>
        </w:rPr>
        <w:t>можливості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застосування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стратегії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фізичної</w:t>
      </w:r>
      <w:proofErr w:type="spellEnd"/>
      <w:r w:rsidRPr="00C159F4">
        <w:rPr>
          <w:sz w:val="28"/>
          <w:szCs w:val="28"/>
          <w:lang w:val="ru-RU"/>
        </w:rPr>
        <w:t xml:space="preserve"> та </w:t>
      </w:r>
      <w:proofErr w:type="spellStart"/>
      <w:r w:rsidRPr="00C159F4">
        <w:rPr>
          <w:sz w:val="28"/>
          <w:szCs w:val="28"/>
          <w:lang w:val="ru-RU"/>
        </w:rPr>
        <w:t>реабілітаційної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медицини</w:t>
      </w:r>
      <w:proofErr w:type="spellEnd"/>
      <w:r w:rsidRPr="00C159F4">
        <w:rPr>
          <w:sz w:val="28"/>
          <w:szCs w:val="28"/>
          <w:lang w:val="ru-RU"/>
        </w:rPr>
        <w:t xml:space="preserve"> у </w:t>
      </w:r>
      <w:proofErr w:type="spellStart"/>
      <w:r w:rsidRPr="00C159F4">
        <w:rPr>
          <w:sz w:val="28"/>
          <w:szCs w:val="28"/>
          <w:lang w:val="ru-RU"/>
        </w:rPr>
        <w:t>спортивній</w:t>
      </w:r>
      <w:proofErr w:type="spellEnd"/>
      <w:r w:rsidRPr="00C159F4">
        <w:rPr>
          <w:sz w:val="28"/>
          <w:szCs w:val="28"/>
          <w:lang w:val="ru-RU"/>
        </w:rPr>
        <w:t xml:space="preserve"> </w:t>
      </w:r>
      <w:proofErr w:type="spellStart"/>
      <w:r w:rsidRPr="00C159F4">
        <w:rPr>
          <w:sz w:val="28"/>
          <w:szCs w:val="28"/>
          <w:lang w:val="ru-RU"/>
        </w:rPr>
        <w:t>медицині</w:t>
      </w:r>
      <w:proofErr w:type="spellEnd"/>
      <w:r w:rsidRPr="00C159F4">
        <w:rPr>
          <w:sz w:val="28"/>
          <w:szCs w:val="28"/>
          <w:lang w:val="ru-RU"/>
        </w:rPr>
        <w:t xml:space="preserve">.  </w:t>
      </w:r>
      <w:r w:rsidRPr="00C159F4">
        <w:rPr>
          <w:i/>
          <w:sz w:val="28"/>
          <w:szCs w:val="28"/>
          <w:lang w:val="ru-RU"/>
        </w:rPr>
        <w:t xml:space="preserve">Спортивна медицина  і </w:t>
      </w:r>
      <w:proofErr w:type="spellStart"/>
      <w:r w:rsidRPr="00C159F4">
        <w:rPr>
          <w:i/>
          <w:sz w:val="28"/>
          <w:szCs w:val="28"/>
          <w:lang w:val="ru-RU"/>
        </w:rPr>
        <w:t>фізична</w:t>
      </w:r>
      <w:proofErr w:type="spellEnd"/>
      <w:r w:rsidRPr="00C159F4">
        <w:rPr>
          <w:i/>
          <w:sz w:val="28"/>
          <w:szCs w:val="28"/>
          <w:lang w:val="ru-RU"/>
        </w:rPr>
        <w:t xml:space="preserve"> </w:t>
      </w:r>
      <w:proofErr w:type="spellStart"/>
      <w:r w:rsidRPr="00C159F4">
        <w:rPr>
          <w:i/>
          <w:sz w:val="28"/>
          <w:szCs w:val="28"/>
          <w:lang w:val="ru-RU"/>
        </w:rPr>
        <w:t>реабілітація</w:t>
      </w:r>
      <w:proofErr w:type="spellEnd"/>
      <w:r w:rsidRPr="00C159F4">
        <w:rPr>
          <w:sz w:val="28"/>
          <w:szCs w:val="28"/>
          <w:lang w:val="ru-RU"/>
        </w:rPr>
        <w:t>. 2019. № 2. С. 13–17.</w:t>
      </w:r>
    </w:p>
    <w:p w:rsidR="00604243" w:rsidRPr="00604243" w:rsidRDefault="00604243" w:rsidP="00604243">
      <w:pPr>
        <w:pStyle w:val="a9"/>
        <w:numPr>
          <w:ilvl w:val="0"/>
          <w:numId w:val="33"/>
        </w:numPr>
        <w:tabs>
          <w:tab w:val="left" w:pos="567"/>
        </w:tabs>
        <w:ind w:left="0" w:firstLine="851"/>
        <w:jc w:val="both"/>
        <w:rPr>
          <w:sz w:val="28"/>
          <w:szCs w:val="28"/>
        </w:rPr>
      </w:pPr>
      <w:r w:rsidRPr="00905D0E">
        <w:rPr>
          <w:sz w:val="28"/>
          <w:szCs w:val="28"/>
          <w:shd w:val="clear" w:color="auto" w:fill="FFFFFF"/>
        </w:rPr>
        <w:t xml:space="preserve">Dynamics of indicators of active and passive flexibility during the annual cycle of stretching classes / O. </w:t>
      </w:r>
      <w:proofErr w:type="spellStart"/>
      <w:r w:rsidRPr="00905D0E">
        <w:rPr>
          <w:sz w:val="28"/>
          <w:szCs w:val="28"/>
          <w:shd w:val="clear" w:color="auto" w:fill="FFFFFF"/>
        </w:rPr>
        <w:t>Andriychuk</w:t>
      </w:r>
      <w:proofErr w:type="spellEnd"/>
      <w:r w:rsidRPr="00905D0E">
        <w:rPr>
          <w:sz w:val="28"/>
          <w:szCs w:val="28"/>
          <w:shd w:val="clear" w:color="auto" w:fill="FFFFFF"/>
        </w:rPr>
        <w:t xml:space="preserve">, N. </w:t>
      </w:r>
      <w:proofErr w:type="spellStart"/>
      <w:r w:rsidRPr="00905D0E">
        <w:rPr>
          <w:sz w:val="28"/>
          <w:szCs w:val="28"/>
          <w:shd w:val="clear" w:color="auto" w:fill="FFFFFF"/>
        </w:rPr>
        <w:t>Hreida</w:t>
      </w:r>
      <w:proofErr w:type="spellEnd"/>
      <w:r w:rsidRPr="00905D0E">
        <w:rPr>
          <w:sz w:val="28"/>
          <w:szCs w:val="28"/>
          <w:shd w:val="clear" w:color="auto" w:fill="FFFFFF"/>
        </w:rPr>
        <w:t xml:space="preserve">, N. </w:t>
      </w:r>
      <w:proofErr w:type="spellStart"/>
      <w:r w:rsidRPr="00905D0E">
        <w:rPr>
          <w:sz w:val="28"/>
          <w:szCs w:val="28"/>
          <w:shd w:val="clear" w:color="auto" w:fill="FFFFFF"/>
        </w:rPr>
        <w:t>Ulianutska</w:t>
      </w:r>
      <w:proofErr w:type="spellEnd"/>
      <w:r w:rsidRPr="00905D0E">
        <w:rPr>
          <w:sz w:val="28"/>
          <w:szCs w:val="28"/>
          <w:shd w:val="clear" w:color="auto" w:fill="FFFFFF"/>
        </w:rPr>
        <w:t xml:space="preserve">, B. </w:t>
      </w:r>
      <w:proofErr w:type="spellStart"/>
      <w:r w:rsidRPr="00905D0E">
        <w:rPr>
          <w:sz w:val="28"/>
          <w:szCs w:val="28"/>
          <w:shd w:val="clear" w:color="auto" w:fill="FFFFFF"/>
        </w:rPr>
        <w:t>Zadvorniy</w:t>
      </w:r>
      <w:proofErr w:type="spellEnd"/>
      <w:r w:rsidRPr="00905D0E">
        <w:rPr>
          <w:sz w:val="28"/>
          <w:szCs w:val="28"/>
          <w:shd w:val="clear" w:color="auto" w:fill="FFFFFF"/>
        </w:rPr>
        <w:t xml:space="preserve">, B. </w:t>
      </w:r>
      <w:proofErr w:type="spellStart"/>
      <w:r w:rsidRPr="00905D0E">
        <w:rPr>
          <w:sz w:val="28"/>
          <w:szCs w:val="28"/>
          <w:shd w:val="clear" w:color="auto" w:fill="FFFFFF"/>
        </w:rPr>
        <w:t>Andriychuk</w:t>
      </w:r>
      <w:proofErr w:type="spellEnd"/>
      <w:r w:rsidRPr="00905D0E">
        <w:rPr>
          <w:sz w:val="28"/>
          <w:szCs w:val="28"/>
          <w:shd w:val="clear" w:color="auto" w:fill="FFFFFF"/>
        </w:rPr>
        <w:t xml:space="preserve"> / Journal of physical education and sport (JPES), Vol 21 (Suppl. Issue 2), Art 141 pp 1118-1123 Apr. 2021.</w:t>
      </w:r>
    </w:p>
    <w:p w:rsidR="00604243" w:rsidRDefault="00604243" w:rsidP="00604243">
      <w:pPr>
        <w:pStyle w:val="a9"/>
        <w:tabs>
          <w:tab w:val="left" w:pos="567"/>
        </w:tabs>
        <w:ind w:left="851" w:firstLine="0"/>
        <w:jc w:val="both"/>
        <w:rPr>
          <w:sz w:val="28"/>
          <w:szCs w:val="28"/>
          <w:lang w:val="ru-RU"/>
        </w:rPr>
      </w:pPr>
    </w:p>
    <w:p w:rsidR="002C13C8" w:rsidRPr="00C159F4" w:rsidRDefault="002C13C8" w:rsidP="002C13C8">
      <w:pPr>
        <w:tabs>
          <w:tab w:val="left" w:pos="1134"/>
        </w:tabs>
        <w:jc w:val="both"/>
        <w:rPr>
          <w:sz w:val="28"/>
          <w:szCs w:val="28"/>
          <w:lang w:val="ru-RU"/>
        </w:rPr>
      </w:pPr>
    </w:p>
    <w:p w:rsidR="0026776C" w:rsidRPr="00C159F4" w:rsidRDefault="0026776C" w:rsidP="00D42E23">
      <w:pPr>
        <w:tabs>
          <w:tab w:val="left" w:pos="0"/>
        </w:tabs>
        <w:suppressAutoHyphens w:val="0"/>
        <w:spacing w:line="24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D6535" w:rsidRPr="00C159F4" w:rsidRDefault="002D6535" w:rsidP="00361D47">
      <w:pPr>
        <w:pStyle w:val="a9"/>
        <w:widowControl/>
        <w:tabs>
          <w:tab w:val="left" w:pos="0"/>
        </w:tabs>
        <w:suppressAutoHyphens w:val="0"/>
        <w:spacing w:before="0" w:line="240" w:lineRule="auto"/>
        <w:ind w:left="720" w:firstLine="0"/>
        <w:contextualSpacing/>
        <w:jc w:val="both"/>
        <w:rPr>
          <w:sz w:val="28"/>
          <w:szCs w:val="28"/>
          <w:lang w:val="uk-UA"/>
        </w:rPr>
      </w:pPr>
    </w:p>
    <w:p w:rsidR="00361D47" w:rsidRPr="00413ABB" w:rsidRDefault="00AA1EC6" w:rsidP="00361D47">
      <w:pPr>
        <w:pStyle w:val="a9"/>
        <w:widowControl/>
        <w:tabs>
          <w:tab w:val="left" w:pos="0"/>
        </w:tabs>
        <w:suppressAutoHyphens w:val="0"/>
        <w:spacing w:before="0" w:line="240" w:lineRule="auto"/>
        <w:ind w:left="720" w:firstLine="0"/>
        <w:contextualSpacing/>
        <w:jc w:val="both"/>
        <w:rPr>
          <w:sz w:val="28"/>
          <w:szCs w:val="28"/>
          <w:lang w:val="uk-UA"/>
        </w:rPr>
      </w:pPr>
      <w:r w:rsidRPr="00C159F4">
        <w:rPr>
          <w:sz w:val="28"/>
          <w:szCs w:val="28"/>
          <w:lang w:val="uk-UA"/>
        </w:rPr>
        <w:t xml:space="preserve">Більше корисної </w:t>
      </w:r>
      <w:r w:rsidR="00361D47" w:rsidRPr="00C159F4">
        <w:rPr>
          <w:sz w:val="28"/>
          <w:szCs w:val="28"/>
          <w:lang w:val="uk-UA"/>
        </w:rPr>
        <w:t>літератур</w:t>
      </w:r>
      <w:r w:rsidRPr="00C159F4">
        <w:rPr>
          <w:sz w:val="28"/>
          <w:szCs w:val="28"/>
          <w:lang w:val="uk-UA"/>
        </w:rPr>
        <w:t>и</w:t>
      </w:r>
      <w:r w:rsidR="00361D47" w:rsidRPr="00C159F4">
        <w:rPr>
          <w:sz w:val="28"/>
          <w:szCs w:val="28"/>
          <w:lang w:val="uk-UA"/>
        </w:rPr>
        <w:t xml:space="preserve"> можна знайти в </w:t>
      </w:r>
      <w:hyperlink r:id="rId27" w:history="1">
        <w:r w:rsidR="00361D47" w:rsidRPr="00C159F4">
          <w:rPr>
            <w:rStyle w:val="a4"/>
            <w:color w:val="auto"/>
            <w:sz w:val="28"/>
            <w:szCs w:val="28"/>
            <w:lang w:val="uk-UA"/>
          </w:rPr>
          <w:t>репозитарії</w:t>
        </w:r>
      </w:hyperlink>
      <w:r w:rsidR="00361D47" w:rsidRPr="00C159F4">
        <w:rPr>
          <w:sz w:val="28"/>
          <w:szCs w:val="28"/>
          <w:lang w:val="uk-UA"/>
        </w:rPr>
        <w:t xml:space="preserve"> (посилання: http://194.44.187.60/moodle/course/view.php?id=799 )</w:t>
      </w:r>
    </w:p>
    <w:p w:rsidR="001105CA" w:rsidRPr="00413ABB" w:rsidRDefault="001105CA" w:rsidP="00361D47">
      <w:pPr>
        <w:pStyle w:val="a9"/>
        <w:widowControl/>
        <w:tabs>
          <w:tab w:val="left" w:pos="0"/>
        </w:tabs>
        <w:suppressAutoHyphens w:val="0"/>
        <w:spacing w:before="0" w:line="240" w:lineRule="auto"/>
        <w:ind w:left="720" w:firstLine="0"/>
        <w:contextualSpacing/>
        <w:jc w:val="both"/>
        <w:rPr>
          <w:sz w:val="28"/>
          <w:szCs w:val="28"/>
          <w:lang w:val="uk-UA"/>
        </w:rPr>
      </w:pPr>
    </w:p>
    <w:p w:rsidR="00610B75" w:rsidRPr="00413ABB" w:rsidRDefault="00610B75" w:rsidP="00310EA8">
      <w:pPr>
        <w:tabs>
          <w:tab w:val="left" w:pos="0"/>
        </w:tabs>
        <w:suppressAutoHyphens w:val="0"/>
        <w:spacing w:line="240" w:lineRule="auto"/>
        <w:contextualSpacing/>
        <w:jc w:val="both"/>
        <w:rPr>
          <w:sz w:val="28"/>
          <w:szCs w:val="28"/>
          <w:lang w:val="uk-UA"/>
        </w:rPr>
      </w:pPr>
    </w:p>
    <w:p w:rsidR="00610B75" w:rsidRPr="00413ABB" w:rsidRDefault="00610B75" w:rsidP="00310EA8">
      <w:pPr>
        <w:tabs>
          <w:tab w:val="left" w:pos="0"/>
        </w:tabs>
        <w:suppressAutoHyphens w:val="0"/>
        <w:spacing w:line="240" w:lineRule="auto"/>
        <w:contextualSpacing/>
        <w:jc w:val="both"/>
        <w:rPr>
          <w:b/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p w:rsidR="00AA1EC6" w:rsidRPr="00413ABB" w:rsidRDefault="00AA1EC6" w:rsidP="00AA1EC6">
      <w:pPr>
        <w:rPr>
          <w:sz w:val="28"/>
          <w:szCs w:val="28"/>
          <w:lang w:val="uk-UA"/>
        </w:rPr>
      </w:pPr>
    </w:p>
    <w:sectPr w:rsidR="00AA1EC6" w:rsidRPr="00413ABB" w:rsidSect="00291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ECC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E1AB8"/>
    <w:multiLevelType w:val="hybridMultilevel"/>
    <w:tmpl w:val="64D230BC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6996"/>
    <w:multiLevelType w:val="hybridMultilevel"/>
    <w:tmpl w:val="9CB8C82E"/>
    <w:lvl w:ilvl="0" w:tplc="208E5738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C0E32A9"/>
    <w:multiLevelType w:val="hybridMultilevel"/>
    <w:tmpl w:val="6F22C71E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C96"/>
    <w:multiLevelType w:val="hybridMultilevel"/>
    <w:tmpl w:val="83B8BDE0"/>
    <w:lvl w:ilvl="0" w:tplc="C316ACD6">
      <w:numFmt w:val="bullet"/>
      <w:lvlText w:val="-"/>
      <w:lvlJc w:val="left"/>
      <w:pPr>
        <w:ind w:left="720" w:hanging="360"/>
      </w:pPr>
      <w:rPr>
        <w:rFonts w:ascii="Arial" w:eastAsia="Arial Unicode MS" w:hAnsi="Aria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4D0E"/>
    <w:multiLevelType w:val="hybridMultilevel"/>
    <w:tmpl w:val="B7749578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437A9"/>
    <w:multiLevelType w:val="hybridMultilevel"/>
    <w:tmpl w:val="4612B1F0"/>
    <w:lvl w:ilvl="0" w:tplc="E1C2866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564DA9"/>
    <w:multiLevelType w:val="hybridMultilevel"/>
    <w:tmpl w:val="465459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E21AC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F0BD6"/>
    <w:multiLevelType w:val="hybridMultilevel"/>
    <w:tmpl w:val="87647336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1843"/>
    <w:multiLevelType w:val="hybridMultilevel"/>
    <w:tmpl w:val="5A828F84"/>
    <w:lvl w:ilvl="0" w:tplc="09CE9E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53510"/>
    <w:multiLevelType w:val="hybridMultilevel"/>
    <w:tmpl w:val="B6AC86A2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1A7A"/>
    <w:multiLevelType w:val="hybridMultilevel"/>
    <w:tmpl w:val="C0728D70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450BD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DD3359"/>
    <w:multiLevelType w:val="hybridMultilevel"/>
    <w:tmpl w:val="9CB8C82E"/>
    <w:lvl w:ilvl="0" w:tplc="208E5738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211743A"/>
    <w:multiLevelType w:val="hybridMultilevel"/>
    <w:tmpl w:val="5A20D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2A8"/>
    <w:multiLevelType w:val="hybridMultilevel"/>
    <w:tmpl w:val="1BAAC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924D2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D1074"/>
    <w:multiLevelType w:val="hybridMultilevel"/>
    <w:tmpl w:val="BBEA7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4062A"/>
    <w:multiLevelType w:val="hybridMultilevel"/>
    <w:tmpl w:val="43F6C942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55F52"/>
    <w:multiLevelType w:val="hybridMultilevel"/>
    <w:tmpl w:val="213AFF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D47878"/>
    <w:multiLevelType w:val="hybridMultilevel"/>
    <w:tmpl w:val="EAEE3330"/>
    <w:lvl w:ilvl="0" w:tplc="09CE9E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3534D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DE1A66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DA2BED"/>
    <w:multiLevelType w:val="hybridMultilevel"/>
    <w:tmpl w:val="D26AA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92874"/>
    <w:multiLevelType w:val="hybridMultilevel"/>
    <w:tmpl w:val="3CF60252"/>
    <w:lvl w:ilvl="0" w:tplc="09CE9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10163"/>
    <w:multiLevelType w:val="hybridMultilevel"/>
    <w:tmpl w:val="C69CF216"/>
    <w:lvl w:ilvl="0" w:tplc="B9823C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29BC"/>
    <w:multiLevelType w:val="hybridMultilevel"/>
    <w:tmpl w:val="B3901D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71214"/>
    <w:multiLevelType w:val="hybridMultilevel"/>
    <w:tmpl w:val="77F43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D39"/>
    <w:multiLevelType w:val="hybridMultilevel"/>
    <w:tmpl w:val="D86A0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70487"/>
    <w:multiLevelType w:val="hybridMultilevel"/>
    <w:tmpl w:val="BD342B0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9"/>
  </w:num>
  <w:num w:numId="4">
    <w:abstractNumId w:val="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5"/>
  </w:num>
  <w:num w:numId="10">
    <w:abstractNumId w:val="25"/>
  </w:num>
  <w:num w:numId="11">
    <w:abstractNumId w:val="1"/>
  </w:num>
  <w:num w:numId="12">
    <w:abstractNumId w:val="13"/>
  </w:num>
  <w:num w:numId="13">
    <w:abstractNumId w:val="22"/>
  </w:num>
  <w:num w:numId="14">
    <w:abstractNumId w:val="18"/>
  </w:num>
  <w:num w:numId="15">
    <w:abstractNumId w:val="2"/>
  </w:num>
  <w:num w:numId="16">
    <w:abstractNumId w:val="26"/>
  </w:num>
  <w:num w:numId="17">
    <w:abstractNumId w:val="4"/>
  </w:num>
  <w:num w:numId="18">
    <w:abstractNumId w:val="20"/>
  </w:num>
  <w:num w:numId="19">
    <w:abstractNumId w:val="9"/>
  </w:num>
  <w:num w:numId="20">
    <w:abstractNumId w:val="23"/>
  </w:num>
  <w:num w:numId="21">
    <w:abstractNumId w:val="12"/>
  </w:num>
  <w:num w:numId="22">
    <w:abstractNumId w:val="6"/>
  </w:num>
  <w:num w:numId="23">
    <w:abstractNumId w:val="10"/>
  </w:num>
  <w:num w:numId="24">
    <w:abstractNumId w:val="15"/>
  </w:num>
  <w:num w:numId="25">
    <w:abstractNumId w:val="3"/>
  </w:num>
  <w:num w:numId="26">
    <w:abstractNumId w:val="8"/>
  </w:num>
  <w:num w:numId="27">
    <w:abstractNumId w:val="21"/>
  </w:num>
  <w:num w:numId="28">
    <w:abstractNumId w:val="31"/>
  </w:num>
  <w:num w:numId="29">
    <w:abstractNumId w:val="30"/>
  </w:num>
  <w:num w:numId="30">
    <w:abstractNumId w:val="7"/>
  </w:num>
  <w:num w:numId="31">
    <w:abstractNumId w:val="14"/>
  </w:num>
  <w:num w:numId="32">
    <w:abstractNumId w:val="16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F4"/>
    <w:rsid w:val="000336F2"/>
    <w:rsid w:val="00055407"/>
    <w:rsid w:val="00070291"/>
    <w:rsid w:val="000D1A95"/>
    <w:rsid w:val="000E39A2"/>
    <w:rsid w:val="000F69D9"/>
    <w:rsid w:val="000F7136"/>
    <w:rsid w:val="00100590"/>
    <w:rsid w:val="00105FA6"/>
    <w:rsid w:val="001060D8"/>
    <w:rsid w:val="001105CA"/>
    <w:rsid w:val="00114076"/>
    <w:rsid w:val="00130ED8"/>
    <w:rsid w:val="0013438C"/>
    <w:rsid w:val="00141CF9"/>
    <w:rsid w:val="00143237"/>
    <w:rsid w:val="00147F86"/>
    <w:rsid w:val="0015090E"/>
    <w:rsid w:val="001571E2"/>
    <w:rsid w:val="001611A2"/>
    <w:rsid w:val="00170B13"/>
    <w:rsid w:val="00175424"/>
    <w:rsid w:val="00180EB5"/>
    <w:rsid w:val="001925DA"/>
    <w:rsid w:val="001B0A87"/>
    <w:rsid w:val="001C69F4"/>
    <w:rsid w:val="001D47CA"/>
    <w:rsid w:val="001E2418"/>
    <w:rsid w:val="002377B5"/>
    <w:rsid w:val="0024029B"/>
    <w:rsid w:val="0026776C"/>
    <w:rsid w:val="002703B1"/>
    <w:rsid w:val="002764BF"/>
    <w:rsid w:val="0029157B"/>
    <w:rsid w:val="002B5F4D"/>
    <w:rsid w:val="002C13C8"/>
    <w:rsid w:val="002C28C6"/>
    <w:rsid w:val="002D2BD4"/>
    <w:rsid w:val="002D6535"/>
    <w:rsid w:val="002E1825"/>
    <w:rsid w:val="002E764E"/>
    <w:rsid w:val="002F331D"/>
    <w:rsid w:val="00310EA8"/>
    <w:rsid w:val="0031575D"/>
    <w:rsid w:val="00325777"/>
    <w:rsid w:val="00330E34"/>
    <w:rsid w:val="0033269F"/>
    <w:rsid w:val="00342A5D"/>
    <w:rsid w:val="00354ED9"/>
    <w:rsid w:val="00361D47"/>
    <w:rsid w:val="003A6884"/>
    <w:rsid w:val="003B14B5"/>
    <w:rsid w:val="003B2BD4"/>
    <w:rsid w:val="003B7E72"/>
    <w:rsid w:val="003C0A05"/>
    <w:rsid w:val="003F3C4D"/>
    <w:rsid w:val="004062AC"/>
    <w:rsid w:val="00413ABB"/>
    <w:rsid w:val="0044059B"/>
    <w:rsid w:val="0045299A"/>
    <w:rsid w:val="004C711F"/>
    <w:rsid w:val="004F5B83"/>
    <w:rsid w:val="005574AD"/>
    <w:rsid w:val="005709FB"/>
    <w:rsid w:val="00593233"/>
    <w:rsid w:val="00597D23"/>
    <w:rsid w:val="005B03FA"/>
    <w:rsid w:val="005B5965"/>
    <w:rsid w:val="005E6585"/>
    <w:rsid w:val="005E6942"/>
    <w:rsid w:val="00604243"/>
    <w:rsid w:val="00610B75"/>
    <w:rsid w:val="00614385"/>
    <w:rsid w:val="0064748C"/>
    <w:rsid w:val="00671E04"/>
    <w:rsid w:val="00673131"/>
    <w:rsid w:val="00676AC2"/>
    <w:rsid w:val="0069050A"/>
    <w:rsid w:val="006A467A"/>
    <w:rsid w:val="006C0614"/>
    <w:rsid w:val="006C43C1"/>
    <w:rsid w:val="006C47B6"/>
    <w:rsid w:val="006F3ABE"/>
    <w:rsid w:val="006F4966"/>
    <w:rsid w:val="0070550E"/>
    <w:rsid w:val="00705EC1"/>
    <w:rsid w:val="007148C7"/>
    <w:rsid w:val="0072065C"/>
    <w:rsid w:val="00720BF0"/>
    <w:rsid w:val="00722851"/>
    <w:rsid w:val="0072553B"/>
    <w:rsid w:val="007341F7"/>
    <w:rsid w:val="0074657E"/>
    <w:rsid w:val="007562CC"/>
    <w:rsid w:val="007772C4"/>
    <w:rsid w:val="00782109"/>
    <w:rsid w:val="007A71F0"/>
    <w:rsid w:val="007B53C7"/>
    <w:rsid w:val="007D439B"/>
    <w:rsid w:val="007F1CDE"/>
    <w:rsid w:val="007F5CFD"/>
    <w:rsid w:val="00815107"/>
    <w:rsid w:val="00840654"/>
    <w:rsid w:val="00843139"/>
    <w:rsid w:val="00844F44"/>
    <w:rsid w:val="00845433"/>
    <w:rsid w:val="00846172"/>
    <w:rsid w:val="008568C6"/>
    <w:rsid w:val="00870B3B"/>
    <w:rsid w:val="00893407"/>
    <w:rsid w:val="008A194D"/>
    <w:rsid w:val="008A4BBE"/>
    <w:rsid w:val="008B4466"/>
    <w:rsid w:val="008C1392"/>
    <w:rsid w:val="008C1E1C"/>
    <w:rsid w:val="009161E9"/>
    <w:rsid w:val="009257AE"/>
    <w:rsid w:val="00925A5F"/>
    <w:rsid w:val="00927E82"/>
    <w:rsid w:val="009303C8"/>
    <w:rsid w:val="00932E2D"/>
    <w:rsid w:val="00957AE2"/>
    <w:rsid w:val="009658C9"/>
    <w:rsid w:val="00972D05"/>
    <w:rsid w:val="00977F62"/>
    <w:rsid w:val="0098248F"/>
    <w:rsid w:val="00982B5E"/>
    <w:rsid w:val="009A4477"/>
    <w:rsid w:val="009D1249"/>
    <w:rsid w:val="00A129FC"/>
    <w:rsid w:val="00A17F2F"/>
    <w:rsid w:val="00A216E5"/>
    <w:rsid w:val="00A2409D"/>
    <w:rsid w:val="00A262EB"/>
    <w:rsid w:val="00A31FF3"/>
    <w:rsid w:val="00A33E04"/>
    <w:rsid w:val="00A457C5"/>
    <w:rsid w:val="00A61A83"/>
    <w:rsid w:val="00A714A2"/>
    <w:rsid w:val="00A94CF6"/>
    <w:rsid w:val="00AA1EC6"/>
    <w:rsid w:val="00AA4A08"/>
    <w:rsid w:val="00AB60C8"/>
    <w:rsid w:val="00AB6950"/>
    <w:rsid w:val="00AB7C13"/>
    <w:rsid w:val="00AF11C0"/>
    <w:rsid w:val="00B16B28"/>
    <w:rsid w:val="00B203B4"/>
    <w:rsid w:val="00B26C3D"/>
    <w:rsid w:val="00B2734A"/>
    <w:rsid w:val="00B3389B"/>
    <w:rsid w:val="00B36DE9"/>
    <w:rsid w:val="00B656EF"/>
    <w:rsid w:val="00B7334F"/>
    <w:rsid w:val="00B83C71"/>
    <w:rsid w:val="00B929F6"/>
    <w:rsid w:val="00B9775E"/>
    <w:rsid w:val="00BB1890"/>
    <w:rsid w:val="00BB2821"/>
    <w:rsid w:val="00BC23E3"/>
    <w:rsid w:val="00BD1095"/>
    <w:rsid w:val="00BE131A"/>
    <w:rsid w:val="00BE18C9"/>
    <w:rsid w:val="00BE1C0E"/>
    <w:rsid w:val="00BE3E18"/>
    <w:rsid w:val="00C139F3"/>
    <w:rsid w:val="00C159F4"/>
    <w:rsid w:val="00C246AF"/>
    <w:rsid w:val="00C31A00"/>
    <w:rsid w:val="00C34696"/>
    <w:rsid w:val="00C50776"/>
    <w:rsid w:val="00C6482E"/>
    <w:rsid w:val="00C735BF"/>
    <w:rsid w:val="00C7724D"/>
    <w:rsid w:val="00CA1340"/>
    <w:rsid w:val="00CA4B30"/>
    <w:rsid w:val="00CA5B98"/>
    <w:rsid w:val="00CB149B"/>
    <w:rsid w:val="00CB2620"/>
    <w:rsid w:val="00CB6367"/>
    <w:rsid w:val="00CE2225"/>
    <w:rsid w:val="00CF1ECA"/>
    <w:rsid w:val="00CF65D3"/>
    <w:rsid w:val="00D00A3A"/>
    <w:rsid w:val="00D23C3B"/>
    <w:rsid w:val="00D24261"/>
    <w:rsid w:val="00D31D46"/>
    <w:rsid w:val="00D3611F"/>
    <w:rsid w:val="00D42E23"/>
    <w:rsid w:val="00D60781"/>
    <w:rsid w:val="00D6799A"/>
    <w:rsid w:val="00DA5A01"/>
    <w:rsid w:val="00DC2B8F"/>
    <w:rsid w:val="00E172F7"/>
    <w:rsid w:val="00E53909"/>
    <w:rsid w:val="00E53DC7"/>
    <w:rsid w:val="00E73768"/>
    <w:rsid w:val="00E86504"/>
    <w:rsid w:val="00EB231F"/>
    <w:rsid w:val="00EB2F07"/>
    <w:rsid w:val="00EC3A42"/>
    <w:rsid w:val="00ED4D11"/>
    <w:rsid w:val="00EE0F19"/>
    <w:rsid w:val="00EE4C8F"/>
    <w:rsid w:val="00EE7975"/>
    <w:rsid w:val="00F16772"/>
    <w:rsid w:val="00F21163"/>
    <w:rsid w:val="00F3128E"/>
    <w:rsid w:val="00F33329"/>
    <w:rsid w:val="00F36C6B"/>
    <w:rsid w:val="00F53F3D"/>
    <w:rsid w:val="00F566A1"/>
    <w:rsid w:val="00F61069"/>
    <w:rsid w:val="00F65F38"/>
    <w:rsid w:val="00F7147F"/>
    <w:rsid w:val="00F725BB"/>
    <w:rsid w:val="00FD66D2"/>
    <w:rsid w:val="00FE1792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B5EB"/>
  <w15:docId w15:val="{34E4FA97-FCF2-43CA-8C33-B6EC1462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E04"/>
    <w:pPr>
      <w:suppressAutoHyphens/>
      <w:spacing w:after="0" w:line="100" w:lineRule="atLeast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next w:val="a0"/>
    <w:link w:val="10"/>
    <w:qFormat/>
    <w:rsid w:val="00A33E04"/>
    <w:pPr>
      <w:numPr>
        <w:numId w:val="1"/>
      </w:numPr>
      <w:ind w:left="3015" w:hanging="20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nhideWhenUsed/>
    <w:qFormat/>
    <w:rsid w:val="00A33E04"/>
    <w:pPr>
      <w:numPr>
        <w:ilvl w:val="1"/>
        <w:numId w:val="1"/>
      </w:numPr>
      <w:ind w:left="218" w:firstLine="0"/>
      <w:outlineLvl w:val="1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33E04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33E04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3E0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1"/>
    <w:link w:val="2"/>
    <w:rsid w:val="00A33E04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50">
    <w:name w:val="Заголовок 5 Знак"/>
    <w:basedOn w:val="a1"/>
    <w:link w:val="5"/>
    <w:semiHidden/>
    <w:rsid w:val="00A33E0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70">
    <w:name w:val="Заголовок 7 Знак"/>
    <w:basedOn w:val="a1"/>
    <w:link w:val="7"/>
    <w:semiHidden/>
    <w:rsid w:val="00A33E04"/>
    <w:rPr>
      <w:rFonts w:ascii="Calibri" w:eastAsia="Times New Roman" w:hAnsi="Calibri" w:cs="Calibri"/>
      <w:lang w:val="en-US" w:bidi="en-US"/>
    </w:rPr>
  </w:style>
  <w:style w:type="character" w:styleId="a4">
    <w:name w:val="Hyperlink"/>
    <w:uiPriority w:val="99"/>
    <w:unhideWhenUsed/>
    <w:rsid w:val="00A33E04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A33E04"/>
    <w:rPr>
      <w:color w:val="954F72" w:themeColor="followedHyperlink"/>
      <w:u w:val="single"/>
    </w:rPr>
  </w:style>
  <w:style w:type="paragraph" w:styleId="a0">
    <w:name w:val="Body Text"/>
    <w:basedOn w:val="a"/>
    <w:link w:val="a6"/>
    <w:unhideWhenUsed/>
    <w:rsid w:val="00A33E04"/>
    <w:rPr>
      <w:sz w:val="26"/>
      <w:szCs w:val="26"/>
    </w:rPr>
  </w:style>
  <w:style w:type="character" w:customStyle="1" w:styleId="a6">
    <w:name w:val="Основной текст Знак"/>
    <w:basedOn w:val="a1"/>
    <w:link w:val="a0"/>
    <w:rsid w:val="00A33E04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msonormal0">
    <w:name w:val="msonormal"/>
    <w:basedOn w:val="a"/>
    <w:rsid w:val="00A33E04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uk-UA" w:eastAsia="uk-UA" w:bidi="ar-SA"/>
    </w:rPr>
  </w:style>
  <w:style w:type="paragraph" w:styleId="a7">
    <w:name w:val="footer"/>
    <w:basedOn w:val="a"/>
    <w:link w:val="a8"/>
    <w:semiHidden/>
    <w:unhideWhenUsed/>
    <w:rsid w:val="00A33E04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1"/>
    <w:link w:val="a7"/>
    <w:semiHidden/>
    <w:rsid w:val="00A33E04"/>
    <w:rPr>
      <w:rFonts w:ascii="Times New Roman" w:eastAsia="Times New Roman" w:hAnsi="Times New Roman" w:cs="Times New Roman"/>
      <w:lang w:val="en-US" w:bidi="en-US"/>
    </w:rPr>
  </w:style>
  <w:style w:type="paragraph" w:styleId="a9">
    <w:name w:val="List Paragraph"/>
    <w:basedOn w:val="a"/>
    <w:uiPriority w:val="1"/>
    <w:qFormat/>
    <w:rsid w:val="00A33E04"/>
    <w:pPr>
      <w:widowControl w:val="0"/>
      <w:spacing w:before="44"/>
      <w:ind w:left="1304" w:hanging="360"/>
    </w:pPr>
  </w:style>
  <w:style w:type="paragraph" w:customStyle="1" w:styleId="11">
    <w:name w:val="Абзац списка1"/>
    <w:basedOn w:val="a"/>
    <w:rsid w:val="00A33E04"/>
    <w:pPr>
      <w:ind w:left="1212" w:hanging="286"/>
    </w:pPr>
  </w:style>
  <w:style w:type="paragraph" w:customStyle="1" w:styleId="TableParagraph">
    <w:name w:val="Table Paragraph"/>
    <w:basedOn w:val="a"/>
    <w:rsid w:val="00A33E04"/>
  </w:style>
  <w:style w:type="character" w:customStyle="1" w:styleId="51">
    <w:name w:val="Основной текст (5)_"/>
    <w:link w:val="510"/>
    <w:locked/>
    <w:rsid w:val="00A33E04"/>
    <w:rPr>
      <w:b/>
      <w:bCs/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A33E04"/>
    <w:pPr>
      <w:shd w:val="clear" w:color="auto" w:fill="FFFFFF"/>
      <w:suppressAutoHyphens w:val="0"/>
      <w:spacing w:before="180" w:line="240" w:lineRule="exact"/>
    </w:pPr>
    <w:rPr>
      <w:rFonts w:asciiTheme="minorHAnsi" w:eastAsiaTheme="minorHAnsi" w:hAnsiTheme="minorHAnsi" w:cstheme="minorBidi"/>
      <w:b/>
      <w:bCs/>
      <w:sz w:val="18"/>
      <w:szCs w:val="18"/>
      <w:lang w:val="uk-UA" w:bidi="ar-SA"/>
    </w:rPr>
  </w:style>
  <w:style w:type="character" w:customStyle="1" w:styleId="52">
    <w:name w:val="Заголовок №5 (2)_"/>
    <w:link w:val="520"/>
    <w:locked/>
    <w:rsid w:val="00A33E04"/>
    <w:rPr>
      <w:b/>
      <w:bCs/>
      <w:i/>
      <w:iCs/>
      <w:sz w:val="18"/>
      <w:szCs w:val="18"/>
      <w:shd w:val="clear" w:color="auto" w:fill="FFFFFF"/>
    </w:rPr>
  </w:style>
  <w:style w:type="paragraph" w:customStyle="1" w:styleId="520">
    <w:name w:val="Заголовок №5 (2)"/>
    <w:basedOn w:val="a"/>
    <w:link w:val="52"/>
    <w:rsid w:val="00A33E04"/>
    <w:pPr>
      <w:shd w:val="clear" w:color="auto" w:fill="FFFFFF"/>
      <w:suppressAutoHyphens w:val="0"/>
      <w:spacing w:line="240" w:lineRule="exact"/>
      <w:outlineLvl w:val="4"/>
    </w:pPr>
    <w:rPr>
      <w:rFonts w:asciiTheme="minorHAnsi" w:eastAsiaTheme="minorHAnsi" w:hAnsiTheme="minorHAnsi" w:cstheme="minorBidi"/>
      <w:b/>
      <w:bCs/>
      <w:i/>
      <w:iCs/>
      <w:sz w:val="18"/>
      <w:szCs w:val="18"/>
      <w:lang w:val="uk-UA" w:bidi="ar-SA"/>
    </w:rPr>
  </w:style>
  <w:style w:type="character" w:customStyle="1" w:styleId="53">
    <w:name w:val="Основной текст (5)3"/>
    <w:rsid w:val="00A33E04"/>
  </w:style>
  <w:style w:type="character" w:customStyle="1" w:styleId="apple-converted-space">
    <w:name w:val="apple-converted-space"/>
    <w:uiPriority w:val="99"/>
    <w:rsid w:val="00A33E04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A33E04"/>
    <w:rPr>
      <w:rFonts w:ascii="Times New Roman" w:hAnsi="Times New Roman" w:cs="Times New Roman" w:hint="default"/>
    </w:rPr>
  </w:style>
  <w:style w:type="paragraph" w:customStyle="1" w:styleId="Default">
    <w:name w:val="Default"/>
    <w:rsid w:val="002C2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4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100590"/>
    <w:pPr>
      <w:ind w:left="1212" w:hanging="286"/>
    </w:pPr>
  </w:style>
  <w:style w:type="paragraph" w:styleId="ab">
    <w:name w:val="Balloon Text"/>
    <w:basedOn w:val="a"/>
    <w:link w:val="ac"/>
    <w:uiPriority w:val="99"/>
    <w:semiHidden/>
    <w:unhideWhenUsed/>
    <w:rsid w:val="006C47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C47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d">
    <w:name w:val="Інше_"/>
    <w:basedOn w:val="a1"/>
    <w:link w:val="ae"/>
    <w:rsid w:val="00ED4D11"/>
    <w:rPr>
      <w:rFonts w:ascii="Times New Roman" w:eastAsia="Times New Roman" w:hAnsi="Times New Roman" w:cs="Times New Roman"/>
    </w:rPr>
  </w:style>
  <w:style w:type="paragraph" w:customStyle="1" w:styleId="ae">
    <w:name w:val="Інше"/>
    <w:basedOn w:val="a"/>
    <w:link w:val="ad"/>
    <w:rsid w:val="00ED4D11"/>
    <w:pPr>
      <w:widowControl w:val="0"/>
      <w:suppressAutoHyphens w:val="0"/>
      <w:spacing w:line="240" w:lineRule="auto"/>
    </w:pPr>
    <w:rPr>
      <w:lang w:val="uk-UA" w:bidi="ar-SA"/>
    </w:rPr>
  </w:style>
  <w:style w:type="paragraph" w:customStyle="1" w:styleId="af">
    <w:name w:val="Знак"/>
    <w:basedOn w:val="a"/>
    <w:uiPriority w:val="99"/>
    <w:rsid w:val="009D1249"/>
    <w:pPr>
      <w:suppressAutoHyphens w:val="0"/>
      <w:spacing w:line="240" w:lineRule="auto"/>
    </w:pPr>
    <w:rPr>
      <w:rFonts w:ascii="Verdana" w:hAnsi="Verdana" w:cs="Verdana"/>
      <w:sz w:val="20"/>
      <w:szCs w:val="20"/>
      <w:lang w:bidi="ar-SA"/>
    </w:rPr>
  </w:style>
  <w:style w:type="paragraph" w:customStyle="1" w:styleId="22">
    <w:name w:val="Основной текст2"/>
    <w:rsid w:val="00E172F7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character" w:customStyle="1" w:styleId="6">
    <w:name w:val="Заголовок №6_"/>
    <w:basedOn w:val="a1"/>
    <w:link w:val="60"/>
    <w:locked/>
    <w:rsid w:val="005574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5574AD"/>
    <w:pPr>
      <w:widowControl w:val="0"/>
      <w:shd w:val="clear" w:color="auto" w:fill="FFFFFF"/>
      <w:suppressAutoHyphens w:val="0"/>
      <w:spacing w:after="180" w:line="0" w:lineRule="atLeast"/>
      <w:jc w:val="center"/>
      <w:outlineLvl w:val="5"/>
    </w:pPr>
    <w:rPr>
      <w:b/>
      <w:bCs/>
      <w:sz w:val="26"/>
      <w:szCs w:val="26"/>
      <w:lang w:val="uk-UA" w:bidi="ar-SA"/>
    </w:rPr>
  </w:style>
  <w:style w:type="paragraph" w:styleId="af0">
    <w:name w:val="Normal (Web)"/>
    <w:basedOn w:val="a"/>
    <w:uiPriority w:val="99"/>
    <w:semiHidden/>
    <w:unhideWhenUsed/>
    <w:rsid w:val="00B26C3D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uk-UA" w:eastAsia="uk-UA" w:bidi="ar-SA"/>
    </w:rPr>
  </w:style>
  <w:style w:type="character" w:styleId="af1">
    <w:name w:val="annotation reference"/>
    <w:basedOn w:val="a1"/>
    <w:uiPriority w:val="99"/>
    <w:semiHidden/>
    <w:unhideWhenUsed/>
    <w:rsid w:val="00A216E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216E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A216E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16E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216E5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3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vnu.edu.ua/login/index.php" TargetMode="External"/><Relationship Id="rId13" Type="http://schemas.openxmlformats.org/officeDocument/2006/relationships/hyperlink" Target="http://nbuv.gov.ua/UJRN/Vkpnui_fv_2019_15_6" TargetMode="External"/><Relationship Id="rId18" Type="http://schemas.openxmlformats.org/officeDocument/2006/relationships/hyperlink" Target="http://nbuv.gov.ua/UJRN/VSG_2017_3_39" TargetMode="External"/><Relationship Id="rId26" Type="http://schemas.openxmlformats.org/officeDocument/2006/relationships/hyperlink" Target="https://vafk.org.ua/vazhlyvist-multydysczyplinarnyh-komand-u-reabilitaczijnomu-proczesi/" TargetMode="External"/><Relationship Id="rId3" Type="http://schemas.openxmlformats.org/officeDocument/2006/relationships/styles" Target="styles.xml"/><Relationship Id="rId21" Type="http://schemas.openxmlformats.org/officeDocument/2006/relationships/hyperlink" Target="http://nbuv.gov.ua/UJRN/Vkpnui_fv_2018_11_32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dspace.nbuv.gov.ua/handle/123456789/41420" TargetMode="External"/><Relationship Id="rId17" Type="http://schemas.openxmlformats.org/officeDocument/2006/relationships/hyperlink" Target="http://nbuv.gov.ua/UJRN/VSG_2017_3_22" TargetMode="External"/><Relationship Id="rId25" Type="http://schemas.openxmlformats.org/officeDocument/2006/relationships/hyperlink" Target="http://nbuv.gov.ua/UJRN/Pfto_2017_54_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buv.gov.ua/UJRN/Vkpnui_fv_2016_9_23" TargetMode="External"/><Relationship Id="rId20" Type="http://schemas.openxmlformats.org/officeDocument/2006/relationships/hyperlink" Target="http://repository.ldufk.edu.ua/handle/34606048/78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a.vnu.edu.ua/akademichna_dobrochesnist/kodeks_akademichnoi_dobrochesnosti/" TargetMode="External"/><Relationship Id="rId24" Type="http://schemas.openxmlformats.org/officeDocument/2006/relationships/hyperlink" Target="https://naqa.gov.ua/wp-content/uploads/2021/01/&#1087;&#1088;&#1086;&#1108;&#1082;&#1090;-&#1079;&#1072;&#1082;&#1086;&#1085;&#1091;-&#1087;&#1088;&#1086;-&#1040;&#1082;&#1072;&#1076;&#1044;&#1086;&#1073;&#1088;&#1086;&#1095;&#1077;&#1089;&#1085;&#1110;&#1089;&#1090;&#1100;_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snsv_2016_6_8" TargetMode="External"/><Relationship Id="rId23" Type="http://schemas.openxmlformats.org/officeDocument/2006/relationships/hyperlink" Target="http://nbuv.gov.ua/UJRN/Vznu_FViS_2017_1_23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repository.ldufk.edu.ua/handle/34606048/25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nu.edu.ua/sites/default/files/2023-09/2023_Polozh_pro_otzin.pdf" TargetMode="External"/><Relationship Id="rId14" Type="http://schemas.openxmlformats.org/officeDocument/2006/relationships/hyperlink" Target="https://essuir.sumdu.edu.ua/handle/123456789/75098" TargetMode="External"/><Relationship Id="rId22" Type="http://schemas.openxmlformats.org/officeDocument/2006/relationships/hyperlink" Target="http://nbuv.gov.ua/UJRN/ujmse_2013_1_6" TargetMode="External"/><Relationship Id="rId27" Type="http://schemas.openxmlformats.org/officeDocument/2006/relationships/hyperlink" Target="http://194.44.187.60/moodle/course/view.php?id=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AC14-43A9-48DA-B55A-630421C9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5307</Words>
  <Characters>30253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Natalia</cp:lastModifiedBy>
  <cp:revision>9</cp:revision>
  <cp:lastPrinted>2021-04-26T09:59:00Z</cp:lastPrinted>
  <dcterms:created xsi:type="dcterms:W3CDTF">2024-08-06T13:17:00Z</dcterms:created>
  <dcterms:modified xsi:type="dcterms:W3CDTF">2024-10-23T21:30:00Z</dcterms:modified>
</cp:coreProperties>
</file>