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sz w:val="28"/>
          <w:szCs w:val="28"/>
          <w:lang w:val="uk-UA"/>
        </w:rPr>
      </w:pPr>
      <w:r>
        <w:rPr>
          <w:rFonts w:cs="Times New Roman" w:ascii="Times New Roman" w:hAnsi="Times New Roman"/>
          <w:sz w:val="28"/>
          <w:szCs w:val="28"/>
          <w:lang w:val="uk-UA"/>
        </w:rPr>
        <w:t xml:space="preserve">План наукової роботи зі студентами </w:t>
      </w:r>
    </w:p>
    <w:p>
      <w:pPr>
        <w:pStyle w:val="Normal"/>
        <w:spacing w:lineRule="auto" w:line="240" w:before="0" w:after="0"/>
        <w:jc w:val="center"/>
        <w:rPr>
          <w:rFonts w:ascii="Times New Roman" w:hAnsi="Times New Roman" w:cs="Times New Roman"/>
          <w:sz w:val="28"/>
          <w:szCs w:val="28"/>
          <w:lang w:val="uk-UA"/>
        </w:rPr>
      </w:pPr>
      <w:r>
        <w:rPr>
          <w:rFonts w:cs="Times New Roman" w:ascii="Times New Roman" w:hAnsi="Times New Roman"/>
          <w:sz w:val="28"/>
          <w:szCs w:val="28"/>
          <w:lang w:val="uk-UA"/>
        </w:rPr>
        <w:t>кафедри соціальної роботи та педагогіки вищої школи</w:t>
      </w:r>
    </w:p>
    <w:p>
      <w:pPr>
        <w:pStyle w:val="Normal"/>
        <w:spacing w:lineRule="auto" w:line="240" w:before="0" w:after="0"/>
        <w:jc w:val="center"/>
        <w:rPr>
          <w:rFonts w:ascii="Times New Roman" w:hAnsi="Times New Roman" w:cs="Times New Roman"/>
          <w:sz w:val="28"/>
          <w:szCs w:val="28"/>
          <w:lang w:val="uk-UA"/>
        </w:rPr>
      </w:pPr>
      <w:r>
        <w:rPr>
          <w:rFonts w:cs="Times New Roman" w:ascii="Times New Roman" w:hAnsi="Times New Roman"/>
          <w:sz w:val="28"/>
          <w:szCs w:val="28"/>
          <w:lang w:val="uk-UA"/>
        </w:rPr>
        <w:t>на 2022/2023 н.р.</w:t>
      </w:r>
    </w:p>
    <w:tbl>
      <w:tblPr>
        <w:tblStyle w:val="a3"/>
        <w:tblW w:w="10032" w:type="dxa"/>
        <w:jc w:val="left"/>
        <w:tblInd w:w="-37" w:type="dxa"/>
        <w:tblLayout w:type="fixed"/>
        <w:tblCellMar>
          <w:top w:w="0" w:type="dxa"/>
          <w:left w:w="108" w:type="dxa"/>
          <w:bottom w:w="0" w:type="dxa"/>
          <w:right w:w="108" w:type="dxa"/>
        </w:tblCellMar>
        <w:tblLook w:firstRow="1" w:noVBand="1" w:lastRow="0" w:firstColumn="1" w:lastColumn="0" w:noHBand="0" w:val="04a0"/>
      </w:tblPr>
      <w:tblGrid>
        <w:gridCol w:w="4907"/>
        <w:gridCol w:w="2125"/>
        <w:gridCol w:w="3000"/>
      </w:tblGrid>
      <w:tr>
        <w:trPr/>
        <w:tc>
          <w:tcPr>
            <w:tcW w:w="4907" w:type="dxa"/>
            <w:tcBorders/>
          </w:tcPr>
          <w:p>
            <w:pPr>
              <w:pStyle w:val="Normal"/>
              <w:widowControl w:val="false"/>
              <w:suppressAutoHyphens w:val="true"/>
              <w:spacing w:lineRule="auto" w:line="240" w:before="0" w:after="0"/>
              <w:jc w:val="center"/>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Заходи</w:t>
            </w:r>
          </w:p>
        </w:tc>
        <w:tc>
          <w:tcPr>
            <w:tcW w:w="2125" w:type="dxa"/>
            <w:tcBorders/>
          </w:tcPr>
          <w:p>
            <w:pPr>
              <w:pStyle w:val="Normal"/>
              <w:widowControl w:val="false"/>
              <w:suppressAutoHyphens w:val="true"/>
              <w:spacing w:lineRule="auto" w:line="240" w:before="0" w:after="0"/>
              <w:jc w:val="center"/>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Дата</w:t>
            </w:r>
          </w:p>
        </w:tc>
        <w:tc>
          <w:tcPr>
            <w:tcW w:w="3000" w:type="dxa"/>
            <w:tcBorders/>
          </w:tcPr>
          <w:p>
            <w:pPr>
              <w:pStyle w:val="Normal"/>
              <w:widowControl w:val="false"/>
              <w:suppressAutoHyphens w:val="true"/>
              <w:spacing w:lineRule="auto" w:line="240" w:before="0" w:after="0"/>
              <w:jc w:val="center"/>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Відповідальні</w:t>
            </w:r>
          </w:p>
        </w:tc>
      </w:tr>
      <w:tr>
        <w:trPr/>
        <w:tc>
          <w:tcPr>
            <w:tcW w:w="4907"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Затвердження тематики бакалаврських, магістерських та курсових робіт</w:t>
            </w:r>
          </w:p>
        </w:tc>
        <w:tc>
          <w:tcPr>
            <w:tcW w:w="2125"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Вересень 2022 р.</w:t>
            </w:r>
          </w:p>
        </w:tc>
        <w:tc>
          <w:tcPr>
            <w:tcW w:w="3000"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Наукові керівники</w:t>
            </w:r>
          </w:p>
        </w:tc>
      </w:tr>
      <w:tr>
        <w:trPr/>
        <w:tc>
          <w:tcPr>
            <w:tcW w:w="4907"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Участь у науково-методичному семінарі кафедри «Сучасні стратегії та інноваційні моделі надання соціальних послуг»</w:t>
            </w:r>
          </w:p>
        </w:tc>
        <w:tc>
          <w:tcPr>
            <w:tcW w:w="2125"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29.09.2022 р.</w:t>
            </w:r>
          </w:p>
        </w:tc>
        <w:tc>
          <w:tcPr>
            <w:tcW w:w="3000"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Наукові керівники</w:t>
            </w:r>
          </w:p>
        </w:tc>
      </w:tr>
      <w:tr>
        <w:trPr/>
        <w:tc>
          <w:tcPr>
            <w:tcW w:w="4907"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Попередній захист магістерських робіт</w:t>
            </w:r>
          </w:p>
        </w:tc>
        <w:tc>
          <w:tcPr>
            <w:tcW w:w="2125"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Жовтень 2022 р.</w:t>
            </w:r>
          </w:p>
        </w:tc>
        <w:tc>
          <w:tcPr>
            <w:tcW w:w="3000" w:type="dxa"/>
            <w:tcBorders/>
          </w:tcPr>
          <w:p>
            <w:pPr>
              <w:pStyle w:val="Normal"/>
              <w:widowControl w:val="false"/>
              <w:suppressAutoHyphens w:val="true"/>
              <w:spacing w:lineRule="auto" w:line="240" w:before="0" w:after="0"/>
              <w:jc w:val="left"/>
              <w:rPr>
                <w:rFonts w:eastAsia="Calibri"/>
                <w:kern w:val="0"/>
                <w:lang w:eastAsia="en-US" w:bidi="ar-SA"/>
              </w:rPr>
            </w:pPr>
            <w:r>
              <w:rPr>
                <w:rFonts w:eastAsia="Calibri" w:cs="Times New Roman" w:ascii="Times New Roman" w:hAnsi="Times New Roman"/>
                <w:kern w:val="0"/>
                <w:sz w:val="28"/>
                <w:szCs w:val="28"/>
                <w:lang w:val="uk-UA" w:eastAsia="en-US" w:bidi="ar-SA"/>
              </w:rPr>
              <w:t>Наукові керівники</w:t>
            </w:r>
          </w:p>
        </w:tc>
      </w:tr>
      <w:tr>
        <w:trPr/>
        <w:tc>
          <w:tcPr>
            <w:tcW w:w="4907"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Участь у І турі Всеукраїнського конкурсу студентських наукових робіт</w:t>
            </w:r>
          </w:p>
        </w:tc>
        <w:tc>
          <w:tcPr>
            <w:tcW w:w="2125"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Листопад 2022-Січень</w:t>
            </w:r>
          </w:p>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 xml:space="preserve"> </w:t>
            </w:r>
            <w:r>
              <w:rPr>
                <w:rFonts w:eastAsia="Calibri" w:cs="Times New Roman" w:ascii="Times New Roman" w:hAnsi="Times New Roman"/>
                <w:kern w:val="0"/>
                <w:sz w:val="28"/>
                <w:szCs w:val="28"/>
                <w:lang w:val="uk-UA" w:eastAsia="en-US" w:bidi="ar-SA"/>
              </w:rPr>
              <w:t>2023 р.</w:t>
            </w:r>
          </w:p>
        </w:tc>
        <w:tc>
          <w:tcPr>
            <w:tcW w:w="3000"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Петрович В.С., Бєлкіна-Ковальчук О.В.</w:t>
            </w:r>
          </w:p>
        </w:tc>
      </w:tr>
      <w:tr>
        <w:trPr/>
        <w:tc>
          <w:tcPr>
            <w:tcW w:w="4907"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Підготовка переможців та їх участь у ІІ турі Всеукраїнського конкурсу студентських наукових робіт</w:t>
            </w:r>
          </w:p>
        </w:tc>
        <w:tc>
          <w:tcPr>
            <w:tcW w:w="2125"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Лютий-Квітень 2023 р. (згідно наказу МОН)</w:t>
            </w:r>
          </w:p>
        </w:tc>
        <w:tc>
          <w:tcPr>
            <w:tcW w:w="3000"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Наукові керівники студентських наукових робіт</w:t>
            </w:r>
          </w:p>
        </w:tc>
      </w:tr>
      <w:tr>
        <w:trPr/>
        <w:tc>
          <w:tcPr>
            <w:tcW w:w="4907"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Підготувати студентів денної форми ОС «Бакалавр» та «Магістр» спеціальностей «Соціальна робота» та  «Соціальне забезпечення» та ОС «Магістр» спеціальності «Освітні, педагогічні науки» до наукової доповіді на засіданні секції «Соціальна робота та педагогіка вищої школи» під час проведення Фестивалю науки у ВНУ імені Лесі Українки.</w:t>
            </w:r>
          </w:p>
        </w:tc>
        <w:tc>
          <w:tcPr>
            <w:tcW w:w="2125"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Травень 2023 р.</w:t>
            </w:r>
          </w:p>
        </w:tc>
        <w:tc>
          <w:tcPr>
            <w:tcW w:w="3000"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Сушик Н. С., наукові керівники магістерських та бакалаврських досліджень</w:t>
            </w:r>
          </w:p>
        </w:tc>
      </w:tr>
      <w:tr>
        <w:trPr/>
        <w:tc>
          <w:tcPr>
            <w:tcW w:w="4907"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Написання та подання до друку тез до збірника наукових праць «Соціальна робота та соціальне забезпечення»</w:t>
            </w:r>
          </w:p>
        </w:tc>
        <w:tc>
          <w:tcPr>
            <w:tcW w:w="2125"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Травень 2023 р.</w:t>
            </w:r>
          </w:p>
        </w:tc>
        <w:tc>
          <w:tcPr>
            <w:tcW w:w="3000"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Корпач Н.І., наукові керівники</w:t>
            </w:r>
          </w:p>
        </w:tc>
      </w:tr>
      <w:tr>
        <w:trPr/>
        <w:tc>
          <w:tcPr>
            <w:tcW w:w="4907"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Участь у всеукраїнських, регіональних та міжнародних науково-практичних конференціях.</w:t>
            </w:r>
          </w:p>
        </w:tc>
        <w:tc>
          <w:tcPr>
            <w:tcW w:w="2125"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Протягом навчального року</w:t>
            </w:r>
          </w:p>
        </w:tc>
        <w:tc>
          <w:tcPr>
            <w:tcW w:w="3000"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Викладачі кафедри</w:t>
            </w:r>
          </w:p>
        </w:tc>
      </w:tr>
      <w:tr>
        <w:trPr/>
        <w:tc>
          <w:tcPr>
            <w:tcW w:w="4907"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Консультування студентів стосовно написання ними курсових, бакалаврських та магістерських робіт.</w:t>
            </w:r>
          </w:p>
        </w:tc>
        <w:tc>
          <w:tcPr>
            <w:tcW w:w="2125"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Протягом навчального року</w:t>
            </w:r>
          </w:p>
        </w:tc>
        <w:tc>
          <w:tcPr>
            <w:tcW w:w="3000"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Викладачі кафедри</w:t>
            </w:r>
          </w:p>
        </w:tc>
      </w:tr>
      <w:tr>
        <w:trPr/>
        <w:tc>
          <w:tcPr>
            <w:tcW w:w="4907"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Забезпечити роботу студентських гуртків та проблемних груп.</w:t>
            </w:r>
          </w:p>
        </w:tc>
        <w:tc>
          <w:tcPr>
            <w:tcW w:w="2125"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Протягом навчального року</w:t>
            </w:r>
          </w:p>
        </w:tc>
        <w:tc>
          <w:tcPr>
            <w:tcW w:w="3000" w:type="dxa"/>
            <w:tcBorders/>
          </w:tcPr>
          <w:p>
            <w:pPr>
              <w:pStyle w:val="Normal"/>
              <w:widowControl w:val="false"/>
              <w:suppressAutoHyphens w:val="true"/>
              <w:spacing w:lineRule="auto" w:line="240" w:before="0" w:after="0"/>
              <w:jc w:val="left"/>
              <w:rPr>
                <w:rFonts w:ascii="Times New Roman" w:hAnsi="Times New Roman" w:cs="Times New Roman"/>
                <w:sz w:val="28"/>
                <w:szCs w:val="28"/>
                <w:lang w:val="uk-UA"/>
              </w:rPr>
            </w:pPr>
            <w:r>
              <w:rPr>
                <w:rFonts w:eastAsia="Calibri" w:cs="Times New Roman" w:ascii="Times New Roman" w:hAnsi="Times New Roman"/>
                <w:kern w:val="0"/>
                <w:sz w:val="28"/>
                <w:szCs w:val="28"/>
                <w:lang w:val="uk-UA" w:eastAsia="en-US" w:bidi="ar-SA"/>
              </w:rPr>
              <w:t>Бєлкіна-Ковальчук О.В., керівники проблемних груп</w:t>
            </w:r>
          </w:p>
        </w:tc>
      </w:tr>
    </w:tbl>
    <w:p>
      <w:pPr>
        <w:pStyle w:val="Normal"/>
        <w:spacing w:lineRule="auto" w:line="240" w:before="0" w:after="0"/>
        <w:rPr>
          <w:rFonts w:ascii="Times New Roman" w:hAnsi="Times New Roman" w:cs="Times New Roman"/>
          <w:sz w:val="28"/>
          <w:szCs w:val="28"/>
          <w:lang w:val="uk-UA"/>
        </w:rPr>
      </w:pPr>
      <w:r>
        <w:rPr/>
        <w:drawing>
          <wp:anchor behindDoc="0" distT="0" distB="0" distL="0" distR="0" simplePos="0" locked="0" layoutInCell="0" allowOverlap="1" relativeHeight="2">
            <wp:simplePos x="0" y="0"/>
            <wp:positionH relativeFrom="column">
              <wp:posOffset>2392680</wp:posOffset>
            </wp:positionH>
            <wp:positionV relativeFrom="paragraph">
              <wp:posOffset>154305</wp:posOffset>
            </wp:positionV>
            <wp:extent cx="1082040" cy="86106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1082040" cy="861060"/>
                    </a:xfrm>
                    <a:prstGeom prst="rect">
                      <a:avLst/>
                    </a:prstGeom>
                  </pic:spPr>
                </pic:pic>
              </a:graphicData>
            </a:graphic>
          </wp:anchor>
        </w:drawing>
      </w:r>
    </w:p>
    <w:p>
      <w:pPr>
        <w:pStyle w:val="Normal"/>
        <w:spacing w:lineRule="auto" w:line="240" w:before="0" w:after="0"/>
        <w:rPr>
          <w:rFonts w:ascii="Times New Roman" w:hAnsi="Times New Roman" w:cs="Times New Roman"/>
          <w:sz w:val="28"/>
          <w:szCs w:val="28"/>
          <w:lang w:val="uk-UA"/>
        </w:rPr>
      </w:pPr>
      <w:bookmarkStart w:id="0" w:name="_GoBack"/>
      <w:bookmarkEnd w:id="0"/>
      <w:r>
        <w:rPr>
          <w:rFonts w:cs="Times New Roman" w:ascii="Times New Roman" w:hAnsi="Times New Roman"/>
          <w:sz w:val="28"/>
          <w:szCs w:val="28"/>
          <w:lang w:val="uk-UA"/>
        </w:rPr>
        <w:t xml:space="preserve">Куратор науково-дослідної </w:t>
      </w:r>
    </w:p>
    <w:p>
      <w:pPr>
        <w:pStyle w:val="Normal"/>
        <w:spacing w:lineRule="auto" w:line="240" w:before="0" w:after="0"/>
        <w:rPr>
          <w:rFonts w:ascii="Times New Roman" w:hAnsi="Times New Roman" w:cs="Times New Roman"/>
          <w:sz w:val="28"/>
          <w:szCs w:val="28"/>
          <w:lang w:val="uk-UA"/>
        </w:rPr>
      </w:pPr>
      <w:r>
        <w:rPr>
          <w:rFonts w:cs="Times New Roman" w:ascii="Times New Roman" w:hAnsi="Times New Roman"/>
          <w:sz w:val="28"/>
          <w:szCs w:val="28"/>
          <w:lang w:val="uk-UA"/>
        </w:rPr>
        <w:t>роботи студентів                                                         Олена БЄЛКІНА-КОВАЛЬЧУК</w:t>
      </w:r>
    </w:p>
    <w:p>
      <w:pPr>
        <w:pStyle w:val="Normal"/>
        <w:spacing w:lineRule="auto" w:line="240" w:before="0" w:after="0"/>
        <w:rPr>
          <w:rFonts w:ascii="Times New Roman" w:hAnsi="Times New Roman" w:cs="Times New Roman"/>
          <w:sz w:val="28"/>
          <w:szCs w:val="28"/>
          <w:lang w:val="uk-UA"/>
        </w:rPr>
      </w:pPr>
      <w:r>
        <w:br w:type="column"/>
      </w:r>
      <w:r>
        <w:rPr>
          <w:rFonts w:cs="Times New Roman" w:ascii="Times New Roman" w:hAnsi="Times New Roman"/>
          <w:sz w:val="28"/>
          <w:szCs w:val="28"/>
          <w:lang w:val="uk-UA"/>
        </w:rPr>
        <w:t>Список студентів учасників НТАІС</w:t>
      </w:r>
    </w:p>
    <w:p>
      <w:pPr>
        <w:pStyle w:val="Normal"/>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rPr>
          <w:rFonts w:ascii="Times New Roman" w:hAnsi="Times New Roman" w:cs="Times New Roman"/>
          <w:sz w:val="28"/>
          <w:szCs w:val="28"/>
          <w:lang w:val="uk-UA"/>
        </w:rPr>
      </w:pPr>
      <w:r>
        <w:rPr>
          <w:rFonts w:cs="Times New Roman" w:ascii="Times New Roman" w:hAnsi="Times New Roman"/>
          <w:sz w:val="28"/>
          <w:szCs w:val="28"/>
          <w:lang w:val="uk-UA"/>
        </w:rPr>
        <w:t>Колесник Ольга  СР-27</w:t>
      </w:r>
    </w:p>
    <w:p>
      <w:pPr>
        <w:pStyle w:val="Normal"/>
        <w:rPr>
          <w:rFonts w:ascii="Times New Roman" w:hAnsi="Times New Roman" w:cs="Times New Roman"/>
          <w:sz w:val="28"/>
          <w:szCs w:val="28"/>
          <w:lang w:val="uk-UA"/>
        </w:rPr>
      </w:pPr>
      <w:r>
        <w:rPr>
          <w:rFonts w:cs="Times New Roman" w:ascii="Times New Roman" w:hAnsi="Times New Roman"/>
          <w:sz w:val="28"/>
          <w:szCs w:val="28"/>
          <w:lang w:val="uk-UA"/>
        </w:rPr>
        <w:t>Шишолик Дарина СЗ 28</w:t>
      </w:r>
    </w:p>
    <w:p>
      <w:pPr>
        <w:pStyle w:val="Normal"/>
        <w:rPr>
          <w:rFonts w:ascii="Times New Roman" w:hAnsi="Times New Roman" w:cs="Times New Roman"/>
          <w:sz w:val="28"/>
          <w:szCs w:val="28"/>
          <w:lang w:val="uk-UA"/>
        </w:rPr>
      </w:pPr>
      <w:r>
        <w:rPr>
          <w:rFonts w:cs="Times New Roman" w:ascii="Times New Roman" w:hAnsi="Times New Roman"/>
          <w:sz w:val="28"/>
          <w:szCs w:val="28"/>
          <w:lang w:val="uk-UA"/>
        </w:rPr>
        <w:t>Дорощук Тетяна СЗ-37</w:t>
      </w:r>
    </w:p>
    <w:p>
      <w:pPr>
        <w:pStyle w:val="Normal"/>
        <w:rPr>
          <w:rFonts w:ascii="Times New Roman" w:hAnsi="Times New Roman" w:cs="Times New Roman"/>
          <w:sz w:val="28"/>
          <w:szCs w:val="28"/>
          <w:lang w:val="uk-UA"/>
        </w:rPr>
      </w:pPr>
      <w:r>
        <w:rPr>
          <w:rFonts w:cs="Times New Roman" w:ascii="Times New Roman" w:hAnsi="Times New Roman"/>
          <w:sz w:val="28"/>
          <w:szCs w:val="28"/>
          <w:lang w:val="uk-UA"/>
        </w:rPr>
        <w:t>Кордиш Дарина СР-36</w:t>
      </w:r>
    </w:p>
    <w:p>
      <w:pPr>
        <w:pStyle w:val="Normal"/>
        <w:rPr>
          <w:rFonts w:ascii="Times New Roman" w:hAnsi="Times New Roman" w:cs="Times New Roman"/>
          <w:sz w:val="28"/>
          <w:szCs w:val="28"/>
          <w:lang w:val="uk-UA"/>
        </w:rPr>
      </w:pPr>
      <w:r>
        <w:rPr>
          <w:rFonts w:cs="Times New Roman" w:ascii="Times New Roman" w:hAnsi="Times New Roman"/>
          <w:sz w:val="28"/>
          <w:szCs w:val="28"/>
          <w:lang w:val="uk-UA"/>
        </w:rPr>
        <w:t>Будь Ангеліна СП-43</w:t>
      </w:r>
    </w:p>
    <w:p>
      <w:pPr>
        <w:pStyle w:val="Normal"/>
        <w:spacing w:before="0" w:after="200"/>
        <w:rPr>
          <w:rFonts w:ascii="Times New Roman" w:hAnsi="Times New Roman" w:cs="Times New Roman"/>
          <w:sz w:val="28"/>
          <w:szCs w:val="28"/>
          <w:lang w:val="uk-UA"/>
        </w:rPr>
      </w:pPr>
      <w:r>
        <w:rPr>
          <w:rFonts w:cs="Times New Roman" w:ascii="Times New Roman" w:hAnsi="Times New Roman"/>
          <w:sz w:val="28"/>
          <w:szCs w:val="28"/>
          <w:lang w:val="uk-UA"/>
        </w:rPr>
        <w:t>Мельничук Діана СР-64М</w:t>
      </w:r>
    </w:p>
    <w:sectPr>
      <w:type w:val="nextPage"/>
      <w:pgSz w:w="11906" w:h="16838"/>
      <w:pgMar w:left="1176" w:right="842"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d2d5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Покажчик"/>
    <w:basedOn w:val="Normal"/>
    <w:qFormat/>
    <w:pPr>
      <w:suppressLineNumbers/>
    </w:pPr>
    <w:rPr>
      <w:rFonts w:cs="Arial"/>
      <w:lang w:val="zxx" w:eastAsia="zxx" w:bidi="zxx"/>
    </w:rPr>
  </w:style>
  <w:style w:type="paragraph" w:styleId="Caption">
    <w:name w:val="caption"/>
    <w:basedOn w:val="Normal"/>
    <w:qFormat/>
    <w:pPr>
      <w:spacing w:before="120" w:after="120"/>
    </w:pPr>
    <w:rPr>
      <w:i/>
      <w:i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d377f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Application>LibreOffice/7.4.0.3$Windows_X86_64 LibreOffice_project/f85e47c08ddd19c015c0114a68350214f7066f5a</Application>
  <AppVersion>15.0000</AppVersion>
  <Pages>2</Pages>
  <Words>246</Words>
  <Characters>1735</Characters>
  <CharactersWithSpaces>1996</CharactersWithSpaces>
  <Paragraphs>46</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dc:description/>
  <dc:language>uk-UA</dc:language>
  <cp:lastModifiedBy/>
  <dcterms:modified xsi:type="dcterms:W3CDTF">2024-09-23T22:51:51Z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