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6DB1" w:rsidRPr="00D148F7" w:rsidRDefault="003E6DB1" w:rsidP="007B4582">
      <w:pPr>
        <w:spacing w:after="0" w:line="240" w:lineRule="auto"/>
        <w:jc w:val="center"/>
        <w:rPr>
          <w:rFonts w:ascii="Times New Roman" w:eastAsia="Times New Roman" w:hAnsi="Times New Roman"/>
          <w:b/>
          <w:sz w:val="28"/>
          <w:szCs w:val="28"/>
          <w:lang w:val="uk-UA"/>
        </w:rPr>
      </w:pPr>
      <w:bookmarkStart w:id="0" w:name="page1"/>
      <w:bookmarkEnd w:id="0"/>
      <w:r w:rsidRPr="00D148F7">
        <w:rPr>
          <w:rFonts w:ascii="Times New Roman" w:eastAsia="Times New Roman" w:hAnsi="Times New Roman"/>
          <w:b/>
          <w:sz w:val="28"/>
          <w:szCs w:val="28"/>
          <w:lang w:val="uk-UA"/>
        </w:rPr>
        <w:t>МІНІСТЕРСТВО ОСВІТИ І НАУКИ УКРАЇНИ</w:t>
      </w:r>
    </w:p>
    <w:p w:rsidR="003E6DB1" w:rsidRPr="00D148F7" w:rsidRDefault="003E6DB1" w:rsidP="007B4582">
      <w:pPr>
        <w:spacing w:after="0" w:line="240" w:lineRule="auto"/>
        <w:jc w:val="center"/>
        <w:rPr>
          <w:rFonts w:ascii="Times New Roman" w:eastAsia="Times New Roman" w:hAnsi="Times New Roman"/>
          <w:b/>
          <w:sz w:val="28"/>
          <w:szCs w:val="28"/>
          <w:lang w:val="uk-UA"/>
        </w:rPr>
      </w:pPr>
      <w:r w:rsidRPr="00D148F7">
        <w:rPr>
          <w:rFonts w:ascii="Times New Roman" w:eastAsia="Times New Roman" w:hAnsi="Times New Roman"/>
          <w:b/>
          <w:sz w:val="28"/>
          <w:szCs w:val="28"/>
          <w:lang w:val="uk-UA"/>
        </w:rPr>
        <w:t>Волинський національний університет імені Лесі Українки</w:t>
      </w:r>
    </w:p>
    <w:p w:rsidR="003E6DB1" w:rsidRPr="00D148F7" w:rsidRDefault="003E6DB1" w:rsidP="007B4582">
      <w:pPr>
        <w:spacing w:after="0" w:line="240" w:lineRule="auto"/>
        <w:jc w:val="center"/>
        <w:rPr>
          <w:rFonts w:ascii="Times New Roman" w:eastAsia="Times New Roman" w:hAnsi="Times New Roman"/>
          <w:b/>
          <w:sz w:val="28"/>
          <w:szCs w:val="28"/>
          <w:lang w:val="uk-UA"/>
        </w:rPr>
      </w:pPr>
      <w:r w:rsidRPr="00D148F7">
        <w:rPr>
          <w:rFonts w:ascii="Times New Roman" w:eastAsia="Times New Roman" w:hAnsi="Times New Roman"/>
          <w:b/>
          <w:sz w:val="28"/>
          <w:szCs w:val="28"/>
          <w:lang w:val="uk-UA"/>
        </w:rPr>
        <w:t>Факультет економіки та управління</w:t>
      </w:r>
    </w:p>
    <w:p w:rsidR="003E6DB1" w:rsidRPr="00D148F7" w:rsidRDefault="003E6DB1" w:rsidP="007B4582">
      <w:pPr>
        <w:spacing w:after="0" w:line="240" w:lineRule="auto"/>
        <w:jc w:val="center"/>
        <w:rPr>
          <w:rFonts w:ascii="Times New Roman" w:eastAsia="Times New Roman" w:hAnsi="Times New Roman"/>
          <w:b/>
          <w:sz w:val="28"/>
          <w:szCs w:val="28"/>
          <w:lang w:val="uk-UA"/>
        </w:rPr>
      </w:pPr>
      <w:r w:rsidRPr="00D148F7">
        <w:rPr>
          <w:rFonts w:ascii="Times New Roman" w:eastAsia="Times New Roman" w:hAnsi="Times New Roman"/>
          <w:b/>
          <w:sz w:val="28"/>
          <w:szCs w:val="28"/>
          <w:lang w:val="uk-UA"/>
        </w:rPr>
        <w:t xml:space="preserve">Кафедра </w:t>
      </w:r>
      <w:r w:rsidR="00790673">
        <w:rPr>
          <w:rFonts w:ascii="Times New Roman" w:eastAsia="Times New Roman" w:hAnsi="Times New Roman"/>
          <w:b/>
          <w:sz w:val="28"/>
          <w:szCs w:val="28"/>
          <w:lang w:val="uk-UA"/>
        </w:rPr>
        <w:t>економіки</w:t>
      </w:r>
      <w:r w:rsidRPr="00D148F7">
        <w:rPr>
          <w:rFonts w:ascii="Times New Roman" w:eastAsia="Times New Roman" w:hAnsi="Times New Roman"/>
          <w:b/>
          <w:sz w:val="28"/>
          <w:szCs w:val="28"/>
          <w:lang w:val="uk-UA"/>
        </w:rPr>
        <w:t xml:space="preserve"> і </w:t>
      </w:r>
      <w:r w:rsidR="00790673">
        <w:rPr>
          <w:rFonts w:ascii="Times New Roman" w:eastAsia="Times New Roman" w:hAnsi="Times New Roman"/>
          <w:b/>
          <w:sz w:val="28"/>
          <w:szCs w:val="28"/>
          <w:lang w:val="uk-UA"/>
        </w:rPr>
        <w:t>торгівлі</w:t>
      </w:r>
    </w:p>
    <w:p w:rsidR="003E6DB1" w:rsidRPr="00D148F7" w:rsidRDefault="003E6DB1" w:rsidP="007B4582">
      <w:pPr>
        <w:spacing w:after="0" w:line="240" w:lineRule="auto"/>
        <w:rPr>
          <w:rFonts w:ascii="Times New Roman" w:eastAsia="Times New Roman" w:hAnsi="Times New Roman"/>
          <w:sz w:val="28"/>
          <w:szCs w:val="28"/>
          <w:lang w:val="uk-UA"/>
        </w:rPr>
      </w:pPr>
    </w:p>
    <w:p w:rsidR="003E6DB1" w:rsidRPr="00D148F7" w:rsidRDefault="003E6DB1" w:rsidP="007B4582">
      <w:pPr>
        <w:spacing w:after="0" w:line="240" w:lineRule="auto"/>
        <w:rPr>
          <w:rFonts w:ascii="Times New Roman" w:eastAsia="Times New Roman" w:hAnsi="Times New Roman"/>
          <w:sz w:val="28"/>
          <w:szCs w:val="28"/>
          <w:lang w:val="uk-UA"/>
        </w:rPr>
      </w:pPr>
    </w:p>
    <w:p w:rsidR="003E6DB1" w:rsidRPr="00D148F7" w:rsidRDefault="003E6DB1" w:rsidP="007B4582">
      <w:pPr>
        <w:spacing w:after="0" w:line="240" w:lineRule="auto"/>
        <w:rPr>
          <w:rFonts w:ascii="Times New Roman" w:eastAsia="Times New Roman" w:hAnsi="Times New Roman"/>
          <w:sz w:val="28"/>
          <w:szCs w:val="28"/>
          <w:lang w:val="uk-UA"/>
        </w:rPr>
      </w:pPr>
    </w:p>
    <w:p w:rsidR="003E6DB1" w:rsidRPr="00D148F7" w:rsidRDefault="003E6DB1" w:rsidP="007B4582">
      <w:pPr>
        <w:spacing w:after="0" w:line="240" w:lineRule="auto"/>
        <w:rPr>
          <w:rFonts w:ascii="Times New Roman" w:eastAsia="Times New Roman" w:hAnsi="Times New Roman"/>
          <w:sz w:val="28"/>
          <w:szCs w:val="28"/>
          <w:lang w:val="uk-UA"/>
        </w:rPr>
      </w:pPr>
    </w:p>
    <w:p w:rsidR="003E6DB1" w:rsidRPr="00D148F7" w:rsidRDefault="003E6DB1" w:rsidP="007B4582">
      <w:pPr>
        <w:spacing w:after="0" w:line="240" w:lineRule="auto"/>
        <w:rPr>
          <w:rFonts w:ascii="Times New Roman" w:eastAsia="Times New Roman" w:hAnsi="Times New Roman"/>
          <w:sz w:val="28"/>
          <w:szCs w:val="28"/>
          <w:lang w:val="uk-UA"/>
        </w:rPr>
      </w:pPr>
    </w:p>
    <w:p w:rsidR="003E6DB1" w:rsidRPr="00D148F7" w:rsidRDefault="003E6DB1" w:rsidP="007B4582">
      <w:pPr>
        <w:spacing w:after="0" w:line="240" w:lineRule="auto"/>
        <w:rPr>
          <w:rFonts w:ascii="Times New Roman" w:eastAsia="Times New Roman" w:hAnsi="Times New Roman"/>
          <w:sz w:val="28"/>
          <w:szCs w:val="28"/>
          <w:lang w:val="uk-UA"/>
        </w:rPr>
      </w:pPr>
    </w:p>
    <w:p w:rsidR="003E6DB1" w:rsidRPr="00D148F7" w:rsidRDefault="003E6DB1" w:rsidP="007B4582">
      <w:pPr>
        <w:spacing w:after="0" w:line="240" w:lineRule="auto"/>
        <w:rPr>
          <w:rFonts w:ascii="Times New Roman" w:eastAsia="Times New Roman" w:hAnsi="Times New Roman"/>
          <w:sz w:val="28"/>
          <w:szCs w:val="28"/>
          <w:lang w:val="uk-UA"/>
        </w:rPr>
      </w:pPr>
    </w:p>
    <w:p w:rsidR="003E6DB1" w:rsidRPr="00D148F7" w:rsidRDefault="003E6DB1" w:rsidP="007B4582">
      <w:pPr>
        <w:spacing w:after="0" w:line="240" w:lineRule="auto"/>
        <w:rPr>
          <w:rFonts w:ascii="Times New Roman" w:eastAsia="Times New Roman" w:hAnsi="Times New Roman"/>
          <w:sz w:val="28"/>
          <w:szCs w:val="28"/>
          <w:lang w:val="uk-UA"/>
        </w:rPr>
      </w:pPr>
    </w:p>
    <w:p w:rsidR="003E6DB1" w:rsidRPr="00D148F7" w:rsidRDefault="003E6DB1" w:rsidP="007B4582">
      <w:pPr>
        <w:spacing w:after="0" w:line="240" w:lineRule="auto"/>
        <w:rPr>
          <w:rFonts w:ascii="Times New Roman" w:eastAsia="Times New Roman" w:hAnsi="Times New Roman"/>
          <w:sz w:val="28"/>
          <w:szCs w:val="28"/>
          <w:lang w:val="uk-UA"/>
        </w:rPr>
      </w:pPr>
    </w:p>
    <w:p w:rsidR="003E6DB1" w:rsidRPr="00D148F7" w:rsidRDefault="003E6DB1" w:rsidP="007B4582">
      <w:pPr>
        <w:spacing w:after="0" w:line="240" w:lineRule="auto"/>
        <w:rPr>
          <w:rFonts w:ascii="Times New Roman" w:eastAsia="Times New Roman" w:hAnsi="Times New Roman"/>
          <w:sz w:val="28"/>
          <w:szCs w:val="28"/>
          <w:lang w:val="uk-UA"/>
        </w:rPr>
      </w:pPr>
    </w:p>
    <w:p w:rsidR="003E6DB1" w:rsidRPr="00D148F7" w:rsidRDefault="003E6DB1" w:rsidP="007B4582">
      <w:pPr>
        <w:spacing w:after="0" w:line="240" w:lineRule="auto"/>
        <w:rPr>
          <w:rFonts w:ascii="Times New Roman" w:eastAsia="Times New Roman" w:hAnsi="Times New Roman"/>
          <w:sz w:val="28"/>
          <w:szCs w:val="28"/>
          <w:lang w:val="uk-UA"/>
        </w:rPr>
      </w:pPr>
    </w:p>
    <w:p w:rsidR="003E6DB1" w:rsidRPr="00D148F7" w:rsidRDefault="003E6DB1" w:rsidP="007B4582">
      <w:pPr>
        <w:spacing w:after="0" w:line="240" w:lineRule="auto"/>
        <w:jc w:val="center"/>
        <w:rPr>
          <w:rFonts w:ascii="Times New Roman" w:eastAsia="Times New Roman" w:hAnsi="Times New Roman"/>
          <w:b/>
          <w:sz w:val="28"/>
          <w:szCs w:val="28"/>
          <w:lang w:val="uk-UA"/>
        </w:rPr>
      </w:pPr>
      <w:r w:rsidRPr="00D148F7">
        <w:rPr>
          <w:rFonts w:ascii="Times New Roman" w:eastAsia="Times New Roman" w:hAnsi="Times New Roman"/>
          <w:b/>
          <w:sz w:val="28"/>
          <w:szCs w:val="28"/>
          <w:lang w:val="uk-UA"/>
        </w:rPr>
        <w:t>СИЛАБУС</w:t>
      </w:r>
    </w:p>
    <w:p w:rsidR="003E6DB1" w:rsidRPr="00D148F7" w:rsidRDefault="003E6DB1" w:rsidP="007B4582">
      <w:pPr>
        <w:spacing w:after="0" w:line="240" w:lineRule="auto"/>
        <w:jc w:val="center"/>
        <w:rPr>
          <w:rFonts w:ascii="Times New Roman" w:eastAsia="Times New Roman" w:hAnsi="Times New Roman"/>
          <w:b/>
          <w:sz w:val="28"/>
          <w:szCs w:val="28"/>
          <w:lang w:val="uk-UA"/>
        </w:rPr>
      </w:pPr>
    </w:p>
    <w:p w:rsidR="003E6DB1" w:rsidRPr="00D148F7" w:rsidRDefault="003E6DB1" w:rsidP="007B4582">
      <w:pPr>
        <w:spacing w:after="0" w:line="240" w:lineRule="auto"/>
        <w:jc w:val="center"/>
        <w:rPr>
          <w:rFonts w:ascii="Times New Roman" w:eastAsia="Times New Roman" w:hAnsi="Times New Roman"/>
          <w:b/>
          <w:sz w:val="28"/>
          <w:szCs w:val="28"/>
          <w:lang w:val="uk-UA"/>
        </w:rPr>
      </w:pPr>
      <w:r w:rsidRPr="00D148F7">
        <w:rPr>
          <w:rFonts w:ascii="Times New Roman" w:eastAsia="Times New Roman" w:hAnsi="Times New Roman"/>
          <w:b/>
          <w:sz w:val="28"/>
          <w:szCs w:val="28"/>
          <w:lang w:val="uk-UA"/>
        </w:rPr>
        <w:t>нормативного освітнього компонента</w:t>
      </w:r>
    </w:p>
    <w:p w:rsidR="003E6DB1" w:rsidRPr="00D148F7" w:rsidRDefault="003E6DB1" w:rsidP="007B4582">
      <w:pPr>
        <w:spacing w:after="0" w:line="240" w:lineRule="auto"/>
        <w:jc w:val="center"/>
        <w:rPr>
          <w:rFonts w:ascii="Times New Roman" w:eastAsia="Times New Roman" w:hAnsi="Times New Roman"/>
          <w:bCs/>
          <w:sz w:val="28"/>
          <w:szCs w:val="28"/>
          <w:lang w:val="uk-UA"/>
        </w:rPr>
      </w:pPr>
    </w:p>
    <w:p w:rsidR="003E6DB1" w:rsidRPr="00D148F7" w:rsidRDefault="00790673" w:rsidP="007B4582">
      <w:pPr>
        <w:spacing w:after="0" w:line="240" w:lineRule="auto"/>
        <w:jc w:val="center"/>
        <w:rPr>
          <w:rFonts w:ascii="Times New Roman" w:eastAsia="Times New Roman" w:hAnsi="Times New Roman"/>
          <w:bCs/>
          <w:sz w:val="28"/>
          <w:szCs w:val="28"/>
          <w:lang w:val="uk-UA"/>
        </w:rPr>
      </w:pPr>
      <w:r>
        <w:rPr>
          <w:rFonts w:ascii="Times New Roman" w:eastAsia="Times New Roman" w:hAnsi="Times New Roman"/>
          <w:b/>
          <w:iCs/>
          <w:caps/>
          <w:sz w:val="28"/>
          <w:szCs w:val="28"/>
          <w:lang w:val="uk-UA"/>
        </w:rPr>
        <w:t>МАКРОЕКОНОМІКА</w:t>
      </w:r>
    </w:p>
    <w:p w:rsidR="003E6DB1" w:rsidRPr="00D148F7" w:rsidRDefault="003E6DB1" w:rsidP="007B4582">
      <w:pPr>
        <w:tabs>
          <w:tab w:val="left" w:pos="5349"/>
        </w:tabs>
        <w:spacing w:after="0" w:line="240" w:lineRule="auto"/>
        <w:ind w:firstLine="708"/>
        <w:rPr>
          <w:rFonts w:ascii="Times New Roman" w:eastAsia="Times New Roman" w:hAnsi="Times New Roman"/>
          <w:b/>
          <w:sz w:val="28"/>
          <w:szCs w:val="28"/>
          <w:lang w:val="uk-UA"/>
        </w:rPr>
      </w:pPr>
      <w:r w:rsidRPr="00D148F7">
        <w:rPr>
          <w:rFonts w:ascii="Times New Roman" w:eastAsia="Times New Roman" w:hAnsi="Times New Roman"/>
          <w:b/>
          <w:sz w:val="28"/>
          <w:szCs w:val="28"/>
          <w:lang w:val="uk-UA"/>
        </w:rPr>
        <w:tab/>
      </w:r>
    </w:p>
    <w:p w:rsidR="003E6DB1" w:rsidRPr="00D148F7" w:rsidRDefault="003E6DB1" w:rsidP="007B4582">
      <w:pPr>
        <w:spacing w:after="0" w:line="240" w:lineRule="auto"/>
        <w:ind w:firstLine="708"/>
        <w:rPr>
          <w:rFonts w:ascii="Times New Roman" w:eastAsia="Times New Roman" w:hAnsi="Times New Roman"/>
          <w:sz w:val="28"/>
          <w:szCs w:val="28"/>
          <w:lang w:val="uk-UA"/>
        </w:rPr>
      </w:pPr>
      <w:r w:rsidRPr="00D148F7">
        <w:rPr>
          <w:rFonts w:ascii="Times New Roman" w:eastAsia="Times New Roman" w:hAnsi="Times New Roman"/>
          <w:b/>
          <w:sz w:val="28"/>
          <w:szCs w:val="28"/>
          <w:lang w:val="uk-UA"/>
        </w:rPr>
        <w:t>підготовки</w:t>
      </w:r>
      <w:r w:rsidRPr="00D148F7">
        <w:rPr>
          <w:rFonts w:ascii="Times New Roman" w:eastAsia="Times New Roman" w:hAnsi="Times New Roman"/>
          <w:sz w:val="28"/>
          <w:szCs w:val="28"/>
          <w:lang w:val="uk-UA"/>
        </w:rPr>
        <w:t xml:space="preserve"> бакалавра</w:t>
      </w:r>
    </w:p>
    <w:p w:rsidR="003E6DB1" w:rsidRPr="00D148F7" w:rsidRDefault="003E6DB1" w:rsidP="007B4582">
      <w:pPr>
        <w:spacing w:after="0" w:line="240" w:lineRule="auto"/>
        <w:jc w:val="center"/>
        <w:rPr>
          <w:rFonts w:ascii="Times New Roman" w:eastAsia="Times New Roman" w:hAnsi="Times New Roman"/>
          <w:bCs/>
          <w:sz w:val="28"/>
          <w:szCs w:val="28"/>
          <w:lang w:val="uk-UA"/>
        </w:rPr>
      </w:pPr>
    </w:p>
    <w:p w:rsidR="003E6DB1" w:rsidRPr="00D148F7" w:rsidRDefault="003E6DB1" w:rsidP="007B4582">
      <w:pPr>
        <w:spacing w:after="0" w:line="240" w:lineRule="auto"/>
        <w:ind w:firstLine="708"/>
        <w:rPr>
          <w:rFonts w:ascii="Times New Roman" w:eastAsia="Times New Roman" w:hAnsi="Times New Roman"/>
          <w:sz w:val="28"/>
          <w:szCs w:val="28"/>
          <w:lang w:val="uk-UA"/>
        </w:rPr>
      </w:pPr>
      <w:r w:rsidRPr="00D148F7">
        <w:rPr>
          <w:rFonts w:ascii="Times New Roman" w:eastAsia="Times New Roman" w:hAnsi="Times New Roman"/>
          <w:b/>
          <w:sz w:val="28"/>
          <w:szCs w:val="28"/>
          <w:lang w:val="uk-UA"/>
        </w:rPr>
        <w:t>спеціальності</w:t>
      </w:r>
      <w:r w:rsidRPr="00D148F7">
        <w:rPr>
          <w:rFonts w:ascii="Times New Roman" w:eastAsia="Times New Roman" w:hAnsi="Times New Roman"/>
          <w:sz w:val="28"/>
          <w:szCs w:val="28"/>
          <w:lang w:val="uk-UA"/>
        </w:rPr>
        <w:t xml:space="preserve"> 071 Облік і оподаткування</w:t>
      </w:r>
    </w:p>
    <w:p w:rsidR="003E6DB1" w:rsidRPr="00D148F7" w:rsidRDefault="003E6DB1" w:rsidP="007B4582">
      <w:pPr>
        <w:spacing w:after="0" w:line="240" w:lineRule="auto"/>
        <w:jc w:val="center"/>
        <w:rPr>
          <w:rFonts w:ascii="Times New Roman" w:eastAsia="Times New Roman" w:hAnsi="Times New Roman"/>
          <w:bCs/>
          <w:sz w:val="28"/>
          <w:szCs w:val="28"/>
          <w:lang w:val="uk-UA"/>
        </w:rPr>
      </w:pPr>
    </w:p>
    <w:p w:rsidR="003E6DB1" w:rsidRPr="00D148F7" w:rsidRDefault="003E6DB1" w:rsidP="007B4582">
      <w:pPr>
        <w:spacing w:after="0" w:line="240" w:lineRule="auto"/>
        <w:ind w:firstLine="708"/>
        <w:rPr>
          <w:rFonts w:ascii="Times New Roman" w:eastAsia="Times New Roman" w:hAnsi="Times New Roman"/>
          <w:sz w:val="28"/>
          <w:szCs w:val="28"/>
          <w:lang w:val="uk-UA"/>
        </w:rPr>
      </w:pPr>
      <w:r w:rsidRPr="00D148F7">
        <w:rPr>
          <w:rFonts w:ascii="Times New Roman" w:eastAsia="Times New Roman" w:hAnsi="Times New Roman"/>
          <w:b/>
          <w:sz w:val="28"/>
          <w:szCs w:val="28"/>
          <w:lang w:val="uk-UA"/>
        </w:rPr>
        <w:t>освітньо-професійної програми</w:t>
      </w:r>
      <w:r w:rsidRPr="00D148F7">
        <w:rPr>
          <w:rFonts w:ascii="Times New Roman" w:eastAsia="Times New Roman" w:hAnsi="Times New Roman"/>
          <w:sz w:val="28"/>
          <w:szCs w:val="28"/>
          <w:lang w:val="uk-UA"/>
        </w:rPr>
        <w:t xml:space="preserve"> </w:t>
      </w:r>
      <w:r w:rsidR="002B6F3C">
        <w:rPr>
          <w:rFonts w:ascii="Times New Roman" w:eastAsia="Times New Roman" w:hAnsi="Times New Roman"/>
          <w:sz w:val="28"/>
          <w:szCs w:val="28"/>
          <w:lang w:val="uk-UA"/>
        </w:rPr>
        <w:t>Диджитал-облік та консалтинг</w:t>
      </w:r>
    </w:p>
    <w:p w:rsidR="003E6DB1" w:rsidRPr="00D148F7" w:rsidRDefault="003E6DB1" w:rsidP="007B4582">
      <w:pPr>
        <w:spacing w:after="0" w:line="240" w:lineRule="auto"/>
        <w:jc w:val="center"/>
        <w:rPr>
          <w:rFonts w:ascii="Times New Roman" w:eastAsia="Times New Roman" w:hAnsi="Times New Roman"/>
          <w:sz w:val="28"/>
          <w:szCs w:val="28"/>
          <w:lang w:val="uk-UA"/>
        </w:rPr>
      </w:pPr>
    </w:p>
    <w:p w:rsidR="003E6DB1" w:rsidRPr="00D148F7" w:rsidRDefault="003E6DB1" w:rsidP="007B4582">
      <w:pPr>
        <w:spacing w:after="0" w:line="240" w:lineRule="auto"/>
        <w:rPr>
          <w:rFonts w:ascii="Times New Roman" w:eastAsia="Times New Roman" w:hAnsi="Times New Roman"/>
          <w:sz w:val="28"/>
          <w:szCs w:val="28"/>
          <w:lang w:val="uk-UA"/>
        </w:rPr>
      </w:pPr>
    </w:p>
    <w:p w:rsidR="003E6DB1" w:rsidRPr="00D148F7" w:rsidRDefault="003E6DB1" w:rsidP="007B4582">
      <w:pPr>
        <w:spacing w:after="0" w:line="240" w:lineRule="auto"/>
        <w:rPr>
          <w:rFonts w:ascii="Times New Roman" w:eastAsia="Times New Roman" w:hAnsi="Times New Roman"/>
          <w:sz w:val="28"/>
          <w:szCs w:val="28"/>
          <w:lang w:val="uk-UA"/>
        </w:rPr>
      </w:pPr>
    </w:p>
    <w:p w:rsidR="003E6DB1" w:rsidRPr="00D148F7" w:rsidRDefault="003E6DB1" w:rsidP="007B4582">
      <w:pPr>
        <w:spacing w:after="0" w:line="240" w:lineRule="auto"/>
        <w:rPr>
          <w:rFonts w:ascii="Times New Roman" w:eastAsia="Times New Roman" w:hAnsi="Times New Roman"/>
          <w:sz w:val="28"/>
          <w:szCs w:val="28"/>
          <w:lang w:val="uk-UA"/>
        </w:rPr>
      </w:pPr>
    </w:p>
    <w:p w:rsidR="003E6DB1" w:rsidRPr="00D148F7" w:rsidRDefault="003E6DB1" w:rsidP="007B4582">
      <w:pPr>
        <w:spacing w:after="0" w:line="240" w:lineRule="auto"/>
        <w:rPr>
          <w:rFonts w:ascii="Times New Roman" w:eastAsia="Times New Roman" w:hAnsi="Times New Roman"/>
          <w:sz w:val="28"/>
          <w:szCs w:val="28"/>
          <w:lang w:val="uk-UA"/>
        </w:rPr>
      </w:pPr>
    </w:p>
    <w:p w:rsidR="003E6DB1" w:rsidRPr="00D148F7" w:rsidRDefault="003E6DB1" w:rsidP="007B4582">
      <w:pPr>
        <w:spacing w:after="0" w:line="240" w:lineRule="auto"/>
        <w:rPr>
          <w:rFonts w:ascii="Times New Roman" w:eastAsia="Times New Roman" w:hAnsi="Times New Roman"/>
          <w:sz w:val="28"/>
          <w:szCs w:val="28"/>
          <w:lang w:val="uk-UA"/>
        </w:rPr>
      </w:pPr>
    </w:p>
    <w:p w:rsidR="003E6DB1" w:rsidRPr="00D148F7" w:rsidRDefault="003E6DB1" w:rsidP="007B4582">
      <w:pPr>
        <w:spacing w:after="0" w:line="240" w:lineRule="auto"/>
        <w:rPr>
          <w:rFonts w:ascii="Times New Roman" w:eastAsia="Times New Roman" w:hAnsi="Times New Roman"/>
          <w:sz w:val="28"/>
          <w:szCs w:val="28"/>
          <w:lang w:val="uk-UA"/>
        </w:rPr>
      </w:pPr>
    </w:p>
    <w:p w:rsidR="003E6DB1" w:rsidRPr="00D148F7" w:rsidRDefault="003E6DB1" w:rsidP="007B4582">
      <w:pPr>
        <w:spacing w:after="0" w:line="240" w:lineRule="auto"/>
        <w:rPr>
          <w:rFonts w:ascii="Times New Roman" w:eastAsia="Times New Roman" w:hAnsi="Times New Roman"/>
          <w:sz w:val="28"/>
          <w:szCs w:val="28"/>
          <w:lang w:val="uk-UA"/>
        </w:rPr>
      </w:pPr>
    </w:p>
    <w:p w:rsidR="003E6DB1" w:rsidRPr="00D148F7" w:rsidRDefault="003E6DB1" w:rsidP="007B4582">
      <w:pPr>
        <w:spacing w:after="0" w:line="240" w:lineRule="auto"/>
        <w:rPr>
          <w:rFonts w:ascii="Times New Roman" w:eastAsia="Times New Roman" w:hAnsi="Times New Roman"/>
          <w:sz w:val="28"/>
          <w:szCs w:val="28"/>
          <w:lang w:val="uk-UA"/>
        </w:rPr>
      </w:pPr>
    </w:p>
    <w:p w:rsidR="003E6DB1" w:rsidRPr="00D148F7" w:rsidRDefault="003E6DB1" w:rsidP="007B4582">
      <w:pPr>
        <w:spacing w:after="0" w:line="240" w:lineRule="auto"/>
        <w:rPr>
          <w:rFonts w:ascii="Times New Roman" w:eastAsia="Times New Roman" w:hAnsi="Times New Roman"/>
          <w:sz w:val="28"/>
          <w:szCs w:val="28"/>
          <w:lang w:val="uk-UA"/>
        </w:rPr>
      </w:pPr>
    </w:p>
    <w:p w:rsidR="003E6DB1" w:rsidRPr="00D148F7" w:rsidRDefault="003E6DB1" w:rsidP="007B4582">
      <w:pPr>
        <w:spacing w:after="0" w:line="240" w:lineRule="auto"/>
        <w:rPr>
          <w:rFonts w:ascii="Times New Roman" w:eastAsia="Times New Roman" w:hAnsi="Times New Roman"/>
          <w:sz w:val="28"/>
          <w:szCs w:val="28"/>
          <w:lang w:val="uk-UA"/>
        </w:rPr>
      </w:pPr>
    </w:p>
    <w:p w:rsidR="003E6DB1" w:rsidRPr="00D148F7" w:rsidRDefault="003E6DB1" w:rsidP="007B4582">
      <w:pPr>
        <w:spacing w:after="0" w:line="240" w:lineRule="auto"/>
        <w:rPr>
          <w:rFonts w:ascii="Times New Roman" w:eastAsia="Times New Roman" w:hAnsi="Times New Roman"/>
          <w:sz w:val="28"/>
          <w:szCs w:val="28"/>
          <w:lang w:val="uk-UA"/>
        </w:rPr>
      </w:pPr>
    </w:p>
    <w:p w:rsidR="003E6DB1" w:rsidRPr="00D148F7" w:rsidRDefault="003E6DB1" w:rsidP="007B4582">
      <w:pPr>
        <w:spacing w:after="0" w:line="240" w:lineRule="auto"/>
        <w:rPr>
          <w:rFonts w:ascii="Times New Roman" w:eastAsia="Times New Roman" w:hAnsi="Times New Roman"/>
          <w:sz w:val="28"/>
          <w:szCs w:val="28"/>
          <w:lang w:val="uk-UA"/>
        </w:rPr>
      </w:pPr>
    </w:p>
    <w:p w:rsidR="003E6DB1" w:rsidRPr="00D148F7" w:rsidRDefault="003E6DB1" w:rsidP="007B4582">
      <w:pPr>
        <w:spacing w:after="0" w:line="240" w:lineRule="auto"/>
        <w:rPr>
          <w:rFonts w:ascii="Times New Roman" w:eastAsia="Times New Roman" w:hAnsi="Times New Roman"/>
          <w:sz w:val="28"/>
          <w:szCs w:val="28"/>
          <w:lang w:val="uk-UA"/>
        </w:rPr>
      </w:pPr>
    </w:p>
    <w:p w:rsidR="003E6DB1" w:rsidRPr="00D148F7" w:rsidRDefault="003E6DB1" w:rsidP="007B4582">
      <w:pPr>
        <w:spacing w:after="0" w:line="240" w:lineRule="auto"/>
        <w:rPr>
          <w:rFonts w:ascii="Times New Roman" w:eastAsia="Times New Roman" w:hAnsi="Times New Roman"/>
          <w:sz w:val="28"/>
          <w:szCs w:val="28"/>
          <w:lang w:val="uk-UA"/>
        </w:rPr>
      </w:pPr>
    </w:p>
    <w:p w:rsidR="002B6F3C" w:rsidRDefault="002B6F3C" w:rsidP="007B4582">
      <w:pPr>
        <w:spacing w:after="0" w:line="240" w:lineRule="auto"/>
        <w:jc w:val="center"/>
        <w:rPr>
          <w:rFonts w:ascii="Times New Roman" w:eastAsia="Times New Roman" w:hAnsi="Times New Roman"/>
          <w:sz w:val="28"/>
          <w:szCs w:val="28"/>
          <w:lang w:val="uk-UA"/>
        </w:rPr>
      </w:pPr>
    </w:p>
    <w:p w:rsidR="002B6F3C" w:rsidRDefault="002B6F3C" w:rsidP="007B4582">
      <w:pPr>
        <w:spacing w:after="0" w:line="240" w:lineRule="auto"/>
        <w:jc w:val="center"/>
        <w:rPr>
          <w:rFonts w:ascii="Times New Roman" w:eastAsia="Times New Roman" w:hAnsi="Times New Roman"/>
          <w:sz w:val="28"/>
          <w:szCs w:val="28"/>
          <w:lang w:val="uk-UA"/>
        </w:rPr>
      </w:pPr>
    </w:p>
    <w:p w:rsidR="003E6DB1" w:rsidRPr="00D148F7" w:rsidRDefault="003E6DB1" w:rsidP="007B4582">
      <w:pPr>
        <w:spacing w:after="0" w:line="240" w:lineRule="auto"/>
        <w:jc w:val="center"/>
        <w:rPr>
          <w:rFonts w:ascii="Times New Roman" w:eastAsia="Times New Roman" w:hAnsi="Times New Roman"/>
          <w:sz w:val="24"/>
          <w:szCs w:val="24"/>
          <w:lang w:val="uk-UA"/>
        </w:rPr>
      </w:pPr>
      <w:r w:rsidRPr="00D148F7">
        <w:rPr>
          <w:rFonts w:ascii="Times New Roman" w:eastAsia="Times New Roman" w:hAnsi="Times New Roman"/>
          <w:sz w:val="28"/>
          <w:szCs w:val="28"/>
          <w:lang w:val="uk-UA"/>
        </w:rPr>
        <w:t>Луцьк – 2024</w:t>
      </w:r>
    </w:p>
    <w:p w:rsidR="003E6DB1" w:rsidRPr="00D148F7" w:rsidRDefault="003E6DB1" w:rsidP="007B4582">
      <w:pPr>
        <w:spacing w:after="0" w:line="240" w:lineRule="auto"/>
        <w:rPr>
          <w:rFonts w:ascii="Times New Roman" w:eastAsia="Times New Roman" w:hAnsi="Times New Roman"/>
          <w:sz w:val="24"/>
          <w:szCs w:val="24"/>
          <w:lang w:val="uk-UA"/>
        </w:rPr>
        <w:sectPr w:rsidR="003E6DB1" w:rsidRPr="00D148F7">
          <w:pgSz w:w="11900" w:h="16838"/>
          <w:pgMar w:top="1130" w:right="1440" w:bottom="1440" w:left="1440" w:header="0" w:footer="0" w:gutter="0"/>
          <w:cols w:space="0" w:equalWidth="0">
            <w:col w:w="9024"/>
          </w:cols>
          <w:docGrid w:linePitch="360"/>
        </w:sectPr>
      </w:pPr>
    </w:p>
    <w:p w:rsidR="003E6DB1" w:rsidRPr="00D148F7" w:rsidRDefault="003E6DB1" w:rsidP="007B4582">
      <w:pPr>
        <w:spacing w:after="0" w:line="240" w:lineRule="auto"/>
        <w:jc w:val="both"/>
        <w:rPr>
          <w:rFonts w:ascii="Times New Roman" w:eastAsia="Times New Roman" w:hAnsi="Times New Roman"/>
          <w:sz w:val="28"/>
          <w:szCs w:val="28"/>
          <w:lang w:val="uk-UA"/>
        </w:rPr>
      </w:pPr>
      <w:bookmarkStart w:id="1" w:name="page2"/>
      <w:bookmarkEnd w:id="1"/>
      <w:proofErr w:type="spellStart"/>
      <w:r w:rsidRPr="00D148F7">
        <w:rPr>
          <w:rFonts w:ascii="Times New Roman" w:eastAsia="Times New Roman" w:hAnsi="Times New Roman"/>
          <w:b/>
          <w:sz w:val="28"/>
          <w:szCs w:val="28"/>
          <w:lang w:val="uk-UA"/>
        </w:rPr>
        <w:lastRenderedPageBreak/>
        <w:t>Силабус</w:t>
      </w:r>
      <w:proofErr w:type="spellEnd"/>
      <w:r w:rsidRPr="00D148F7">
        <w:rPr>
          <w:rFonts w:ascii="Times New Roman" w:eastAsia="Times New Roman" w:hAnsi="Times New Roman"/>
          <w:b/>
          <w:sz w:val="28"/>
          <w:szCs w:val="28"/>
          <w:lang w:val="uk-UA"/>
        </w:rPr>
        <w:t xml:space="preserve"> освітнього компонента</w:t>
      </w:r>
      <w:r w:rsidRPr="00D148F7">
        <w:rPr>
          <w:rFonts w:ascii="Times New Roman" w:eastAsia="Times New Roman" w:hAnsi="Times New Roman"/>
          <w:sz w:val="28"/>
          <w:szCs w:val="28"/>
          <w:lang w:val="uk-UA"/>
        </w:rPr>
        <w:t xml:space="preserve"> </w:t>
      </w:r>
      <w:r w:rsidR="00790673">
        <w:rPr>
          <w:rFonts w:ascii="Times New Roman" w:eastAsia="Times New Roman" w:hAnsi="Times New Roman"/>
          <w:sz w:val="28"/>
          <w:szCs w:val="28"/>
          <w:lang w:val="uk-UA"/>
        </w:rPr>
        <w:t xml:space="preserve">МАКРОЕКОНОМІКА </w:t>
      </w:r>
      <w:r w:rsidRPr="00D148F7">
        <w:rPr>
          <w:rFonts w:ascii="Times New Roman" w:eastAsia="Times New Roman" w:hAnsi="Times New Roman"/>
          <w:sz w:val="28"/>
          <w:szCs w:val="28"/>
          <w:lang w:val="uk-UA"/>
        </w:rPr>
        <w:t xml:space="preserve"> підготовки бакалавра, галузі знань </w:t>
      </w:r>
      <w:r w:rsidRPr="00D148F7">
        <w:rPr>
          <w:rFonts w:ascii="Times New Roman" w:hAnsi="Times New Roman"/>
          <w:sz w:val="28"/>
          <w:szCs w:val="28"/>
          <w:lang w:val="uk-UA"/>
        </w:rPr>
        <w:t>07 Управління та адміністрування</w:t>
      </w:r>
      <w:r w:rsidRPr="00D148F7">
        <w:rPr>
          <w:rFonts w:ascii="Times New Roman" w:eastAsia="Times New Roman" w:hAnsi="Times New Roman"/>
          <w:sz w:val="28"/>
          <w:szCs w:val="28"/>
          <w:lang w:val="uk-UA"/>
        </w:rPr>
        <w:t xml:space="preserve">, спеціальності 071 Облік і оподаткування, за освітньо-професійною програмою </w:t>
      </w:r>
      <w:r w:rsidR="002B6F3C">
        <w:rPr>
          <w:rFonts w:ascii="Times New Roman" w:eastAsia="Times New Roman" w:hAnsi="Times New Roman"/>
          <w:sz w:val="28"/>
          <w:szCs w:val="28"/>
          <w:lang w:val="uk-UA"/>
        </w:rPr>
        <w:t>Диджитал-облік та консалтинг.</w:t>
      </w:r>
    </w:p>
    <w:p w:rsidR="003E6DB1" w:rsidRPr="00D148F7" w:rsidRDefault="003E6DB1" w:rsidP="007B4582">
      <w:pPr>
        <w:spacing w:after="0" w:line="240" w:lineRule="auto"/>
        <w:rPr>
          <w:rFonts w:ascii="Times New Roman" w:eastAsia="Times New Roman" w:hAnsi="Times New Roman"/>
          <w:sz w:val="28"/>
          <w:szCs w:val="28"/>
          <w:lang w:val="uk-UA"/>
        </w:rPr>
      </w:pPr>
    </w:p>
    <w:p w:rsidR="003E6DB1" w:rsidRPr="00D148F7" w:rsidRDefault="003E6DB1" w:rsidP="007B4582">
      <w:pPr>
        <w:spacing w:after="0" w:line="240" w:lineRule="auto"/>
        <w:rPr>
          <w:rFonts w:ascii="Times New Roman" w:eastAsia="Times New Roman" w:hAnsi="Times New Roman"/>
          <w:sz w:val="28"/>
          <w:szCs w:val="28"/>
          <w:lang w:val="uk-UA"/>
        </w:rPr>
      </w:pPr>
    </w:p>
    <w:p w:rsidR="003E6DB1" w:rsidRPr="00D148F7" w:rsidRDefault="003E6DB1" w:rsidP="007B4582">
      <w:pPr>
        <w:spacing w:after="0" w:line="240" w:lineRule="auto"/>
        <w:rPr>
          <w:rFonts w:ascii="Times New Roman" w:eastAsia="Times New Roman" w:hAnsi="Times New Roman"/>
          <w:sz w:val="28"/>
          <w:szCs w:val="28"/>
          <w:lang w:val="uk-UA"/>
        </w:rPr>
      </w:pPr>
    </w:p>
    <w:p w:rsidR="003E6DB1" w:rsidRPr="00D148F7" w:rsidRDefault="003E6DB1" w:rsidP="007B4582">
      <w:pPr>
        <w:spacing w:after="0" w:line="240" w:lineRule="auto"/>
        <w:rPr>
          <w:rFonts w:ascii="Times New Roman" w:eastAsia="Times New Roman" w:hAnsi="Times New Roman"/>
          <w:sz w:val="28"/>
          <w:szCs w:val="28"/>
          <w:lang w:val="uk-UA"/>
        </w:rPr>
      </w:pPr>
    </w:p>
    <w:p w:rsidR="003E6DB1" w:rsidRDefault="003E6DB1" w:rsidP="007B4582">
      <w:pPr>
        <w:widowControl w:val="0"/>
        <w:spacing w:after="0" w:line="240" w:lineRule="auto"/>
        <w:jc w:val="both"/>
        <w:rPr>
          <w:rFonts w:ascii="Times New Roman" w:hAnsi="Times New Roman"/>
          <w:sz w:val="28"/>
          <w:szCs w:val="28"/>
          <w:lang w:val="uk-UA"/>
        </w:rPr>
      </w:pPr>
      <w:r w:rsidRPr="00D148F7">
        <w:rPr>
          <w:rFonts w:ascii="Times New Roman" w:hAnsi="Times New Roman"/>
          <w:b/>
          <w:sz w:val="28"/>
          <w:szCs w:val="28"/>
          <w:lang w:val="uk-UA"/>
        </w:rPr>
        <w:t>Розробник</w:t>
      </w:r>
      <w:r w:rsidR="002B6F3C">
        <w:rPr>
          <w:rFonts w:ascii="Times New Roman" w:hAnsi="Times New Roman"/>
          <w:b/>
          <w:sz w:val="28"/>
          <w:szCs w:val="28"/>
          <w:lang w:val="uk-UA"/>
        </w:rPr>
        <w:t>и</w:t>
      </w:r>
      <w:r w:rsidRPr="00D148F7">
        <w:rPr>
          <w:rFonts w:ascii="Times New Roman" w:hAnsi="Times New Roman"/>
          <w:b/>
          <w:sz w:val="28"/>
          <w:szCs w:val="28"/>
          <w:lang w:val="uk-UA"/>
        </w:rPr>
        <w:t xml:space="preserve">: </w:t>
      </w:r>
      <w:r w:rsidRPr="00D148F7">
        <w:rPr>
          <w:rFonts w:ascii="Times New Roman" w:hAnsi="Times New Roman"/>
          <w:sz w:val="28"/>
          <w:szCs w:val="28"/>
          <w:lang w:val="uk-UA"/>
        </w:rPr>
        <w:t>А</w:t>
      </w:r>
      <w:r w:rsidR="00790673">
        <w:rPr>
          <w:rFonts w:ascii="Times New Roman" w:hAnsi="Times New Roman"/>
          <w:sz w:val="28"/>
          <w:szCs w:val="28"/>
          <w:lang w:val="uk-UA"/>
        </w:rPr>
        <w:t>лла</w:t>
      </w:r>
      <w:r w:rsidRPr="00D148F7">
        <w:rPr>
          <w:rFonts w:ascii="Times New Roman" w:hAnsi="Times New Roman"/>
          <w:sz w:val="28"/>
          <w:szCs w:val="28"/>
          <w:lang w:val="uk-UA"/>
        </w:rPr>
        <w:t xml:space="preserve"> С</w:t>
      </w:r>
      <w:r w:rsidR="00790673">
        <w:rPr>
          <w:rFonts w:ascii="Times New Roman" w:hAnsi="Times New Roman"/>
          <w:sz w:val="28"/>
          <w:szCs w:val="28"/>
          <w:lang w:val="uk-UA"/>
        </w:rPr>
        <w:t>УР</w:t>
      </w:r>
      <w:r w:rsidR="00512E10" w:rsidRPr="003B3E82">
        <w:rPr>
          <w:rFonts w:ascii="Times New Roman" w:eastAsia="Times New Roman" w:hAnsi="Times New Roman"/>
          <w:sz w:val="28"/>
          <w:szCs w:val="28"/>
        </w:rPr>
        <w:t>’</w:t>
      </w:r>
      <w:r w:rsidR="00790673">
        <w:rPr>
          <w:rFonts w:ascii="Times New Roman" w:hAnsi="Times New Roman"/>
          <w:sz w:val="28"/>
          <w:szCs w:val="28"/>
          <w:lang w:val="uk-UA"/>
        </w:rPr>
        <w:t>ЯК</w:t>
      </w:r>
      <w:r w:rsidRPr="00D148F7">
        <w:rPr>
          <w:rFonts w:ascii="Times New Roman" w:hAnsi="Times New Roman"/>
          <w:sz w:val="28"/>
          <w:szCs w:val="28"/>
          <w:lang w:val="uk-UA"/>
        </w:rPr>
        <w:t xml:space="preserve">, доцент кафедри </w:t>
      </w:r>
      <w:r w:rsidR="00790673">
        <w:rPr>
          <w:rFonts w:ascii="Times New Roman" w:hAnsi="Times New Roman"/>
          <w:sz w:val="28"/>
          <w:szCs w:val="28"/>
          <w:lang w:val="uk-UA"/>
        </w:rPr>
        <w:t>економіки</w:t>
      </w:r>
      <w:r w:rsidRPr="00D148F7">
        <w:rPr>
          <w:rFonts w:ascii="Times New Roman" w:hAnsi="Times New Roman"/>
          <w:sz w:val="28"/>
          <w:szCs w:val="28"/>
          <w:lang w:val="uk-UA"/>
        </w:rPr>
        <w:t xml:space="preserve"> і </w:t>
      </w:r>
      <w:r w:rsidR="00790673">
        <w:rPr>
          <w:rFonts w:ascii="Times New Roman" w:hAnsi="Times New Roman"/>
          <w:sz w:val="28"/>
          <w:szCs w:val="28"/>
          <w:lang w:val="uk-UA"/>
        </w:rPr>
        <w:t>торгівлі</w:t>
      </w:r>
      <w:r w:rsidRPr="00D148F7">
        <w:rPr>
          <w:rFonts w:ascii="Times New Roman" w:hAnsi="Times New Roman"/>
          <w:sz w:val="28"/>
          <w:szCs w:val="28"/>
          <w:lang w:val="uk-UA"/>
        </w:rPr>
        <w:t>, кандидат економічних наук, доцент</w:t>
      </w:r>
      <w:r w:rsidR="002B6F3C">
        <w:rPr>
          <w:rFonts w:ascii="Times New Roman" w:hAnsi="Times New Roman"/>
          <w:sz w:val="28"/>
          <w:szCs w:val="28"/>
          <w:lang w:val="uk-UA"/>
        </w:rPr>
        <w:t>;</w:t>
      </w:r>
    </w:p>
    <w:p w:rsidR="003E6DB1" w:rsidRPr="00D148F7" w:rsidRDefault="003E6DB1" w:rsidP="007B4582">
      <w:pPr>
        <w:spacing w:after="0" w:line="240" w:lineRule="auto"/>
        <w:rPr>
          <w:rFonts w:ascii="Times New Roman" w:eastAsia="Times New Roman" w:hAnsi="Times New Roman"/>
          <w:sz w:val="24"/>
          <w:szCs w:val="24"/>
          <w:lang w:val="uk-UA"/>
        </w:rPr>
      </w:pPr>
    </w:p>
    <w:p w:rsidR="003E6DB1" w:rsidRPr="00D148F7" w:rsidRDefault="003E6DB1" w:rsidP="007B4582">
      <w:pPr>
        <w:spacing w:after="0" w:line="240" w:lineRule="auto"/>
        <w:rPr>
          <w:rFonts w:ascii="Times New Roman" w:eastAsia="Times New Roman" w:hAnsi="Times New Roman"/>
          <w:sz w:val="24"/>
          <w:szCs w:val="24"/>
          <w:lang w:val="uk-UA"/>
        </w:rPr>
      </w:pPr>
    </w:p>
    <w:p w:rsidR="003E6DB1" w:rsidRPr="00D148F7" w:rsidRDefault="003E6DB1" w:rsidP="007B4582">
      <w:pPr>
        <w:spacing w:after="0" w:line="240" w:lineRule="auto"/>
        <w:rPr>
          <w:rFonts w:ascii="Times New Roman" w:eastAsia="Times New Roman" w:hAnsi="Times New Roman"/>
          <w:sz w:val="24"/>
          <w:szCs w:val="24"/>
          <w:lang w:val="uk-UA"/>
        </w:rPr>
      </w:pPr>
    </w:p>
    <w:p w:rsidR="003E6DB1" w:rsidRPr="00D148F7" w:rsidRDefault="003E6DB1" w:rsidP="007B4582">
      <w:pPr>
        <w:spacing w:after="0" w:line="240" w:lineRule="auto"/>
        <w:rPr>
          <w:rFonts w:ascii="Times New Roman" w:eastAsia="Times New Roman" w:hAnsi="Times New Roman"/>
          <w:sz w:val="24"/>
          <w:szCs w:val="24"/>
          <w:lang w:val="uk-UA"/>
        </w:rPr>
      </w:pPr>
    </w:p>
    <w:p w:rsidR="003E6DB1" w:rsidRPr="00D148F7" w:rsidRDefault="003E6DB1" w:rsidP="007B4582">
      <w:pPr>
        <w:spacing w:after="0" w:line="240" w:lineRule="auto"/>
        <w:rPr>
          <w:rFonts w:ascii="Times New Roman" w:eastAsia="Times New Roman" w:hAnsi="Times New Roman"/>
          <w:sz w:val="24"/>
          <w:szCs w:val="24"/>
          <w:lang w:val="uk-UA"/>
        </w:rPr>
      </w:pPr>
    </w:p>
    <w:p w:rsidR="0048076A" w:rsidRPr="00FC46F2" w:rsidRDefault="0048076A" w:rsidP="0048076A">
      <w:pPr>
        <w:spacing w:after="0" w:line="240" w:lineRule="auto"/>
        <w:rPr>
          <w:rFonts w:ascii="Times New Roman" w:eastAsia="Times New Roman" w:hAnsi="Times New Roman"/>
          <w:b/>
          <w:bCs/>
          <w:sz w:val="28"/>
          <w:szCs w:val="28"/>
          <w:lang w:val="uk-UA" w:eastAsia="ru-RU"/>
        </w:rPr>
      </w:pPr>
      <w:r w:rsidRPr="00FC46F2">
        <w:rPr>
          <w:noProof/>
          <w:lang w:val="uk-UA" w:eastAsia="uk-UA"/>
        </w:rPr>
        <w:drawing>
          <wp:anchor distT="0" distB="0" distL="114300" distR="114300" simplePos="0" relativeHeight="251659264" behindDoc="0" locked="0" layoutInCell="1" allowOverlap="1" wp14:anchorId="50793EDC" wp14:editId="566D59C8">
            <wp:simplePos x="0" y="0"/>
            <wp:positionH relativeFrom="column">
              <wp:posOffset>2876550</wp:posOffset>
            </wp:positionH>
            <wp:positionV relativeFrom="paragraph">
              <wp:posOffset>-3810</wp:posOffset>
            </wp:positionV>
            <wp:extent cx="807720" cy="822960"/>
            <wp:effectExtent l="0" t="0" r="0" b="0"/>
            <wp:wrapSquare wrapText="bothSides"/>
            <wp:docPr id="1" name="Рисунок 1" descr="C:\Users\Asus\Music\Handwritten_2024-10-28_2144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sus\Music\Handwritten_2024-10-28_214440.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7720" cy="8229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C46F2">
        <w:rPr>
          <w:rFonts w:ascii="Times New Roman" w:eastAsia="Times New Roman" w:hAnsi="Times New Roman"/>
          <w:b/>
          <w:bCs/>
          <w:sz w:val="28"/>
          <w:szCs w:val="28"/>
          <w:lang w:val="uk-UA" w:eastAsia="ru-RU"/>
        </w:rPr>
        <w:t>Погоджено:</w:t>
      </w:r>
    </w:p>
    <w:p w:rsidR="0048076A" w:rsidRPr="00FC46F2" w:rsidRDefault="0048076A" w:rsidP="0048076A">
      <w:pPr>
        <w:spacing w:after="0" w:line="240" w:lineRule="auto"/>
        <w:rPr>
          <w:rFonts w:ascii="Times New Roman" w:eastAsia="Times New Roman" w:hAnsi="Times New Roman"/>
          <w:sz w:val="28"/>
          <w:szCs w:val="28"/>
          <w:lang w:val="uk-UA" w:eastAsia="ru-RU"/>
        </w:rPr>
      </w:pPr>
      <w:r w:rsidRPr="00FC46F2">
        <w:rPr>
          <w:rFonts w:ascii="Times New Roman" w:eastAsia="Times New Roman" w:hAnsi="Times New Roman"/>
          <w:sz w:val="28"/>
          <w:szCs w:val="28"/>
          <w:lang w:val="uk-UA" w:eastAsia="ru-RU"/>
        </w:rPr>
        <w:t xml:space="preserve">Гарант ОПП Диджитал-облік </w:t>
      </w:r>
    </w:p>
    <w:p w:rsidR="0048076A" w:rsidRPr="00FC46F2" w:rsidRDefault="0048076A" w:rsidP="0048076A">
      <w:pPr>
        <w:spacing w:after="0" w:line="240" w:lineRule="auto"/>
        <w:rPr>
          <w:rFonts w:ascii="Times New Roman" w:eastAsia="Times New Roman" w:hAnsi="Times New Roman"/>
          <w:sz w:val="24"/>
          <w:szCs w:val="24"/>
          <w:lang w:val="uk-UA" w:eastAsia="uk-UA"/>
        </w:rPr>
      </w:pPr>
      <w:r w:rsidRPr="00FC46F2">
        <w:rPr>
          <w:rFonts w:ascii="Times New Roman" w:eastAsia="Times New Roman" w:hAnsi="Times New Roman"/>
          <w:sz w:val="28"/>
          <w:szCs w:val="28"/>
          <w:lang w:val="uk-UA" w:eastAsia="ru-RU"/>
        </w:rPr>
        <w:t xml:space="preserve">та консалтинг                                                     </w:t>
      </w:r>
      <w:r w:rsidRPr="00FC46F2">
        <w:rPr>
          <w:rFonts w:ascii="Times New Roman" w:eastAsia="Times New Roman" w:hAnsi="Times New Roman"/>
          <w:sz w:val="28"/>
          <w:szCs w:val="28"/>
          <w:lang w:val="uk-UA" w:eastAsia="uk-UA"/>
        </w:rPr>
        <w:t xml:space="preserve"> Алла ФАТЕНОК-ТКАЧУК</w:t>
      </w:r>
    </w:p>
    <w:p w:rsidR="003E6DB1" w:rsidRPr="00D148F7" w:rsidRDefault="003E6DB1" w:rsidP="007B4582">
      <w:pPr>
        <w:spacing w:after="0" w:line="240" w:lineRule="auto"/>
        <w:rPr>
          <w:rFonts w:ascii="Times New Roman" w:eastAsia="Times New Roman" w:hAnsi="Times New Roman"/>
          <w:sz w:val="28"/>
          <w:szCs w:val="28"/>
          <w:lang w:val="uk-UA" w:eastAsia="ru-RU"/>
        </w:rPr>
      </w:pPr>
      <w:bookmarkStart w:id="2" w:name="_GoBack"/>
      <w:bookmarkEnd w:id="2"/>
    </w:p>
    <w:p w:rsidR="003E6DB1" w:rsidRPr="00D148F7" w:rsidRDefault="003E6DB1" w:rsidP="007B4582">
      <w:pPr>
        <w:spacing w:after="0" w:line="240" w:lineRule="auto"/>
        <w:rPr>
          <w:rFonts w:ascii="Times New Roman" w:eastAsia="Times New Roman" w:hAnsi="Times New Roman"/>
          <w:b/>
          <w:bCs/>
          <w:sz w:val="28"/>
          <w:szCs w:val="28"/>
          <w:lang w:val="uk-UA" w:eastAsia="ru-RU"/>
        </w:rPr>
      </w:pPr>
    </w:p>
    <w:p w:rsidR="003E6DB1" w:rsidRPr="00D148F7" w:rsidRDefault="003E6DB1" w:rsidP="007B4582">
      <w:pPr>
        <w:spacing w:after="0" w:line="240" w:lineRule="auto"/>
        <w:rPr>
          <w:rFonts w:ascii="Times New Roman" w:eastAsia="Times New Roman" w:hAnsi="Times New Roman"/>
          <w:b/>
          <w:bCs/>
          <w:sz w:val="28"/>
          <w:szCs w:val="28"/>
          <w:lang w:val="uk-UA" w:eastAsia="ru-RU"/>
        </w:rPr>
      </w:pPr>
      <w:r w:rsidRPr="00D148F7">
        <w:rPr>
          <w:rFonts w:ascii="Times New Roman" w:eastAsia="Times New Roman" w:hAnsi="Times New Roman"/>
          <w:b/>
          <w:bCs/>
          <w:sz w:val="28"/>
          <w:szCs w:val="28"/>
          <w:lang w:val="uk-UA" w:eastAsia="ru-RU"/>
        </w:rPr>
        <w:t xml:space="preserve">Силабус освітнього компонента затверджено на засіданні кафедри </w:t>
      </w:r>
      <w:r w:rsidR="00790673">
        <w:rPr>
          <w:rFonts w:ascii="Times New Roman" w:eastAsia="Times New Roman" w:hAnsi="Times New Roman"/>
          <w:b/>
          <w:bCs/>
          <w:sz w:val="28"/>
          <w:szCs w:val="28"/>
          <w:lang w:val="uk-UA" w:eastAsia="ru-RU"/>
        </w:rPr>
        <w:t>економіки</w:t>
      </w:r>
      <w:r w:rsidRPr="00D148F7">
        <w:rPr>
          <w:rFonts w:ascii="Times New Roman" w:eastAsia="Times New Roman" w:hAnsi="Times New Roman"/>
          <w:b/>
          <w:bCs/>
          <w:sz w:val="28"/>
          <w:szCs w:val="28"/>
          <w:lang w:val="uk-UA" w:eastAsia="ru-RU"/>
        </w:rPr>
        <w:t xml:space="preserve"> і </w:t>
      </w:r>
      <w:r w:rsidR="00790673">
        <w:rPr>
          <w:rFonts w:ascii="Times New Roman" w:eastAsia="Times New Roman" w:hAnsi="Times New Roman"/>
          <w:b/>
          <w:bCs/>
          <w:sz w:val="28"/>
          <w:szCs w:val="28"/>
          <w:lang w:val="uk-UA" w:eastAsia="ru-RU"/>
        </w:rPr>
        <w:t>торгівлі</w:t>
      </w:r>
      <w:r w:rsidRPr="00D148F7">
        <w:rPr>
          <w:rFonts w:ascii="Times New Roman" w:eastAsia="Times New Roman" w:hAnsi="Times New Roman"/>
          <w:b/>
          <w:bCs/>
          <w:sz w:val="28"/>
          <w:szCs w:val="28"/>
          <w:lang w:val="uk-UA" w:eastAsia="ru-RU"/>
        </w:rPr>
        <w:t xml:space="preserve"> </w:t>
      </w:r>
    </w:p>
    <w:p w:rsidR="003E6DB1" w:rsidRPr="00D148F7" w:rsidRDefault="003E6DB1" w:rsidP="007B4582">
      <w:pPr>
        <w:spacing w:after="0" w:line="240" w:lineRule="auto"/>
        <w:rPr>
          <w:rFonts w:ascii="Times New Roman" w:eastAsia="Times New Roman" w:hAnsi="Times New Roman"/>
          <w:b/>
          <w:bCs/>
          <w:sz w:val="28"/>
          <w:szCs w:val="28"/>
          <w:lang w:val="uk-UA" w:eastAsia="ru-RU"/>
        </w:rPr>
      </w:pPr>
    </w:p>
    <w:p w:rsidR="003E6DB1" w:rsidRPr="00D148F7" w:rsidRDefault="003E6DB1" w:rsidP="007B4582">
      <w:pPr>
        <w:spacing w:after="0" w:line="240" w:lineRule="auto"/>
        <w:rPr>
          <w:rFonts w:ascii="Times New Roman" w:hAnsi="Times New Roman"/>
          <w:sz w:val="28"/>
          <w:szCs w:val="28"/>
          <w:lang w:val="uk-UA"/>
        </w:rPr>
      </w:pPr>
      <w:r w:rsidRPr="00D148F7">
        <w:rPr>
          <w:rFonts w:ascii="Times New Roman" w:eastAsia="Times New Roman" w:hAnsi="Times New Roman"/>
          <w:sz w:val="28"/>
          <w:szCs w:val="28"/>
          <w:lang w:val="uk-UA" w:eastAsia="ru-RU"/>
        </w:rPr>
        <w:t>протокол № 1 від 28 серпня 2024 р. </w:t>
      </w:r>
    </w:p>
    <w:p w:rsidR="003E6DB1" w:rsidRPr="00D148F7" w:rsidRDefault="003E6DB1" w:rsidP="007B4582">
      <w:pPr>
        <w:spacing w:after="0" w:line="240" w:lineRule="auto"/>
        <w:rPr>
          <w:rFonts w:ascii="Times New Roman" w:eastAsia="Times New Roman" w:hAnsi="Times New Roman"/>
          <w:sz w:val="28"/>
          <w:szCs w:val="28"/>
          <w:lang w:val="uk-UA" w:eastAsia="ru-RU"/>
        </w:rPr>
      </w:pPr>
    </w:p>
    <w:p w:rsidR="003E6DB1" w:rsidRPr="00D148F7" w:rsidRDefault="003E6DB1" w:rsidP="007B4582">
      <w:pPr>
        <w:tabs>
          <w:tab w:val="left" w:pos="7440"/>
        </w:tabs>
        <w:spacing w:after="0" w:line="240" w:lineRule="auto"/>
        <w:rPr>
          <w:rFonts w:ascii="Times New Roman" w:eastAsia="Times New Roman" w:hAnsi="Times New Roman"/>
          <w:sz w:val="28"/>
          <w:szCs w:val="28"/>
          <w:lang w:val="uk-UA"/>
        </w:rPr>
      </w:pPr>
      <w:r w:rsidRPr="00D148F7">
        <w:rPr>
          <w:rFonts w:ascii="Times New Roman" w:eastAsia="Times New Roman" w:hAnsi="Times New Roman"/>
          <w:sz w:val="28"/>
          <w:szCs w:val="28"/>
          <w:lang w:val="uk-UA"/>
        </w:rPr>
        <w:t xml:space="preserve">Завідувач кафедри:                            </w:t>
      </w:r>
      <w:r w:rsidR="00ED1D48">
        <w:rPr>
          <w:rFonts w:ascii="Times New Roman" w:eastAsia="Times New Roman" w:hAnsi="Times New Roman"/>
          <w:noProof/>
          <w:sz w:val="28"/>
          <w:szCs w:val="28"/>
          <w:lang w:val="uk-UA" w:eastAsia="uk-UA"/>
        </w:rPr>
        <w:drawing>
          <wp:inline distT="0" distB="0" distL="0" distR="0" wp14:anchorId="0BBDCFB7" wp14:editId="0BD66265">
            <wp:extent cx="865505" cy="57912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5505" cy="579120"/>
                    </a:xfrm>
                    <a:prstGeom prst="rect">
                      <a:avLst/>
                    </a:prstGeom>
                    <a:noFill/>
                  </pic:spPr>
                </pic:pic>
              </a:graphicData>
            </a:graphic>
          </wp:inline>
        </w:drawing>
      </w:r>
      <w:r w:rsidRPr="00D148F7">
        <w:rPr>
          <w:rFonts w:ascii="Times New Roman" w:eastAsia="Times New Roman" w:hAnsi="Times New Roman"/>
          <w:sz w:val="28"/>
          <w:szCs w:val="28"/>
          <w:lang w:val="uk-UA"/>
        </w:rPr>
        <w:t xml:space="preserve">               </w:t>
      </w:r>
      <w:r w:rsidR="00E55D0F" w:rsidRPr="007B4582">
        <w:rPr>
          <w:rFonts w:ascii="Times New Roman" w:eastAsia="Times New Roman" w:hAnsi="Times New Roman"/>
          <w:sz w:val="28"/>
          <w:szCs w:val="28"/>
        </w:rPr>
        <w:t xml:space="preserve">      </w:t>
      </w:r>
      <w:r w:rsidR="003B3E82">
        <w:rPr>
          <w:rFonts w:ascii="Times New Roman" w:eastAsia="Times New Roman" w:hAnsi="Times New Roman"/>
          <w:sz w:val="28"/>
          <w:szCs w:val="28"/>
          <w:lang w:val="uk-UA"/>
        </w:rPr>
        <w:t>Олена</w:t>
      </w:r>
      <w:r w:rsidRPr="00D148F7">
        <w:rPr>
          <w:rFonts w:ascii="Times New Roman" w:eastAsia="Times New Roman" w:hAnsi="Times New Roman"/>
          <w:sz w:val="28"/>
          <w:szCs w:val="28"/>
          <w:lang w:val="uk-UA"/>
        </w:rPr>
        <w:t xml:space="preserve"> </w:t>
      </w:r>
      <w:r w:rsidR="003B3E82">
        <w:rPr>
          <w:rFonts w:ascii="Times New Roman" w:eastAsia="Times New Roman" w:hAnsi="Times New Roman"/>
          <w:sz w:val="28"/>
          <w:szCs w:val="28"/>
          <w:lang w:val="uk-UA"/>
        </w:rPr>
        <w:t>ПАВЛОВА</w:t>
      </w:r>
    </w:p>
    <w:p w:rsidR="003E6DB1" w:rsidRPr="00D148F7" w:rsidRDefault="003E6DB1" w:rsidP="007B4582">
      <w:pPr>
        <w:spacing w:after="0" w:line="240" w:lineRule="auto"/>
        <w:rPr>
          <w:rFonts w:ascii="Times New Roman" w:eastAsia="Times New Roman" w:hAnsi="Times New Roman"/>
          <w:sz w:val="28"/>
          <w:szCs w:val="28"/>
          <w:lang w:val="uk-UA"/>
        </w:rPr>
      </w:pPr>
    </w:p>
    <w:p w:rsidR="003E6DB1" w:rsidRPr="00D148F7" w:rsidRDefault="003E6DB1" w:rsidP="007B4582">
      <w:pPr>
        <w:spacing w:after="0" w:line="240" w:lineRule="auto"/>
        <w:rPr>
          <w:rFonts w:ascii="Times New Roman" w:eastAsia="Times New Roman" w:hAnsi="Times New Roman"/>
          <w:sz w:val="28"/>
          <w:szCs w:val="28"/>
          <w:lang w:val="uk-UA"/>
        </w:rPr>
      </w:pPr>
    </w:p>
    <w:p w:rsidR="003E6DB1" w:rsidRPr="00D148F7" w:rsidRDefault="003E6DB1" w:rsidP="007B4582">
      <w:pPr>
        <w:spacing w:after="0" w:line="240" w:lineRule="auto"/>
        <w:rPr>
          <w:rFonts w:ascii="Times New Roman" w:eastAsia="Times New Roman" w:hAnsi="Times New Roman"/>
          <w:sz w:val="28"/>
          <w:szCs w:val="28"/>
          <w:lang w:val="uk-UA"/>
        </w:rPr>
      </w:pPr>
    </w:p>
    <w:p w:rsidR="003E6DB1" w:rsidRPr="00D148F7" w:rsidRDefault="003E6DB1" w:rsidP="007B4582">
      <w:pPr>
        <w:spacing w:after="0" w:line="240" w:lineRule="auto"/>
        <w:rPr>
          <w:rFonts w:ascii="Times New Roman" w:eastAsia="Times New Roman" w:hAnsi="Times New Roman"/>
          <w:sz w:val="28"/>
          <w:szCs w:val="28"/>
          <w:lang w:val="uk-UA"/>
        </w:rPr>
      </w:pPr>
    </w:p>
    <w:p w:rsidR="003E6DB1" w:rsidRPr="00D148F7" w:rsidRDefault="003E6DB1" w:rsidP="007B4582">
      <w:pPr>
        <w:spacing w:after="0" w:line="240" w:lineRule="auto"/>
        <w:rPr>
          <w:rFonts w:ascii="Times New Roman" w:eastAsia="Times New Roman" w:hAnsi="Times New Roman"/>
          <w:sz w:val="28"/>
          <w:szCs w:val="28"/>
          <w:lang w:val="uk-UA"/>
        </w:rPr>
      </w:pPr>
    </w:p>
    <w:p w:rsidR="003E6DB1" w:rsidRPr="00D148F7" w:rsidRDefault="003E6DB1" w:rsidP="007B4582">
      <w:pPr>
        <w:spacing w:after="0" w:line="240" w:lineRule="auto"/>
        <w:rPr>
          <w:rFonts w:ascii="Times New Roman" w:eastAsia="Times New Roman" w:hAnsi="Times New Roman"/>
          <w:sz w:val="28"/>
          <w:szCs w:val="28"/>
          <w:lang w:val="uk-UA"/>
        </w:rPr>
      </w:pPr>
    </w:p>
    <w:p w:rsidR="003E6DB1" w:rsidRPr="00D148F7" w:rsidRDefault="003E6DB1" w:rsidP="007B4582">
      <w:pPr>
        <w:spacing w:after="0" w:line="240" w:lineRule="auto"/>
        <w:rPr>
          <w:rFonts w:ascii="Times New Roman" w:eastAsia="Times New Roman" w:hAnsi="Times New Roman"/>
          <w:sz w:val="28"/>
          <w:szCs w:val="28"/>
          <w:lang w:val="uk-UA"/>
        </w:rPr>
      </w:pPr>
    </w:p>
    <w:p w:rsidR="003E6DB1" w:rsidRPr="00D148F7" w:rsidRDefault="003E6DB1" w:rsidP="007B4582">
      <w:pPr>
        <w:spacing w:after="0" w:line="240" w:lineRule="auto"/>
        <w:rPr>
          <w:rFonts w:ascii="Times New Roman" w:eastAsia="Times New Roman" w:hAnsi="Times New Roman"/>
          <w:sz w:val="28"/>
          <w:szCs w:val="28"/>
          <w:lang w:val="uk-UA"/>
        </w:rPr>
      </w:pPr>
    </w:p>
    <w:p w:rsidR="003E6DB1" w:rsidRPr="00D148F7" w:rsidRDefault="003E6DB1" w:rsidP="007B4582">
      <w:pPr>
        <w:spacing w:after="0" w:line="240" w:lineRule="auto"/>
        <w:rPr>
          <w:rFonts w:ascii="Times New Roman" w:eastAsia="Times New Roman" w:hAnsi="Times New Roman"/>
          <w:sz w:val="28"/>
          <w:szCs w:val="28"/>
          <w:lang w:val="uk-UA"/>
        </w:rPr>
      </w:pPr>
    </w:p>
    <w:p w:rsidR="003E6DB1" w:rsidRPr="00D148F7" w:rsidRDefault="003E6DB1" w:rsidP="007B4582">
      <w:pPr>
        <w:spacing w:after="0" w:line="240" w:lineRule="auto"/>
        <w:rPr>
          <w:rFonts w:ascii="Times New Roman" w:eastAsia="Times New Roman" w:hAnsi="Times New Roman"/>
          <w:sz w:val="28"/>
          <w:szCs w:val="28"/>
          <w:lang w:val="uk-UA"/>
        </w:rPr>
      </w:pPr>
    </w:p>
    <w:p w:rsidR="003E6DB1" w:rsidRPr="00D148F7" w:rsidRDefault="003E6DB1" w:rsidP="007B4582">
      <w:pPr>
        <w:spacing w:after="0" w:line="240" w:lineRule="auto"/>
        <w:rPr>
          <w:rFonts w:ascii="Times New Roman" w:eastAsia="Times New Roman" w:hAnsi="Times New Roman"/>
          <w:sz w:val="28"/>
          <w:szCs w:val="28"/>
          <w:lang w:val="uk-UA"/>
        </w:rPr>
      </w:pPr>
    </w:p>
    <w:p w:rsidR="003E6DB1" w:rsidRPr="00D148F7" w:rsidRDefault="003E6DB1" w:rsidP="007B4582">
      <w:pPr>
        <w:spacing w:after="0" w:line="240" w:lineRule="auto"/>
        <w:rPr>
          <w:rFonts w:ascii="Times New Roman" w:eastAsia="Times New Roman" w:hAnsi="Times New Roman"/>
          <w:sz w:val="28"/>
          <w:szCs w:val="28"/>
          <w:lang w:val="uk-UA"/>
        </w:rPr>
      </w:pPr>
    </w:p>
    <w:p w:rsidR="003E6DB1" w:rsidRPr="00D148F7" w:rsidRDefault="003E6DB1" w:rsidP="007B4582">
      <w:pPr>
        <w:spacing w:after="0" w:line="240" w:lineRule="auto"/>
        <w:rPr>
          <w:rFonts w:ascii="Times New Roman" w:eastAsia="Times New Roman" w:hAnsi="Times New Roman"/>
          <w:sz w:val="28"/>
          <w:szCs w:val="28"/>
          <w:lang w:val="uk-UA"/>
        </w:rPr>
      </w:pPr>
    </w:p>
    <w:p w:rsidR="003E6DB1" w:rsidRPr="00D148F7" w:rsidRDefault="003E6DB1" w:rsidP="007B4582">
      <w:pPr>
        <w:spacing w:after="0" w:line="240" w:lineRule="auto"/>
        <w:rPr>
          <w:rFonts w:ascii="Times New Roman" w:eastAsia="Times New Roman" w:hAnsi="Times New Roman"/>
          <w:sz w:val="28"/>
          <w:szCs w:val="28"/>
          <w:lang w:val="uk-UA"/>
        </w:rPr>
      </w:pPr>
    </w:p>
    <w:p w:rsidR="003E6DB1" w:rsidRPr="00D148F7" w:rsidRDefault="003E6DB1" w:rsidP="007B4582">
      <w:pPr>
        <w:spacing w:after="0" w:line="240" w:lineRule="auto"/>
        <w:rPr>
          <w:rFonts w:ascii="Times New Roman" w:eastAsia="Times New Roman" w:hAnsi="Times New Roman"/>
          <w:sz w:val="28"/>
          <w:szCs w:val="28"/>
          <w:lang w:val="uk-UA"/>
        </w:rPr>
      </w:pPr>
    </w:p>
    <w:p w:rsidR="00C044A6" w:rsidRDefault="003E6DB1" w:rsidP="007B4582">
      <w:pPr>
        <w:spacing w:after="0" w:line="240" w:lineRule="auto"/>
        <w:jc w:val="right"/>
        <w:rPr>
          <w:rFonts w:ascii="Times New Roman" w:eastAsia="Times New Roman" w:hAnsi="Times New Roman"/>
          <w:sz w:val="28"/>
          <w:szCs w:val="28"/>
          <w:lang w:val="uk-UA"/>
        </w:rPr>
      </w:pPr>
      <w:r w:rsidRPr="00D148F7">
        <w:rPr>
          <w:rFonts w:ascii="Times New Roman" w:eastAsia="Times New Roman" w:hAnsi="Times New Roman"/>
          <w:sz w:val="28"/>
          <w:szCs w:val="28"/>
          <w:lang w:val="uk-UA"/>
        </w:rPr>
        <w:t xml:space="preserve">© </w:t>
      </w:r>
      <w:proofErr w:type="spellStart"/>
      <w:r w:rsidRPr="00D148F7">
        <w:rPr>
          <w:rFonts w:ascii="Times New Roman" w:eastAsia="Times New Roman" w:hAnsi="Times New Roman"/>
          <w:sz w:val="28"/>
          <w:szCs w:val="28"/>
          <w:lang w:val="uk-UA"/>
        </w:rPr>
        <w:t>С</w:t>
      </w:r>
      <w:r w:rsidR="00790673">
        <w:rPr>
          <w:rFonts w:ascii="Times New Roman" w:eastAsia="Times New Roman" w:hAnsi="Times New Roman"/>
          <w:sz w:val="28"/>
          <w:szCs w:val="28"/>
          <w:lang w:val="uk-UA"/>
        </w:rPr>
        <w:t>ур</w:t>
      </w:r>
      <w:proofErr w:type="spellEnd"/>
      <w:r w:rsidR="00790673" w:rsidRPr="003B3E82">
        <w:rPr>
          <w:rFonts w:ascii="Times New Roman" w:eastAsia="Times New Roman" w:hAnsi="Times New Roman"/>
          <w:sz w:val="28"/>
          <w:szCs w:val="28"/>
        </w:rPr>
        <w:t>’</w:t>
      </w:r>
      <w:r w:rsidR="00790673">
        <w:rPr>
          <w:rFonts w:ascii="Times New Roman" w:eastAsia="Times New Roman" w:hAnsi="Times New Roman"/>
          <w:sz w:val="28"/>
          <w:szCs w:val="28"/>
          <w:lang w:val="uk-UA"/>
        </w:rPr>
        <w:t xml:space="preserve">як </w:t>
      </w:r>
      <w:r w:rsidRPr="00D148F7">
        <w:rPr>
          <w:rFonts w:ascii="Times New Roman" w:eastAsia="Times New Roman" w:hAnsi="Times New Roman"/>
          <w:sz w:val="28"/>
          <w:szCs w:val="28"/>
          <w:lang w:val="uk-UA"/>
        </w:rPr>
        <w:t xml:space="preserve"> А. </w:t>
      </w:r>
      <w:r w:rsidR="00790673">
        <w:rPr>
          <w:rFonts w:ascii="Times New Roman" w:eastAsia="Times New Roman" w:hAnsi="Times New Roman"/>
          <w:sz w:val="28"/>
          <w:szCs w:val="28"/>
          <w:lang w:val="uk-UA"/>
        </w:rPr>
        <w:t>В</w:t>
      </w:r>
      <w:r w:rsidRPr="00D148F7">
        <w:rPr>
          <w:rFonts w:ascii="Times New Roman" w:eastAsia="Times New Roman" w:hAnsi="Times New Roman"/>
          <w:sz w:val="28"/>
          <w:szCs w:val="28"/>
          <w:lang w:val="uk-UA"/>
        </w:rPr>
        <w:t>., 2024 р.</w:t>
      </w:r>
    </w:p>
    <w:p w:rsidR="002B6F3C" w:rsidRPr="00D148F7" w:rsidRDefault="002B6F3C" w:rsidP="007B4582">
      <w:pPr>
        <w:spacing w:after="0" w:line="240" w:lineRule="auto"/>
        <w:jc w:val="right"/>
        <w:rPr>
          <w:rFonts w:ascii="Times New Roman" w:eastAsia="Times New Roman" w:hAnsi="Times New Roman"/>
          <w:sz w:val="28"/>
          <w:szCs w:val="28"/>
          <w:lang w:val="uk-UA"/>
        </w:rPr>
      </w:pPr>
    </w:p>
    <w:p w:rsidR="00447C88" w:rsidRPr="002B6F3C" w:rsidRDefault="00447C88" w:rsidP="007B4582">
      <w:pPr>
        <w:pageBreakBefore/>
        <w:spacing w:after="0" w:line="240" w:lineRule="auto"/>
        <w:jc w:val="center"/>
        <w:rPr>
          <w:rFonts w:ascii="Times New Roman" w:hAnsi="Times New Roman"/>
          <w:b/>
          <w:sz w:val="24"/>
          <w:szCs w:val="24"/>
          <w:lang w:val="uk-UA"/>
        </w:rPr>
      </w:pPr>
      <w:r w:rsidRPr="002B6F3C">
        <w:rPr>
          <w:rFonts w:ascii="Times New Roman" w:hAnsi="Times New Roman"/>
          <w:b/>
          <w:sz w:val="24"/>
          <w:szCs w:val="24"/>
          <w:lang w:val="uk-UA"/>
        </w:rPr>
        <w:lastRenderedPageBreak/>
        <w:t>І. Опис освітнього компонента</w:t>
      </w:r>
    </w:p>
    <w:p w:rsidR="00447C88" w:rsidRPr="002B6F3C" w:rsidRDefault="00447C88" w:rsidP="007B4582">
      <w:pPr>
        <w:spacing w:after="0" w:line="240" w:lineRule="auto"/>
        <w:jc w:val="center"/>
        <w:rPr>
          <w:rFonts w:ascii="Times New Roman" w:hAnsi="Times New Roman"/>
          <w:b/>
          <w:sz w:val="24"/>
          <w:szCs w:val="24"/>
          <w:lang w:val="uk-UA"/>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581"/>
        <w:gridCol w:w="3685"/>
        <w:gridCol w:w="3429"/>
      </w:tblGrid>
      <w:tr w:rsidR="00D148F7" w:rsidRPr="002B6F3C" w:rsidTr="00080B28">
        <w:trPr>
          <w:trHeight w:val="761"/>
          <w:jc w:val="center"/>
        </w:trPr>
        <w:tc>
          <w:tcPr>
            <w:tcW w:w="2581" w:type="dxa"/>
            <w:vAlign w:val="center"/>
          </w:tcPr>
          <w:p w:rsidR="00447C88" w:rsidRPr="002B6F3C" w:rsidRDefault="00447C88" w:rsidP="007B4582">
            <w:pPr>
              <w:widowControl w:val="0"/>
              <w:snapToGrid w:val="0"/>
              <w:spacing w:after="0" w:line="240" w:lineRule="auto"/>
              <w:jc w:val="center"/>
              <w:rPr>
                <w:rFonts w:ascii="Times New Roman" w:hAnsi="Times New Roman"/>
                <w:b/>
                <w:spacing w:val="-6"/>
                <w:sz w:val="24"/>
                <w:szCs w:val="24"/>
                <w:lang w:val="uk-UA"/>
              </w:rPr>
            </w:pPr>
            <w:r w:rsidRPr="002B6F3C">
              <w:rPr>
                <w:rFonts w:ascii="Times New Roman" w:hAnsi="Times New Roman"/>
                <w:b/>
                <w:spacing w:val="-6"/>
                <w:sz w:val="24"/>
                <w:szCs w:val="24"/>
                <w:lang w:val="uk-UA"/>
              </w:rPr>
              <w:t>Найменування показників</w:t>
            </w:r>
          </w:p>
        </w:tc>
        <w:tc>
          <w:tcPr>
            <w:tcW w:w="3685" w:type="dxa"/>
            <w:tcBorders>
              <w:bottom w:val="single" w:sz="4" w:space="0" w:color="auto"/>
            </w:tcBorders>
            <w:vAlign w:val="center"/>
          </w:tcPr>
          <w:p w:rsidR="00447C88" w:rsidRPr="002B6F3C" w:rsidRDefault="00447C88" w:rsidP="007B4582">
            <w:pPr>
              <w:widowControl w:val="0"/>
              <w:snapToGrid w:val="0"/>
              <w:spacing w:after="0" w:line="240" w:lineRule="auto"/>
              <w:jc w:val="center"/>
              <w:rPr>
                <w:rFonts w:ascii="Times New Roman" w:hAnsi="Times New Roman"/>
                <w:b/>
                <w:spacing w:val="-6"/>
                <w:sz w:val="24"/>
                <w:szCs w:val="24"/>
                <w:lang w:val="uk-UA"/>
              </w:rPr>
            </w:pPr>
            <w:r w:rsidRPr="002B6F3C">
              <w:rPr>
                <w:rFonts w:ascii="Times New Roman" w:hAnsi="Times New Roman"/>
                <w:b/>
                <w:spacing w:val="-6"/>
                <w:sz w:val="24"/>
                <w:szCs w:val="24"/>
                <w:lang w:val="uk-UA"/>
              </w:rPr>
              <w:t xml:space="preserve">Галузь знань, спеціальність, </w:t>
            </w:r>
          </w:p>
          <w:p w:rsidR="00447C88" w:rsidRPr="002B6F3C" w:rsidRDefault="00447C88" w:rsidP="007B4582">
            <w:pPr>
              <w:widowControl w:val="0"/>
              <w:snapToGrid w:val="0"/>
              <w:spacing w:after="0" w:line="240" w:lineRule="auto"/>
              <w:jc w:val="center"/>
              <w:rPr>
                <w:rFonts w:ascii="Times New Roman" w:hAnsi="Times New Roman"/>
                <w:b/>
                <w:spacing w:val="-6"/>
                <w:sz w:val="24"/>
                <w:szCs w:val="24"/>
                <w:lang w:val="uk-UA"/>
              </w:rPr>
            </w:pPr>
            <w:r w:rsidRPr="002B6F3C">
              <w:rPr>
                <w:rFonts w:ascii="Times New Roman" w:hAnsi="Times New Roman"/>
                <w:b/>
                <w:spacing w:val="-6"/>
                <w:sz w:val="24"/>
                <w:szCs w:val="24"/>
                <w:lang w:val="uk-UA"/>
              </w:rPr>
              <w:t>освітньо-професійна програма, освітній рівень</w:t>
            </w:r>
          </w:p>
        </w:tc>
        <w:tc>
          <w:tcPr>
            <w:tcW w:w="3429" w:type="dxa"/>
            <w:vAlign w:val="center"/>
          </w:tcPr>
          <w:p w:rsidR="00447C88" w:rsidRPr="002B6F3C" w:rsidRDefault="00447C88" w:rsidP="007B4582">
            <w:pPr>
              <w:widowControl w:val="0"/>
              <w:snapToGrid w:val="0"/>
              <w:spacing w:after="0" w:line="240" w:lineRule="auto"/>
              <w:jc w:val="center"/>
              <w:rPr>
                <w:rFonts w:ascii="Times New Roman" w:hAnsi="Times New Roman"/>
                <w:b/>
                <w:spacing w:val="-6"/>
                <w:sz w:val="24"/>
                <w:szCs w:val="24"/>
                <w:lang w:val="uk-UA"/>
              </w:rPr>
            </w:pPr>
            <w:r w:rsidRPr="002B6F3C">
              <w:rPr>
                <w:rFonts w:ascii="Times New Roman" w:hAnsi="Times New Roman"/>
                <w:b/>
                <w:spacing w:val="-6"/>
                <w:sz w:val="24"/>
                <w:szCs w:val="24"/>
                <w:lang w:val="uk-UA"/>
              </w:rPr>
              <w:t xml:space="preserve">Характеристика </w:t>
            </w:r>
          </w:p>
          <w:p w:rsidR="00447C88" w:rsidRPr="002B6F3C" w:rsidRDefault="00447C88" w:rsidP="007B4582">
            <w:pPr>
              <w:widowControl w:val="0"/>
              <w:snapToGrid w:val="0"/>
              <w:spacing w:after="0" w:line="240" w:lineRule="auto"/>
              <w:jc w:val="center"/>
              <w:rPr>
                <w:rFonts w:ascii="Times New Roman" w:hAnsi="Times New Roman"/>
                <w:b/>
                <w:spacing w:val="-6"/>
                <w:sz w:val="24"/>
                <w:szCs w:val="24"/>
                <w:lang w:val="uk-UA"/>
              </w:rPr>
            </w:pPr>
            <w:r w:rsidRPr="002B6F3C">
              <w:rPr>
                <w:rFonts w:ascii="Times New Roman" w:hAnsi="Times New Roman"/>
                <w:b/>
                <w:spacing w:val="-6"/>
                <w:sz w:val="24"/>
                <w:szCs w:val="24"/>
                <w:lang w:val="uk-UA"/>
              </w:rPr>
              <w:t>освітнього компонента</w:t>
            </w:r>
          </w:p>
        </w:tc>
      </w:tr>
      <w:tr w:rsidR="00D148F7" w:rsidRPr="002B6F3C" w:rsidTr="00080B28">
        <w:trPr>
          <w:trHeight w:val="305"/>
          <w:jc w:val="center"/>
        </w:trPr>
        <w:tc>
          <w:tcPr>
            <w:tcW w:w="2581" w:type="dxa"/>
            <w:vMerge w:val="restart"/>
            <w:tcBorders>
              <w:top w:val="single" w:sz="4" w:space="0" w:color="auto"/>
              <w:left w:val="single" w:sz="4" w:space="0" w:color="auto"/>
              <w:right w:val="single" w:sz="4" w:space="0" w:color="auto"/>
            </w:tcBorders>
            <w:vAlign w:val="center"/>
          </w:tcPr>
          <w:p w:rsidR="00447C88" w:rsidRPr="002B6F3C" w:rsidRDefault="00447C88" w:rsidP="007B4582">
            <w:pPr>
              <w:widowControl w:val="0"/>
              <w:snapToGrid w:val="0"/>
              <w:spacing w:after="0" w:line="240" w:lineRule="auto"/>
              <w:rPr>
                <w:rFonts w:ascii="Times New Roman" w:hAnsi="Times New Roman"/>
                <w:bCs/>
                <w:spacing w:val="-6"/>
                <w:sz w:val="24"/>
                <w:szCs w:val="24"/>
                <w:lang w:val="uk-UA"/>
              </w:rPr>
            </w:pPr>
            <w:r w:rsidRPr="002B6F3C">
              <w:rPr>
                <w:rFonts w:ascii="Times New Roman" w:hAnsi="Times New Roman"/>
                <w:bCs/>
                <w:spacing w:val="-6"/>
                <w:sz w:val="24"/>
                <w:szCs w:val="24"/>
                <w:lang w:val="uk-UA"/>
              </w:rPr>
              <w:t>Денна форма навчання</w:t>
            </w:r>
          </w:p>
        </w:tc>
        <w:tc>
          <w:tcPr>
            <w:tcW w:w="3685" w:type="dxa"/>
            <w:vMerge w:val="restart"/>
            <w:tcBorders>
              <w:top w:val="single" w:sz="4" w:space="0" w:color="auto"/>
              <w:left w:val="single" w:sz="4" w:space="0" w:color="auto"/>
              <w:right w:val="single" w:sz="4" w:space="0" w:color="auto"/>
            </w:tcBorders>
            <w:vAlign w:val="center"/>
          </w:tcPr>
          <w:p w:rsidR="00447C88" w:rsidRPr="002B6F3C" w:rsidRDefault="00447C88" w:rsidP="007B4582">
            <w:pPr>
              <w:tabs>
                <w:tab w:val="left" w:pos="1140"/>
              </w:tabs>
              <w:spacing w:after="0" w:line="240" w:lineRule="auto"/>
              <w:jc w:val="center"/>
              <w:rPr>
                <w:rFonts w:ascii="Times New Roman" w:hAnsi="Times New Roman"/>
                <w:bCs/>
                <w:sz w:val="24"/>
                <w:szCs w:val="24"/>
                <w:lang w:val="uk-UA"/>
              </w:rPr>
            </w:pPr>
            <w:r w:rsidRPr="002B6F3C">
              <w:rPr>
                <w:rFonts w:ascii="Times New Roman" w:hAnsi="Times New Roman"/>
                <w:bCs/>
                <w:sz w:val="24"/>
                <w:szCs w:val="24"/>
                <w:lang w:val="uk-UA"/>
              </w:rPr>
              <w:t>07 Управління та адміністрування</w:t>
            </w:r>
          </w:p>
          <w:p w:rsidR="00447C88" w:rsidRPr="002B6F3C" w:rsidRDefault="00447C88" w:rsidP="007B4582">
            <w:pPr>
              <w:tabs>
                <w:tab w:val="left" w:pos="1140"/>
              </w:tabs>
              <w:spacing w:after="0" w:line="240" w:lineRule="auto"/>
              <w:jc w:val="center"/>
              <w:rPr>
                <w:rFonts w:ascii="Times New Roman" w:hAnsi="Times New Roman"/>
                <w:bCs/>
                <w:sz w:val="24"/>
                <w:szCs w:val="24"/>
                <w:lang w:val="uk-UA"/>
              </w:rPr>
            </w:pPr>
          </w:p>
          <w:p w:rsidR="00447C88" w:rsidRPr="002B6F3C" w:rsidRDefault="00447C88" w:rsidP="007B4582">
            <w:pPr>
              <w:tabs>
                <w:tab w:val="left" w:pos="1140"/>
              </w:tabs>
              <w:spacing w:after="0" w:line="240" w:lineRule="auto"/>
              <w:jc w:val="center"/>
              <w:rPr>
                <w:rFonts w:ascii="Times New Roman" w:hAnsi="Times New Roman"/>
                <w:bCs/>
                <w:sz w:val="24"/>
                <w:szCs w:val="24"/>
                <w:lang w:val="uk-UA"/>
              </w:rPr>
            </w:pPr>
            <w:r w:rsidRPr="002B6F3C">
              <w:rPr>
                <w:rFonts w:ascii="Times New Roman" w:hAnsi="Times New Roman"/>
                <w:bCs/>
                <w:sz w:val="24"/>
                <w:szCs w:val="24"/>
                <w:lang w:val="uk-UA"/>
              </w:rPr>
              <w:t>071 Облік і оподаткування</w:t>
            </w:r>
          </w:p>
          <w:p w:rsidR="00447C88" w:rsidRDefault="00447C88" w:rsidP="007B4582">
            <w:pPr>
              <w:tabs>
                <w:tab w:val="left" w:pos="2265"/>
              </w:tabs>
              <w:spacing w:after="0" w:line="240" w:lineRule="auto"/>
              <w:jc w:val="center"/>
              <w:rPr>
                <w:rFonts w:ascii="Times New Roman" w:hAnsi="Times New Roman"/>
                <w:bCs/>
                <w:sz w:val="24"/>
                <w:szCs w:val="24"/>
                <w:lang w:val="uk-UA"/>
              </w:rPr>
            </w:pPr>
            <w:r w:rsidRPr="002B6F3C">
              <w:rPr>
                <w:rFonts w:ascii="Times New Roman" w:hAnsi="Times New Roman"/>
                <w:bCs/>
                <w:sz w:val="24"/>
                <w:szCs w:val="24"/>
                <w:lang w:val="uk-UA"/>
              </w:rPr>
              <w:t>Облік і оподаткування</w:t>
            </w:r>
          </w:p>
          <w:p w:rsidR="002B6F3C" w:rsidRDefault="002B6F3C" w:rsidP="007B4582">
            <w:pPr>
              <w:tabs>
                <w:tab w:val="left" w:pos="2265"/>
              </w:tabs>
              <w:spacing w:after="0" w:line="240" w:lineRule="auto"/>
              <w:jc w:val="center"/>
              <w:rPr>
                <w:rFonts w:ascii="Times New Roman" w:hAnsi="Times New Roman"/>
                <w:bCs/>
                <w:sz w:val="24"/>
                <w:szCs w:val="24"/>
                <w:lang w:val="uk-UA"/>
              </w:rPr>
            </w:pPr>
          </w:p>
          <w:p w:rsidR="002B6F3C" w:rsidRPr="002B6F3C" w:rsidRDefault="002B6F3C" w:rsidP="007B4582">
            <w:pPr>
              <w:tabs>
                <w:tab w:val="left" w:pos="2265"/>
              </w:tabs>
              <w:spacing w:after="0" w:line="240" w:lineRule="auto"/>
              <w:jc w:val="center"/>
              <w:rPr>
                <w:rFonts w:ascii="Times New Roman" w:hAnsi="Times New Roman"/>
                <w:bCs/>
                <w:sz w:val="24"/>
                <w:szCs w:val="24"/>
                <w:lang w:val="uk-UA"/>
              </w:rPr>
            </w:pPr>
            <w:r>
              <w:rPr>
                <w:rFonts w:ascii="Times New Roman" w:hAnsi="Times New Roman"/>
                <w:bCs/>
                <w:sz w:val="24"/>
                <w:szCs w:val="24"/>
                <w:lang w:val="uk-UA"/>
              </w:rPr>
              <w:t>Диджитал-облік та консалтинг</w:t>
            </w:r>
          </w:p>
          <w:p w:rsidR="00447C88" w:rsidRPr="002B6F3C" w:rsidRDefault="00447C88" w:rsidP="007B4582">
            <w:pPr>
              <w:tabs>
                <w:tab w:val="left" w:pos="1140"/>
              </w:tabs>
              <w:spacing w:after="0" w:line="240" w:lineRule="auto"/>
              <w:jc w:val="center"/>
              <w:rPr>
                <w:rFonts w:ascii="Times New Roman" w:hAnsi="Times New Roman"/>
                <w:bCs/>
                <w:sz w:val="24"/>
                <w:szCs w:val="24"/>
                <w:lang w:val="uk-UA"/>
              </w:rPr>
            </w:pPr>
          </w:p>
          <w:p w:rsidR="00447C88" w:rsidRPr="002B6F3C" w:rsidRDefault="00447C88" w:rsidP="007B4582">
            <w:pPr>
              <w:spacing w:after="0" w:line="240" w:lineRule="auto"/>
              <w:jc w:val="center"/>
              <w:rPr>
                <w:rFonts w:ascii="Times New Roman" w:hAnsi="Times New Roman"/>
                <w:bCs/>
                <w:spacing w:val="-6"/>
                <w:sz w:val="24"/>
                <w:szCs w:val="24"/>
                <w:lang w:val="uk-UA"/>
              </w:rPr>
            </w:pPr>
            <w:r w:rsidRPr="002B6F3C">
              <w:rPr>
                <w:rFonts w:ascii="Times New Roman" w:hAnsi="Times New Roman"/>
                <w:bCs/>
                <w:sz w:val="24"/>
                <w:szCs w:val="24"/>
                <w:lang w:val="uk-UA"/>
              </w:rPr>
              <w:t>Перший (бакалаврський)</w:t>
            </w:r>
          </w:p>
        </w:tc>
        <w:tc>
          <w:tcPr>
            <w:tcW w:w="3429" w:type="dxa"/>
            <w:tcBorders>
              <w:top w:val="single" w:sz="4" w:space="0" w:color="auto"/>
              <w:left w:val="single" w:sz="4" w:space="0" w:color="auto"/>
              <w:right w:val="single" w:sz="4" w:space="0" w:color="auto"/>
            </w:tcBorders>
            <w:vAlign w:val="center"/>
          </w:tcPr>
          <w:p w:rsidR="00447C88" w:rsidRPr="002B6F3C" w:rsidRDefault="00447C88" w:rsidP="007B4582">
            <w:pPr>
              <w:widowControl w:val="0"/>
              <w:snapToGrid w:val="0"/>
              <w:spacing w:after="0" w:line="240" w:lineRule="auto"/>
              <w:jc w:val="center"/>
              <w:rPr>
                <w:rFonts w:ascii="Times New Roman" w:hAnsi="Times New Roman"/>
                <w:bCs/>
                <w:spacing w:val="-6"/>
                <w:sz w:val="24"/>
                <w:szCs w:val="24"/>
                <w:lang w:val="uk-UA"/>
              </w:rPr>
            </w:pPr>
            <w:r w:rsidRPr="002B6F3C">
              <w:rPr>
                <w:rFonts w:ascii="Times New Roman" w:hAnsi="Times New Roman"/>
                <w:bCs/>
                <w:spacing w:val="-6"/>
                <w:sz w:val="24"/>
                <w:szCs w:val="24"/>
                <w:lang w:val="uk-UA"/>
              </w:rPr>
              <w:t>Нормативна</w:t>
            </w:r>
          </w:p>
        </w:tc>
      </w:tr>
      <w:tr w:rsidR="00D148F7" w:rsidRPr="002B6F3C" w:rsidTr="00080B28">
        <w:trPr>
          <w:trHeight w:val="411"/>
          <w:jc w:val="center"/>
        </w:trPr>
        <w:tc>
          <w:tcPr>
            <w:tcW w:w="2581" w:type="dxa"/>
            <w:vMerge/>
            <w:tcBorders>
              <w:left w:val="single" w:sz="4" w:space="0" w:color="auto"/>
              <w:right w:val="single" w:sz="4" w:space="0" w:color="auto"/>
            </w:tcBorders>
            <w:vAlign w:val="center"/>
          </w:tcPr>
          <w:p w:rsidR="00447C88" w:rsidRPr="002B6F3C" w:rsidRDefault="00447C88" w:rsidP="007B4582">
            <w:pPr>
              <w:widowControl w:val="0"/>
              <w:snapToGrid w:val="0"/>
              <w:spacing w:after="0" w:line="240" w:lineRule="auto"/>
              <w:jc w:val="center"/>
              <w:rPr>
                <w:rFonts w:ascii="Times New Roman" w:hAnsi="Times New Roman"/>
                <w:bCs/>
                <w:spacing w:val="-6"/>
                <w:sz w:val="24"/>
                <w:szCs w:val="24"/>
                <w:lang w:val="uk-UA"/>
              </w:rPr>
            </w:pPr>
          </w:p>
        </w:tc>
        <w:tc>
          <w:tcPr>
            <w:tcW w:w="3685" w:type="dxa"/>
            <w:vMerge/>
            <w:tcBorders>
              <w:left w:val="single" w:sz="4" w:space="0" w:color="auto"/>
              <w:right w:val="single" w:sz="4" w:space="0" w:color="auto"/>
            </w:tcBorders>
            <w:vAlign w:val="center"/>
          </w:tcPr>
          <w:p w:rsidR="00447C88" w:rsidRPr="002B6F3C" w:rsidRDefault="00447C88" w:rsidP="007B4582">
            <w:pPr>
              <w:spacing w:after="0" w:line="240" w:lineRule="auto"/>
              <w:jc w:val="center"/>
              <w:rPr>
                <w:rFonts w:ascii="Times New Roman" w:hAnsi="Times New Roman"/>
                <w:bCs/>
                <w:spacing w:val="-6"/>
                <w:sz w:val="24"/>
                <w:szCs w:val="24"/>
                <w:lang w:val="uk-UA"/>
              </w:rPr>
            </w:pPr>
          </w:p>
        </w:tc>
        <w:tc>
          <w:tcPr>
            <w:tcW w:w="3429" w:type="dxa"/>
            <w:tcBorders>
              <w:left w:val="single" w:sz="4" w:space="0" w:color="auto"/>
            </w:tcBorders>
            <w:vAlign w:val="center"/>
          </w:tcPr>
          <w:p w:rsidR="00447C88" w:rsidRPr="002B6F3C" w:rsidRDefault="00447C88" w:rsidP="007B4582">
            <w:pPr>
              <w:widowControl w:val="0"/>
              <w:snapToGrid w:val="0"/>
              <w:spacing w:after="0" w:line="240" w:lineRule="auto"/>
              <w:rPr>
                <w:rFonts w:ascii="Times New Roman" w:hAnsi="Times New Roman"/>
                <w:bCs/>
                <w:spacing w:val="-6"/>
                <w:sz w:val="24"/>
                <w:szCs w:val="24"/>
                <w:lang w:val="uk-UA"/>
              </w:rPr>
            </w:pPr>
            <w:r w:rsidRPr="002B6F3C">
              <w:rPr>
                <w:rFonts w:ascii="Times New Roman" w:hAnsi="Times New Roman"/>
                <w:bCs/>
                <w:spacing w:val="-6"/>
                <w:sz w:val="24"/>
                <w:szCs w:val="24"/>
                <w:lang w:val="uk-UA"/>
              </w:rPr>
              <w:t>Рік навчання – 1-ий</w:t>
            </w:r>
          </w:p>
        </w:tc>
      </w:tr>
      <w:tr w:rsidR="00D148F7" w:rsidRPr="002B6F3C" w:rsidTr="00080B28">
        <w:trPr>
          <w:trHeight w:val="417"/>
          <w:jc w:val="center"/>
        </w:trPr>
        <w:tc>
          <w:tcPr>
            <w:tcW w:w="2581" w:type="dxa"/>
            <w:vMerge w:val="restart"/>
            <w:tcBorders>
              <w:right w:val="single" w:sz="4" w:space="0" w:color="auto"/>
            </w:tcBorders>
            <w:vAlign w:val="center"/>
          </w:tcPr>
          <w:p w:rsidR="00447C88" w:rsidRPr="002B6F3C" w:rsidRDefault="00447C88" w:rsidP="007B4582">
            <w:pPr>
              <w:widowControl w:val="0"/>
              <w:snapToGrid w:val="0"/>
              <w:spacing w:after="0" w:line="240" w:lineRule="auto"/>
              <w:rPr>
                <w:rFonts w:ascii="Times New Roman" w:hAnsi="Times New Roman"/>
                <w:bCs/>
                <w:spacing w:val="-6"/>
                <w:sz w:val="24"/>
                <w:szCs w:val="24"/>
                <w:lang w:val="uk-UA"/>
              </w:rPr>
            </w:pPr>
            <w:r w:rsidRPr="002B6F3C">
              <w:rPr>
                <w:rFonts w:ascii="Times New Roman" w:hAnsi="Times New Roman"/>
                <w:bCs/>
                <w:spacing w:val="-6"/>
                <w:sz w:val="24"/>
                <w:szCs w:val="24"/>
                <w:lang w:val="uk-UA"/>
              </w:rPr>
              <w:t>Кількість годин / кредитів 1</w:t>
            </w:r>
            <w:r w:rsidR="00790673">
              <w:rPr>
                <w:rFonts w:ascii="Times New Roman" w:hAnsi="Times New Roman"/>
                <w:bCs/>
                <w:spacing w:val="-6"/>
                <w:sz w:val="24"/>
                <w:szCs w:val="24"/>
                <w:lang w:val="uk-UA"/>
              </w:rPr>
              <w:t>5</w:t>
            </w:r>
            <w:r w:rsidRPr="002B6F3C">
              <w:rPr>
                <w:rFonts w:ascii="Times New Roman" w:hAnsi="Times New Roman"/>
                <w:bCs/>
                <w:spacing w:val="-6"/>
                <w:sz w:val="24"/>
                <w:szCs w:val="24"/>
                <w:lang w:val="uk-UA"/>
              </w:rPr>
              <w:t>0/</w:t>
            </w:r>
            <w:r w:rsidR="00790673">
              <w:rPr>
                <w:rFonts w:ascii="Times New Roman" w:hAnsi="Times New Roman"/>
                <w:bCs/>
                <w:spacing w:val="-6"/>
                <w:sz w:val="24"/>
                <w:szCs w:val="24"/>
                <w:lang w:val="uk-UA"/>
              </w:rPr>
              <w:t>5</w:t>
            </w:r>
          </w:p>
        </w:tc>
        <w:tc>
          <w:tcPr>
            <w:tcW w:w="3685" w:type="dxa"/>
            <w:vMerge/>
            <w:tcBorders>
              <w:left w:val="single" w:sz="4" w:space="0" w:color="auto"/>
              <w:right w:val="single" w:sz="4" w:space="0" w:color="auto"/>
            </w:tcBorders>
            <w:vAlign w:val="center"/>
          </w:tcPr>
          <w:p w:rsidR="00447C88" w:rsidRPr="002B6F3C" w:rsidRDefault="00447C88" w:rsidP="007B4582">
            <w:pPr>
              <w:spacing w:after="0" w:line="240" w:lineRule="auto"/>
              <w:rPr>
                <w:rFonts w:ascii="Times New Roman" w:hAnsi="Times New Roman"/>
                <w:bCs/>
                <w:spacing w:val="-6"/>
                <w:sz w:val="24"/>
                <w:szCs w:val="24"/>
                <w:lang w:val="uk-UA"/>
              </w:rPr>
            </w:pPr>
          </w:p>
        </w:tc>
        <w:tc>
          <w:tcPr>
            <w:tcW w:w="3429" w:type="dxa"/>
            <w:tcBorders>
              <w:left w:val="single" w:sz="4" w:space="0" w:color="auto"/>
            </w:tcBorders>
            <w:vAlign w:val="center"/>
          </w:tcPr>
          <w:p w:rsidR="00447C88" w:rsidRPr="002B6F3C" w:rsidRDefault="00447C88" w:rsidP="007B4582">
            <w:pPr>
              <w:widowControl w:val="0"/>
              <w:snapToGrid w:val="0"/>
              <w:spacing w:after="0" w:line="240" w:lineRule="auto"/>
              <w:rPr>
                <w:rFonts w:ascii="Times New Roman" w:hAnsi="Times New Roman"/>
                <w:bCs/>
                <w:spacing w:val="-6"/>
                <w:sz w:val="24"/>
                <w:szCs w:val="24"/>
                <w:lang w:val="uk-UA"/>
              </w:rPr>
            </w:pPr>
            <w:r w:rsidRPr="002B6F3C">
              <w:rPr>
                <w:rFonts w:ascii="Times New Roman" w:hAnsi="Times New Roman"/>
                <w:bCs/>
                <w:spacing w:val="-6"/>
                <w:sz w:val="24"/>
                <w:szCs w:val="24"/>
                <w:lang w:val="uk-UA"/>
              </w:rPr>
              <w:t>Семестр – 1-ий</w:t>
            </w:r>
          </w:p>
        </w:tc>
      </w:tr>
      <w:tr w:rsidR="00D148F7" w:rsidRPr="002B6F3C" w:rsidTr="00080B28">
        <w:trPr>
          <w:trHeight w:val="141"/>
          <w:jc w:val="center"/>
        </w:trPr>
        <w:tc>
          <w:tcPr>
            <w:tcW w:w="2581" w:type="dxa"/>
            <w:vMerge/>
            <w:tcBorders>
              <w:right w:val="single" w:sz="4" w:space="0" w:color="auto"/>
            </w:tcBorders>
            <w:vAlign w:val="center"/>
          </w:tcPr>
          <w:p w:rsidR="00447C88" w:rsidRPr="002B6F3C" w:rsidRDefault="00447C88" w:rsidP="007B4582">
            <w:pPr>
              <w:widowControl w:val="0"/>
              <w:snapToGrid w:val="0"/>
              <w:spacing w:after="0" w:line="240" w:lineRule="auto"/>
              <w:rPr>
                <w:rFonts w:ascii="Times New Roman" w:hAnsi="Times New Roman"/>
                <w:bCs/>
                <w:spacing w:val="-6"/>
                <w:sz w:val="24"/>
                <w:szCs w:val="24"/>
                <w:lang w:val="uk-UA"/>
              </w:rPr>
            </w:pPr>
          </w:p>
        </w:tc>
        <w:tc>
          <w:tcPr>
            <w:tcW w:w="3685" w:type="dxa"/>
            <w:vMerge/>
            <w:tcBorders>
              <w:left w:val="single" w:sz="4" w:space="0" w:color="auto"/>
              <w:right w:val="single" w:sz="4" w:space="0" w:color="auto"/>
            </w:tcBorders>
            <w:vAlign w:val="center"/>
          </w:tcPr>
          <w:p w:rsidR="00447C88" w:rsidRPr="002B6F3C" w:rsidRDefault="00447C88" w:rsidP="007B4582">
            <w:pPr>
              <w:spacing w:after="0" w:line="240" w:lineRule="auto"/>
              <w:rPr>
                <w:rFonts w:ascii="Times New Roman" w:hAnsi="Times New Roman"/>
                <w:bCs/>
                <w:spacing w:val="-6"/>
                <w:sz w:val="24"/>
                <w:szCs w:val="24"/>
                <w:lang w:val="uk-UA"/>
              </w:rPr>
            </w:pPr>
          </w:p>
        </w:tc>
        <w:tc>
          <w:tcPr>
            <w:tcW w:w="3429" w:type="dxa"/>
            <w:tcBorders>
              <w:left w:val="single" w:sz="4" w:space="0" w:color="auto"/>
            </w:tcBorders>
            <w:vAlign w:val="center"/>
          </w:tcPr>
          <w:p w:rsidR="00447C88" w:rsidRPr="002B6F3C" w:rsidRDefault="00447C88" w:rsidP="007B4582">
            <w:pPr>
              <w:widowControl w:val="0"/>
              <w:snapToGrid w:val="0"/>
              <w:spacing w:after="0" w:line="240" w:lineRule="auto"/>
              <w:rPr>
                <w:rFonts w:ascii="Times New Roman" w:hAnsi="Times New Roman"/>
                <w:bCs/>
                <w:spacing w:val="-6"/>
                <w:sz w:val="24"/>
                <w:szCs w:val="24"/>
                <w:lang w:val="uk-UA"/>
              </w:rPr>
            </w:pPr>
            <w:r w:rsidRPr="002B6F3C">
              <w:rPr>
                <w:rFonts w:ascii="Times New Roman" w:hAnsi="Times New Roman"/>
                <w:bCs/>
                <w:spacing w:val="-6"/>
                <w:sz w:val="24"/>
                <w:szCs w:val="24"/>
                <w:lang w:val="uk-UA"/>
              </w:rPr>
              <w:t xml:space="preserve">Лекції – </w:t>
            </w:r>
            <w:r w:rsidR="00452171">
              <w:rPr>
                <w:rFonts w:ascii="Times New Roman" w:hAnsi="Times New Roman"/>
                <w:bCs/>
                <w:spacing w:val="-6"/>
                <w:sz w:val="24"/>
                <w:szCs w:val="24"/>
                <w:lang w:val="uk-UA"/>
              </w:rPr>
              <w:t>30</w:t>
            </w:r>
            <w:r w:rsidRPr="002B6F3C">
              <w:rPr>
                <w:rFonts w:ascii="Times New Roman" w:hAnsi="Times New Roman"/>
                <w:bCs/>
                <w:spacing w:val="-6"/>
                <w:sz w:val="24"/>
                <w:szCs w:val="24"/>
                <w:lang w:val="uk-UA"/>
              </w:rPr>
              <w:t xml:space="preserve"> год.</w:t>
            </w:r>
          </w:p>
        </w:tc>
      </w:tr>
      <w:tr w:rsidR="00D148F7" w:rsidRPr="002B6F3C" w:rsidTr="00080B28">
        <w:trPr>
          <w:trHeight w:val="428"/>
          <w:jc w:val="center"/>
        </w:trPr>
        <w:tc>
          <w:tcPr>
            <w:tcW w:w="2581" w:type="dxa"/>
            <w:vMerge/>
            <w:tcBorders>
              <w:right w:val="single" w:sz="4" w:space="0" w:color="auto"/>
            </w:tcBorders>
            <w:vAlign w:val="center"/>
          </w:tcPr>
          <w:p w:rsidR="00447C88" w:rsidRPr="002B6F3C" w:rsidRDefault="00447C88" w:rsidP="007B4582">
            <w:pPr>
              <w:widowControl w:val="0"/>
              <w:snapToGrid w:val="0"/>
              <w:spacing w:after="0" w:line="240" w:lineRule="auto"/>
              <w:jc w:val="center"/>
              <w:rPr>
                <w:rFonts w:ascii="Times New Roman" w:hAnsi="Times New Roman"/>
                <w:bCs/>
                <w:spacing w:val="-6"/>
                <w:sz w:val="24"/>
                <w:szCs w:val="24"/>
                <w:lang w:val="uk-UA"/>
              </w:rPr>
            </w:pPr>
          </w:p>
        </w:tc>
        <w:tc>
          <w:tcPr>
            <w:tcW w:w="3685" w:type="dxa"/>
            <w:vMerge/>
            <w:tcBorders>
              <w:left w:val="single" w:sz="4" w:space="0" w:color="auto"/>
              <w:right w:val="single" w:sz="4" w:space="0" w:color="auto"/>
            </w:tcBorders>
            <w:vAlign w:val="center"/>
          </w:tcPr>
          <w:p w:rsidR="00447C88" w:rsidRPr="002B6F3C" w:rsidRDefault="00447C88" w:rsidP="007B4582">
            <w:pPr>
              <w:spacing w:after="0" w:line="240" w:lineRule="auto"/>
              <w:rPr>
                <w:rFonts w:ascii="Times New Roman" w:hAnsi="Times New Roman"/>
                <w:bCs/>
                <w:spacing w:val="-6"/>
                <w:sz w:val="24"/>
                <w:szCs w:val="24"/>
                <w:lang w:val="uk-UA"/>
              </w:rPr>
            </w:pPr>
          </w:p>
        </w:tc>
        <w:tc>
          <w:tcPr>
            <w:tcW w:w="3429" w:type="dxa"/>
            <w:tcBorders>
              <w:left w:val="single" w:sz="4" w:space="0" w:color="auto"/>
            </w:tcBorders>
            <w:vAlign w:val="center"/>
          </w:tcPr>
          <w:p w:rsidR="00447C88" w:rsidRPr="002B6F3C" w:rsidRDefault="00447C88" w:rsidP="007B4582">
            <w:pPr>
              <w:widowControl w:val="0"/>
              <w:snapToGrid w:val="0"/>
              <w:spacing w:after="0" w:line="240" w:lineRule="auto"/>
              <w:rPr>
                <w:rFonts w:ascii="Times New Roman" w:hAnsi="Times New Roman"/>
                <w:bCs/>
                <w:spacing w:val="-6"/>
                <w:sz w:val="24"/>
                <w:szCs w:val="24"/>
                <w:lang w:val="uk-UA"/>
              </w:rPr>
            </w:pPr>
            <w:r w:rsidRPr="002B6F3C">
              <w:rPr>
                <w:rFonts w:ascii="Times New Roman" w:hAnsi="Times New Roman"/>
                <w:bCs/>
                <w:spacing w:val="-6"/>
                <w:sz w:val="24"/>
                <w:szCs w:val="24"/>
                <w:lang w:val="uk-UA"/>
              </w:rPr>
              <w:t xml:space="preserve">Практичні – </w:t>
            </w:r>
            <w:r w:rsidR="00452171">
              <w:rPr>
                <w:rFonts w:ascii="Times New Roman" w:hAnsi="Times New Roman"/>
                <w:bCs/>
                <w:spacing w:val="-6"/>
                <w:sz w:val="24"/>
                <w:szCs w:val="24"/>
                <w:lang w:val="uk-UA"/>
              </w:rPr>
              <w:t>2</w:t>
            </w:r>
            <w:r w:rsidRPr="002B6F3C">
              <w:rPr>
                <w:rFonts w:ascii="Times New Roman" w:hAnsi="Times New Roman"/>
                <w:bCs/>
                <w:spacing w:val="-6"/>
                <w:sz w:val="24"/>
                <w:szCs w:val="24"/>
                <w:lang w:val="uk-UA"/>
              </w:rPr>
              <w:t>4 год.</w:t>
            </w:r>
          </w:p>
        </w:tc>
      </w:tr>
      <w:tr w:rsidR="00D148F7" w:rsidRPr="002B6F3C" w:rsidTr="00080B28">
        <w:trPr>
          <w:trHeight w:val="250"/>
          <w:jc w:val="center"/>
        </w:trPr>
        <w:tc>
          <w:tcPr>
            <w:tcW w:w="2581" w:type="dxa"/>
            <w:vMerge w:val="restart"/>
            <w:tcBorders>
              <w:right w:val="single" w:sz="4" w:space="0" w:color="auto"/>
            </w:tcBorders>
            <w:vAlign w:val="center"/>
          </w:tcPr>
          <w:p w:rsidR="00447C88" w:rsidRPr="002B6F3C" w:rsidRDefault="00447C88" w:rsidP="007B4582">
            <w:pPr>
              <w:widowControl w:val="0"/>
              <w:snapToGrid w:val="0"/>
              <w:spacing w:after="0" w:line="240" w:lineRule="auto"/>
              <w:rPr>
                <w:rFonts w:ascii="Times New Roman" w:hAnsi="Times New Roman"/>
                <w:bCs/>
                <w:spacing w:val="-6"/>
                <w:sz w:val="24"/>
                <w:szCs w:val="24"/>
                <w:lang w:val="uk-UA"/>
              </w:rPr>
            </w:pPr>
            <w:r w:rsidRPr="002B6F3C">
              <w:rPr>
                <w:rFonts w:ascii="Times New Roman" w:hAnsi="Times New Roman"/>
                <w:bCs/>
                <w:spacing w:val="-6"/>
                <w:sz w:val="24"/>
                <w:szCs w:val="24"/>
                <w:lang w:val="uk-UA"/>
              </w:rPr>
              <w:t>ІНДЗ: немає</w:t>
            </w:r>
          </w:p>
        </w:tc>
        <w:tc>
          <w:tcPr>
            <w:tcW w:w="3685" w:type="dxa"/>
            <w:vMerge/>
            <w:tcBorders>
              <w:left w:val="single" w:sz="4" w:space="0" w:color="auto"/>
              <w:right w:val="single" w:sz="4" w:space="0" w:color="auto"/>
            </w:tcBorders>
            <w:vAlign w:val="center"/>
          </w:tcPr>
          <w:p w:rsidR="00447C88" w:rsidRPr="002B6F3C" w:rsidRDefault="00447C88" w:rsidP="007B4582">
            <w:pPr>
              <w:widowControl w:val="0"/>
              <w:snapToGrid w:val="0"/>
              <w:spacing w:after="0" w:line="240" w:lineRule="auto"/>
              <w:jc w:val="center"/>
              <w:rPr>
                <w:rFonts w:ascii="Times New Roman" w:hAnsi="Times New Roman"/>
                <w:bCs/>
                <w:spacing w:val="-6"/>
                <w:sz w:val="24"/>
                <w:szCs w:val="24"/>
                <w:lang w:val="uk-UA"/>
              </w:rPr>
            </w:pPr>
          </w:p>
        </w:tc>
        <w:tc>
          <w:tcPr>
            <w:tcW w:w="3429" w:type="dxa"/>
            <w:tcBorders>
              <w:left w:val="single" w:sz="4" w:space="0" w:color="auto"/>
            </w:tcBorders>
            <w:vAlign w:val="center"/>
          </w:tcPr>
          <w:p w:rsidR="00447C88" w:rsidRPr="002B6F3C" w:rsidRDefault="00447C88" w:rsidP="007B4582">
            <w:pPr>
              <w:widowControl w:val="0"/>
              <w:snapToGrid w:val="0"/>
              <w:spacing w:after="0" w:line="240" w:lineRule="auto"/>
              <w:rPr>
                <w:rFonts w:ascii="Times New Roman" w:hAnsi="Times New Roman"/>
                <w:bCs/>
                <w:spacing w:val="-6"/>
                <w:sz w:val="24"/>
                <w:szCs w:val="24"/>
                <w:lang w:val="uk-UA"/>
              </w:rPr>
            </w:pPr>
            <w:r w:rsidRPr="002B6F3C">
              <w:rPr>
                <w:rFonts w:ascii="Times New Roman" w:hAnsi="Times New Roman"/>
                <w:bCs/>
                <w:spacing w:val="-6"/>
                <w:sz w:val="24"/>
                <w:szCs w:val="24"/>
                <w:lang w:val="uk-UA"/>
              </w:rPr>
              <w:t xml:space="preserve">Самостійна робота – </w:t>
            </w:r>
            <w:r w:rsidR="00452171">
              <w:rPr>
                <w:rFonts w:ascii="Times New Roman" w:hAnsi="Times New Roman"/>
                <w:bCs/>
                <w:spacing w:val="-6"/>
                <w:sz w:val="24"/>
                <w:szCs w:val="24"/>
                <w:lang w:val="uk-UA"/>
              </w:rPr>
              <w:t>8</w:t>
            </w:r>
            <w:r w:rsidRPr="002B6F3C">
              <w:rPr>
                <w:rFonts w:ascii="Times New Roman" w:hAnsi="Times New Roman"/>
                <w:bCs/>
                <w:spacing w:val="-6"/>
                <w:sz w:val="24"/>
                <w:szCs w:val="24"/>
                <w:lang w:val="uk-UA"/>
              </w:rPr>
              <w:t>6 год.</w:t>
            </w:r>
          </w:p>
        </w:tc>
      </w:tr>
      <w:tr w:rsidR="00D148F7" w:rsidRPr="002B6F3C" w:rsidTr="00080B28">
        <w:trPr>
          <w:trHeight w:val="409"/>
          <w:jc w:val="center"/>
        </w:trPr>
        <w:tc>
          <w:tcPr>
            <w:tcW w:w="2581" w:type="dxa"/>
            <w:vMerge/>
            <w:tcBorders>
              <w:right w:val="single" w:sz="4" w:space="0" w:color="auto"/>
            </w:tcBorders>
            <w:vAlign w:val="center"/>
          </w:tcPr>
          <w:p w:rsidR="00447C88" w:rsidRPr="002B6F3C" w:rsidRDefault="00447C88" w:rsidP="007B4582">
            <w:pPr>
              <w:spacing w:after="0" w:line="240" w:lineRule="auto"/>
              <w:rPr>
                <w:rFonts w:ascii="Times New Roman" w:hAnsi="Times New Roman"/>
                <w:bCs/>
                <w:spacing w:val="-6"/>
                <w:sz w:val="24"/>
                <w:szCs w:val="24"/>
                <w:lang w:val="uk-UA"/>
              </w:rPr>
            </w:pPr>
          </w:p>
        </w:tc>
        <w:tc>
          <w:tcPr>
            <w:tcW w:w="3685" w:type="dxa"/>
            <w:vMerge/>
            <w:tcBorders>
              <w:left w:val="single" w:sz="4" w:space="0" w:color="auto"/>
              <w:right w:val="single" w:sz="4" w:space="0" w:color="auto"/>
            </w:tcBorders>
            <w:vAlign w:val="center"/>
          </w:tcPr>
          <w:p w:rsidR="00447C88" w:rsidRPr="002B6F3C" w:rsidRDefault="00447C88" w:rsidP="007B4582">
            <w:pPr>
              <w:spacing w:after="0" w:line="240" w:lineRule="auto"/>
              <w:rPr>
                <w:rFonts w:ascii="Times New Roman" w:hAnsi="Times New Roman"/>
                <w:bCs/>
                <w:spacing w:val="-6"/>
                <w:sz w:val="24"/>
                <w:szCs w:val="24"/>
                <w:lang w:val="uk-UA"/>
              </w:rPr>
            </w:pPr>
          </w:p>
        </w:tc>
        <w:tc>
          <w:tcPr>
            <w:tcW w:w="3429" w:type="dxa"/>
            <w:tcBorders>
              <w:left w:val="single" w:sz="4" w:space="0" w:color="auto"/>
            </w:tcBorders>
            <w:vAlign w:val="center"/>
          </w:tcPr>
          <w:p w:rsidR="00447C88" w:rsidRPr="002B6F3C" w:rsidRDefault="00447C88" w:rsidP="007B4582">
            <w:pPr>
              <w:widowControl w:val="0"/>
              <w:snapToGrid w:val="0"/>
              <w:spacing w:after="0" w:line="240" w:lineRule="auto"/>
              <w:rPr>
                <w:rFonts w:ascii="Times New Roman" w:hAnsi="Times New Roman"/>
                <w:bCs/>
                <w:spacing w:val="-6"/>
                <w:sz w:val="24"/>
                <w:szCs w:val="24"/>
                <w:lang w:val="uk-UA"/>
              </w:rPr>
            </w:pPr>
            <w:r w:rsidRPr="002B6F3C">
              <w:rPr>
                <w:rFonts w:ascii="Times New Roman" w:hAnsi="Times New Roman"/>
                <w:bCs/>
                <w:spacing w:val="-6"/>
                <w:sz w:val="24"/>
                <w:szCs w:val="24"/>
                <w:lang w:val="uk-UA"/>
              </w:rPr>
              <w:t>Консультації – 1</w:t>
            </w:r>
            <w:r w:rsidR="00AC3520">
              <w:rPr>
                <w:rFonts w:ascii="Times New Roman" w:hAnsi="Times New Roman"/>
                <w:bCs/>
                <w:spacing w:val="-6"/>
                <w:sz w:val="24"/>
                <w:szCs w:val="24"/>
                <w:lang w:val="uk-UA"/>
              </w:rPr>
              <w:t>0</w:t>
            </w:r>
            <w:r w:rsidRPr="002B6F3C">
              <w:rPr>
                <w:rFonts w:ascii="Times New Roman" w:hAnsi="Times New Roman"/>
                <w:bCs/>
                <w:spacing w:val="-6"/>
                <w:sz w:val="24"/>
                <w:szCs w:val="24"/>
                <w:lang w:val="uk-UA"/>
              </w:rPr>
              <w:t xml:space="preserve"> год.</w:t>
            </w:r>
            <w:r w:rsidRPr="002B6F3C">
              <w:rPr>
                <w:rFonts w:ascii="Times New Roman" w:hAnsi="Times New Roman"/>
                <w:bCs/>
                <w:spacing w:val="-6"/>
                <w:sz w:val="24"/>
                <w:szCs w:val="24"/>
                <w:u w:val="single"/>
                <w:lang w:val="uk-UA"/>
              </w:rPr>
              <w:t xml:space="preserve"> </w:t>
            </w:r>
          </w:p>
        </w:tc>
      </w:tr>
      <w:tr w:rsidR="00D148F7" w:rsidRPr="002B6F3C" w:rsidTr="002B6F3C">
        <w:trPr>
          <w:trHeight w:val="400"/>
          <w:jc w:val="center"/>
        </w:trPr>
        <w:tc>
          <w:tcPr>
            <w:tcW w:w="2581" w:type="dxa"/>
            <w:vMerge/>
            <w:tcBorders>
              <w:right w:val="single" w:sz="4" w:space="0" w:color="auto"/>
            </w:tcBorders>
            <w:vAlign w:val="center"/>
          </w:tcPr>
          <w:p w:rsidR="00447C88" w:rsidRPr="002B6F3C" w:rsidRDefault="00447C88" w:rsidP="007B4582">
            <w:pPr>
              <w:spacing w:after="0" w:line="240" w:lineRule="auto"/>
              <w:rPr>
                <w:rFonts w:ascii="Times New Roman" w:hAnsi="Times New Roman"/>
                <w:bCs/>
                <w:spacing w:val="-6"/>
                <w:sz w:val="24"/>
                <w:szCs w:val="24"/>
                <w:lang w:val="uk-UA"/>
              </w:rPr>
            </w:pPr>
          </w:p>
        </w:tc>
        <w:tc>
          <w:tcPr>
            <w:tcW w:w="3685" w:type="dxa"/>
            <w:vMerge/>
            <w:tcBorders>
              <w:left w:val="single" w:sz="4" w:space="0" w:color="auto"/>
              <w:right w:val="single" w:sz="4" w:space="0" w:color="auto"/>
            </w:tcBorders>
            <w:vAlign w:val="center"/>
          </w:tcPr>
          <w:p w:rsidR="00447C88" w:rsidRPr="002B6F3C" w:rsidRDefault="00447C88" w:rsidP="007B4582">
            <w:pPr>
              <w:spacing w:after="0" w:line="240" w:lineRule="auto"/>
              <w:rPr>
                <w:rFonts w:ascii="Times New Roman" w:hAnsi="Times New Roman"/>
                <w:bCs/>
                <w:spacing w:val="-6"/>
                <w:sz w:val="24"/>
                <w:szCs w:val="24"/>
                <w:lang w:val="uk-UA"/>
              </w:rPr>
            </w:pPr>
          </w:p>
        </w:tc>
        <w:tc>
          <w:tcPr>
            <w:tcW w:w="3429" w:type="dxa"/>
            <w:tcBorders>
              <w:left w:val="single" w:sz="4" w:space="0" w:color="auto"/>
            </w:tcBorders>
            <w:vAlign w:val="center"/>
          </w:tcPr>
          <w:p w:rsidR="00447C88" w:rsidRPr="002B6F3C" w:rsidRDefault="00447C88" w:rsidP="007B4582">
            <w:pPr>
              <w:widowControl w:val="0"/>
              <w:snapToGrid w:val="0"/>
              <w:spacing w:after="0" w:line="240" w:lineRule="auto"/>
              <w:rPr>
                <w:rFonts w:ascii="Times New Roman" w:hAnsi="Times New Roman"/>
                <w:bCs/>
                <w:spacing w:val="-6"/>
                <w:sz w:val="24"/>
                <w:szCs w:val="24"/>
                <w:lang w:val="uk-UA"/>
              </w:rPr>
            </w:pPr>
            <w:r w:rsidRPr="002B6F3C">
              <w:rPr>
                <w:rFonts w:ascii="Times New Roman" w:hAnsi="Times New Roman"/>
                <w:bCs/>
                <w:spacing w:val="-6"/>
                <w:sz w:val="24"/>
                <w:szCs w:val="24"/>
                <w:lang w:val="uk-UA"/>
              </w:rPr>
              <w:t>Форма контролю: екзамен</w:t>
            </w:r>
          </w:p>
        </w:tc>
      </w:tr>
      <w:tr w:rsidR="00447C88" w:rsidRPr="002B6F3C" w:rsidTr="00080B28">
        <w:trPr>
          <w:trHeight w:val="377"/>
          <w:jc w:val="center"/>
        </w:trPr>
        <w:tc>
          <w:tcPr>
            <w:tcW w:w="6266" w:type="dxa"/>
            <w:gridSpan w:val="2"/>
            <w:tcBorders>
              <w:right w:val="single" w:sz="4" w:space="0" w:color="auto"/>
            </w:tcBorders>
            <w:vAlign w:val="center"/>
          </w:tcPr>
          <w:p w:rsidR="00447C88" w:rsidRPr="002B6F3C" w:rsidRDefault="00447C88" w:rsidP="007B4582">
            <w:pPr>
              <w:spacing w:after="0" w:line="240" w:lineRule="auto"/>
              <w:rPr>
                <w:rFonts w:ascii="Times New Roman" w:hAnsi="Times New Roman"/>
                <w:bCs/>
                <w:spacing w:val="-6"/>
                <w:sz w:val="24"/>
                <w:szCs w:val="24"/>
                <w:lang w:val="uk-UA"/>
              </w:rPr>
            </w:pPr>
            <w:r w:rsidRPr="002B6F3C">
              <w:rPr>
                <w:rFonts w:ascii="Times New Roman" w:hAnsi="Times New Roman"/>
                <w:bCs/>
                <w:spacing w:val="-6"/>
                <w:sz w:val="24"/>
                <w:szCs w:val="24"/>
                <w:lang w:val="uk-UA"/>
              </w:rPr>
              <w:t>Мова навчання</w:t>
            </w:r>
          </w:p>
        </w:tc>
        <w:tc>
          <w:tcPr>
            <w:tcW w:w="3429" w:type="dxa"/>
            <w:tcBorders>
              <w:left w:val="single" w:sz="4" w:space="0" w:color="auto"/>
            </w:tcBorders>
            <w:vAlign w:val="center"/>
          </w:tcPr>
          <w:p w:rsidR="00447C88" w:rsidRPr="002B6F3C" w:rsidRDefault="00447C88" w:rsidP="007B4582">
            <w:pPr>
              <w:widowControl w:val="0"/>
              <w:snapToGrid w:val="0"/>
              <w:spacing w:after="0" w:line="240" w:lineRule="auto"/>
              <w:rPr>
                <w:rFonts w:ascii="Times New Roman" w:hAnsi="Times New Roman"/>
                <w:bCs/>
                <w:spacing w:val="-6"/>
                <w:sz w:val="24"/>
                <w:szCs w:val="24"/>
                <w:lang w:val="uk-UA"/>
              </w:rPr>
            </w:pPr>
            <w:r w:rsidRPr="002B6F3C">
              <w:rPr>
                <w:rFonts w:ascii="Times New Roman" w:hAnsi="Times New Roman"/>
                <w:bCs/>
                <w:spacing w:val="-6"/>
                <w:sz w:val="24"/>
                <w:szCs w:val="24"/>
                <w:lang w:val="uk-UA"/>
              </w:rPr>
              <w:t>Українська</w:t>
            </w:r>
          </w:p>
        </w:tc>
      </w:tr>
    </w:tbl>
    <w:p w:rsidR="00447C88" w:rsidRPr="002B6F3C" w:rsidRDefault="00447C88" w:rsidP="007B4582">
      <w:pPr>
        <w:spacing w:after="0" w:line="240" w:lineRule="auto"/>
        <w:jc w:val="center"/>
        <w:rPr>
          <w:rFonts w:ascii="Times New Roman" w:hAnsi="Times New Roman"/>
          <w:b/>
          <w:sz w:val="24"/>
          <w:szCs w:val="24"/>
          <w:lang w:val="uk-UA"/>
        </w:rPr>
      </w:pPr>
      <w:bookmarkStart w:id="3" w:name="_Hlk85968320"/>
      <w:r w:rsidRPr="002B6F3C">
        <w:rPr>
          <w:rFonts w:ascii="Times New Roman" w:hAnsi="Times New Roman"/>
          <w:b/>
          <w:sz w:val="24"/>
          <w:szCs w:val="24"/>
          <w:lang w:val="uk-UA"/>
        </w:rPr>
        <w:t>ІІ. Інформація про викладача</w:t>
      </w:r>
    </w:p>
    <w:bookmarkEnd w:id="3"/>
    <w:p w:rsidR="00AC3520" w:rsidRPr="00AC3520" w:rsidRDefault="00AC3520" w:rsidP="007B4582">
      <w:pPr>
        <w:widowControl w:val="0"/>
        <w:autoSpaceDE w:val="0"/>
        <w:autoSpaceDN w:val="0"/>
        <w:spacing w:after="0" w:line="240" w:lineRule="auto"/>
        <w:jc w:val="both"/>
        <w:rPr>
          <w:rFonts w:ascii="Times New Roman" w:hAnsi="Times New Roman"/>
          <w:sz w:val="24"/>
          <w:szCs w:val="24"/>
        </w:rPr>
      </w:pPr>
      <w:proofErr w:type="spellStart"/>
      <w:r w:rsidRPr="00AC3520">
        <w:rPr>
          <w:rFonts w:ascii="Times New Roman" w:hAnsi="Times New Roman"/>
          <w:sz w:val="24"/>
          <w:szCs w:val="24"/>
        </w:rPr>
        <w:t>Сур’як</w:t>
      </w:r>
      <w:proofErr w:type="spellEnd"/>
      <w:r w:rsidRPr="00AC3520">
        <w:rPr>
          <w:rFonts w:ascii="Times New Roman" w:hAnsi="Times New Roman"/>
          <w:sz w:val="24"/>
          <w:szCs w:val="24"/>
        </w:rPr>
        <w:t xml:space="preserve"> Алла </w:t>
      </w:r>
      <w:proofErr w:type="spellStart"/>
      <w:r w:rsidRPr="00AC3520">
        <w:rPr>
          <w:rFonts w:ascii="Times New Roman" w:hAnsi="Times New Roman"/>
          <w:sz w:val="24"/>
          <w:szCs w:val="24"/>
        </w:rPr>
        <w:t>Володимирівна</w:t>
      </w:r>
      <w:proofErr w:type="spellEnd"/>
    </w:p>
    <w:p w:rsidR="00AC3520" w:rsidRPr="00AC3520" w:rsidRDefault="00AC3520" w:rsidP="007B4582">
      <w:pPr>
        <w:widowControl w:val="0"/>
        <w:autoSpaceDE w:val="0"/>
        <w:autoSpaceDN w:val="0"/>
        <w:spacing w:after="0" w:line="240" w:lineRule="auto"/>
        <w:jc w:val="both"/>
        <w:rPr>
          <w:rFonts w:ascii="Times New Roman" w:hAnsi="Times New Roman"/>
          <w:sz w:val="24"/>
          <w:szCs w:val="24"/>
        </w:rPr>
      </w:pPr>
      <w:proofErr w:type="spellStart"/>
      <w:r w:rsidRPr="00AC3520">
        <w:rPr>
          <w:rFonts w:ascii="Times New Roman" w:hAnsi="Times New Roman"/>
          <w:sz w:val="24"/>
          <w:szCs w:val="24"/>
        </w:rPr>
        <w:t>Науковий</w:t>
      </w:r>
      <w:proofErr w:type="spellEnd"/>
      <w:r w:rsidRPr="00AC3520">
        <w:rPr>
          <w:rFonts w:ascii="Times New Roman" w:hAnsi="Times New Roman"/>
          <w:sz w:val="24"/>
          <w:szCs w:val="24"/>
        </w:rPr>
        <w:t xml:space="preserve"> </w:t>
      </w:r>
      <w:proofErr w:type="spellStart"/>
      <w:r w:rsidRPr="00AC3520">
        <w:rPr>
          <w:rFonts w:ascii="Times New Roman" w:hAnsi="Times New Roman"/>
          <w:sz w:val="24"/>
          <w:szCs w:val="24"/>
        </w:rPr>
        <w:t>ступінь</w:t>
      </w:r>
      <w:proofErr w:type="spellEnd"/>
      <w:r w:rsidRPr="00AC3520">
        <w:rPr>
          <w:rFonts w:ascii="Times New Roman" w:hAnsi="Times New Roman"/>
          <w:sz w:val="24"/>
          <w:szCs w:val="24"/>
        </w:rPr>
        <w:t xml:space="preserve"> – кандидат </w:t>
      </w:r>
      <w:proofErr w:type="spellStart"/>
      <w:r w:rsidRPr="00AC3520">
        <w:rPr>
          <w:rFonts w:ascii="Times New Roman" w:hAnsi="Times New Roman"/>
          <w:sz w:val="24"/>
          <w:szCs w:val="24"/>
        </w:rPr>
        <w:t>економічних</w:t>
      </w:r>
      <w:proofErr w:type="spellEnd"/>
      <w:r w:rsidRPr="00AC3520">
        <w:rPr>
          <w:rFonts w:ascii="Times New Roman" w:hAnsi="Times New Roman"/>
          <w:sz w:val="24"/>
          <w:szCs w:val="24"/>
        </w:rPr>
        <w:t xml:space="preserve"> наук</w:t>
      </w:r>
    </w:p>
    <w:p w:rsidR="00AC3520" w:rsidRPr="00AC3520" w:rsidRDefault="00AC3520" w:rsidP="007B4582">
      <w:pPr>
        <w:widowControl w:val="0"/>
        <w:autoSpaceDE w:val="0"/>
        <w:autoSpaceDN w:val="0"/>
        <w:spacing w:after="0" w:line="240" w:lineRule="auto"/>
        <w:jc w:val="both"/>
        <w:rPr>
          <w:rFonts w:ascii="Times New Roman" w:hAnsi="Times New Roman"/>
          <w:sz w:val="24"/>
          <w:szCs w:val="24"/>
        </w:rPr>
      </w:pPr>
      <w:proofErr w:type="spellStart"/>
      <w:r w:rsidRPr="00AC3520">
        <w:rPr>
          <w:rFonts w:ascii="Times New Roman" w:hAnsi="Times New Roman"/>
          <w:sz w:val="24"/>
          <w:szCs w:val="24"/>
        </w:rPr>
        <w:t>Вчене</w:t>
      </w:r>
      <w:proofErr w:type="spellEnd"/>
      <w:r w:rsidRPr="00AC3520">
        <w:rPr>
          <w:rFonts w:ascii="Times New Roman" w:hAnsi="Times New Roman"/>
          <w:sz w:val="24"/>
          <w:szCs w:val="24"/>
        </w:rPr>
        <w:t xml:space="preserve"> </w:t>
      </w:r>
      <w:proofErr w:type="spellStart"/>
      <w:r w:rsidRPr="00AC3520">
        <w:rPr>
          <w:rFonts w:ascii="Times New Roman" w:hAnsi="Times New Roman"/>
          <w:sz w:val="24"/>
          <w:szCs w:val="24"/>
        </w:rPr>
        <w:t>звання</w:t>
      </w:r>
      <w:proofErr w:type="spellEnd"/>
      <w:r w:rsidRPr="00AC3520">
        <w:rPr>
          <w:rFonts w:ascii="Times New Roman" w:hAnsi="Times New Roman"/>
          <w:sz w:val="24"/>
          <w:szCs w:val="24"/>
        </w:rPr>
        <w:t xml:space="preserve"> – доцент</w:t>
      </w:r>
    </w:p>
    <w:p w:rsidR="00AC3520" w:rsidRPr="00AC3520" w:rsidRDefault="00AC3520" w:rsidP="007B4582">
      <w:pPr>
        <w:widowControl w:val="0"/>
        <w:autoSpaceDE w:val="0"/>
        <w:autoSpaceDN w:val="0"/>
        <w:spacing w:after="0" w:line="240" w:lineRule="auto"/>
        <w:jc w:val="both"/>
        <w:rPr>
          <w:rFonts w:ascii="Times New Roman" w:hAnsi="Times New Roman"/>
          <w:sz w:val="24"/>
          <w:szCs w:val="24"/>
        </w:rPr>
      </w:pPr>
      <w:r w:rsidRPr="00AC3520">
        <w:rPr>
          <w:rFonts w:ascii="Times New Roman" w:hAnsi="Times New Roman"/>
          <w:sz w:val="24"/>
          <w:szCs w:val="24"/>
        </w:rPr>
        <w:t xml:space="preserve">Посада – доцент </w:t>
      </w:r>
      <w:proofErr w:type="spellStart"/>
      <w:r w:rsidRPr="00AC3520">
        <w:rPr>
          <w:rFonts w:ascii="Times New Roman" w:hAnsi="Times New Roman"/>
          <w:sz w:val="24"/>
          <w:szCs w:val="24"/>
        </w:rPr>
        <w:t>кафедри</w:t>
      </w:r>
      <w:proofErr w:type="spellEnd"/>
      <w:r w:rsidRPr="00AC3520">
        <w:rPr>
          <w:rFonts w:ascii="Times New Roman" w:hAnsi="Times New Roman"/>
          <w:sz w:val="24"/>
          <w:szCs w:val="24"/>
        </w:rPr>
        <w:t xml:space="preserve"> </w:t>
      </w:r>
      <w:proofErr w:type="spellStart"/>
      <w:r w:rsidRPr="00AC3520">
        <w:rPr>
          <w:rFonts w:ascii="Times New Roman" w:hAnsi="Times New Roman"/>
          <w:sz w:val="24"/>
          <w:szCs w:val="24"/>
        </w:rPr>
        <w:t>економіки</w:t>
      </w:r>
      <w:proofErr w:type="spellEnd"/>
      <w:r w:rsidRPr="00AC3520">
        <w:rPr>
          <w:rFonts w:ascii="Times New Roman" w:hAnsi="Times New Roman"/>
          <w:sz w:val="24"/>
          <w:szCs w:val="24"/>
        </w:rPr>
        <w:t xml:space="preserve"> і </w:t>
      </w:r>
      <w:proofErr w:type="spellStart"/>
      <w:r w:rsidRPr="00AC3520">
        <w:rPr>
          <w:rFonts w:ascii="Times New Roman" w:hAnsi="Times New Roman"/>
          <w:sz w:val="24"/>
          <w:szCs w:val="24"/>
        </w:rPr>
        <w:t>торгівлі</w:t>
      </w:r>
      <w:proofErr w:type="spellEnd"/>
    </w:p>
    <w:p w:rsidR="00AC3520" w:rsidRPr="00AC3520" w:rsidRDefault="00AC3520" w:rsidP="007B4582">
      <w:pPr>
        <w:widowControl w:val="0"/>
        <w:autoSpaceDE w:val="0"/>
        <w:autoSpaceDN w:val="0"/>
        <w:spacing w:after="0" w:line="240" w:lineRule="auto"/>
        <w:jc w:val="both"/>
        <w:rPr>
          <w:rFonts w:ascii="Times New Roman" w:hAnsi="Times New Roman"/>
          <w:sz w:val="24"/>
          <w:szCs w:val="24"/>
        </w:rPr>
      </w:pPr>
      <w:r w:rsidRPr="00AC3520">
        <w:rPr>
          <w:rFonts w:ascii="Times New Roman" w:hAnsi="Times New Roman"/>
          <w:sz w:val="24"/>
          <w:szCs w:val="24"/>
        </w:rPr>
        <w:t xml:space="preserve">Контактна </w:t>
      </w:r>
      <w:proofErr w:type="spellStart"/>
      <w:r w:rsidRPr="00AC3520">
        <w:rPr>
          <w:rFonts w:ascii="Times New Roman" w:hAnsi="Times New Roman"/>
          <w:sz w:val="24"/>
          <w:szCs w:val="24"/>
        </w:rPr>
        <w:t>інформація</w:t>
      </w:r>
      <w:proofErr w:type="spellEnd"/>
      <w:r w:rsidRPr="00AC3520">
        <w:rPr>
          <w:rFonts w:ascii="Times New Roman" w:hAnsi="Times New Roman"/>
          <w:sz w:val="24"/>
          <w:szCs w:val="24"/>
        </w:rPr>
        <w:t xml:space="preserve"> </w:t>
      </w:r>
      <w:proofErr w:type="spellStart"/>
      <w:r w:rsidRPr="00AC3520">
        <w:rPr>
          <w:rFonts w:ascii="Times New Roman" w:hAnsi="Times New Roman"/>
          <w:sz w:val="24"/>
          <w:szCs w:val="24"/>
        </w:rPr>
        <w:t>викладача</w:t>
      </w:r>
      <w:proofErr w:type="spellEnd"/>
      <w:r w:rsidRPr="00AC3520">
        <w:rPr>
          <w:rFonts w:ascii="Times New Roman" w:hAnsi="Times New Roman"/>
          <w:sz w:val="24"/>
          <w:szCs w:val="24"/>
        </w:rPr>
        <w:t>:</w:t>
      </w:r>
    </w:p>
    <w:p w:rsidR="00AC3520" w:rsidRPr="00AC3520" w:rsidRDefault="00AC3520" w:rsidP="007B4582">
      <w:pPr>
        <w:widowControl w:val="0"/>
        <w:autoSpaceDE w:val="0"/>
        <w:autoSpaceDN w:val="0"/>
        <w:spacing w:after="0" w:line="240" w:lineRule="auto"/>
        <w:jc w:val="both"/>
        <w:rPr>
          <w:rFonts w:ascii="Times New Roman" w:hAnsi="Times New Roman"/>
          <w:sz w:val="24"/>
          <w:szCs w:val="24"/>
        </w:rPr>
      </w:pPr>
      <w:r w:rsidRPr="00AC3520">
        <w:rPr>
          <w:rFonts w:ascii="Times New Roman" w:hAnsi="Times New Roman"/>
          <w:sz w:val="24"/>
          <w:szCs w:val="24"/>
        </w:rPr>
        <w:t>Телефон                             066775 91 78</w:t>
      </w:r>
    </w:p>
    <w:p w:rsidR="00AC3520" w:rsidRPr="00AC3520" w:rsidRDefault="00AC3520" w:rsidP="007B4582">
      <w:pPr>
        <w:widowControl w:val="0"/>
        <w:autoSpaceDE w:val="0"/>
        <w:autoSpaceDN w:val="0"/>
        <w:spacing w:after="0" w:line="240" w:lineRule="auto"/>
        <w:jc w:val="both"/>
        <w:rPr>
          <w:rFonts w:ascii="Times New Roman" w:hAnsi="Times New Roman"/>
          <w:sz w:val="24"/>
          <w:szCs w:val="24"/>
        </w:rPr>
      </w:pPr>
      <w:proofErr w:type="spellStart"/>
      <w:r w:rsidRPr="00AC3520">
        <w:rPr>
          <w:rFonts w:ascii="Times New Roman" w:hAnsi="Times New Roman"/>
          <w:sz w:val="24"/>
          <w:szCs w:val="24"/>
        </w:rPr>
        <w:t>Електронна</w:t>
      </w:r>
      <w:proofErr w:type="spellEnd"/>
      <w:r w:rsidRPr="00AC3520">
        <w:rPr>
          <w:rFonts w:ascii="Times New Roman" w:hAnsi="Times New Roman"/>
          <w:sz w:val="24"/>
          <w:szCs w:val="24"/>
        </w:rPr>
        <w:t xml:space="preserve"> </w:t>
      </w:r>
      <w:proofErr w:type="spellStart"/>
      <w:r w:rsidRPr="00AC3520">
        <w:rPr>
          <w:rFonts w:ascii="Times New Roman" w:hAnsi="Times New Roman"/>
          <w:sz w:val="24"/>
          <w:szCs w:val="24"/>
        </w:rPr>
        <w:t>пошта</w:t>
      </w:r>
      <w:proofErr w:type="spellEnd"/>
      <w:r w:rsidRPr="00AC3520">
        <w:rPr>
          <w:rFonts w:ascii="Times New Roman" w:hAnsi="Times New Roman"/>
          <w:sz w:val="24"/>
          <w:szCs w:val="24"/>
        </w:rPr>
        <w:t>:          surjak.alla@vnu.edu.ua</w:t>
      </w:r>
    </w:p>
    <w:p w:rsidR="00AC3520" w:rsidRPr="00AC3520" w:rsidRDefault="00AC3520" w:rsidP="007B4582">
      <w:pPr>
        <w:widowControl w:val="0"/>
        <w:autoSpaceDE w:val="0"/>
        <w:autoSpaceDN w:val="0"/>
        <w:spacing w:after="0" w:line="240" w:lineRule="auto"/>
        <w:jc w:val="both"/>
        <w:rPr>
          <w:rFonts w:ascii="Times New Roman" w:hAnsi="Times New Roman"/>
          <w:sz w:val="24"/>
          <w:szCs w:val="24"/>
        </w:rPr>
      </w:pPr>
      <w:r w:rsidRPr="00AC3520">
        <w:rPr>
          <w:rFonts w:ascii="Times New Roman" w:hAnsi="Times New Roman"/>
          <w:sz w:val="24"/>
          <w:szCs w:val="24"/>
        </w:rPr>
        <w:t xml:space="preserve">Адреса </w:t>
      </w:r>
      <w:proofErr w:type="spellStart"/>
      <w:r w:rsidRPr="00AC3520">
        <w:rPr>
          <w:rFonts w:ascii="Times New Roman" w:hAnsi="Times New Roman"/>
          <w:sz w:val="24"/>
          <w:szCs w:val="24"/>
        </w:rPr>
        <w:t>викладання</w:t>
      </w:r>
      <w:proofErr w:type="spellEnd"/>
      <w:r w:rsidRPr="00AC3520">
        <w:rPr>
          <w:rFonts w:ascii="Times New Roman" w:hAnsi="Times New Roman"/>
          <w:sz w:val="24"/>
          <w:szCs w:val="24"/>
        </w:rPr>
        <w:t xml:space="preserve"> курсу: </w:t>
      </w:r>
      <w:proofErr w:type="spellStart"/>
      <w:r w:rsidRPr="00AC3520">
        <w:rPr>
          <w:rFonts w:ascii="Times New Roman" w:hAnsi="Times New Roman"/>
          <w:sz w:val="24"/>
          <w:szCs w:val="24"/>
        </w:rPr>
        <w:t>вул</w:t>
      </w:r>
      <w:proofErr w:type="spellEnd"/>
      <w:r w:rsidRPr="00AC3520">
        <w:rPr>
          <w:rFonts w:ascii="Times New Roman" w:hAnsi="Times New Roman"/>
          <w:sz w:val="24"/>
          <w:szCs w:val="24"/>
        </w:rPr>
        <w:t xml:space="preserve">. </w:t>
      </w:r>
      <w:proofErr w:type="spellStart"/>
      <w:r w:rsidRPr="00AC3520">
        <w:rPr>
          <w:rFonts w:ascii="Times New Roman" w:hAnsi="Times New Roman"/>
          <w:sz w:val="24"/>
          <w:szCs w:val="24"/>
        </w:rPr>
        <w:t>Винниченка</w:t>
      </w:r>
      <w:proofErr w:type="spellEnd"/>
      <w:r w:rsidRPr="00AC3520">
        <w:rPr>
          <w:rFonts w:ascii="Times New Roman" w:hAnsi="Times New Roman"/>
          <w:sz w:val="24"/>
          <w:szCs w:val="24"/>
        </w:rPr>
        <w:t xml:space="preserve">, 28, корпус G ВНУ </w:t>
      </w:r>
      <w:proofErr w:type="spellStart"/>
      <w:r w:rsidRPr="00AC3520">
        <w:rPr>
          <w:rFonts w:ascii="Times New Roman" w:hAnsi="Times New Roman"/>
          <w:sz w:val="24"/>
          <w:szCs w:val="24"/>
        </w:rPr>
        <w:t>імені</w:t>
      </w:r>
      <w:proofErr w:type="spellEnd"/>
      <w:r w:rsidRPr="00AC3520">
        <w:rPr>
          <w:rFonts w:ascii="Times New Roman" w:hAnsi="Times New Roman"/>
          <w:sz w:val="24"/>
          <w:szCs w:val="24"/>
        </w:rPr>
        <w:t xml:space="preserve"> </w:t>
      </w:r>
      <w:proofErr w:type="spellStart"/>
      <w:r w:rsidRPr="00AC3520">
        <w:rPr>
          <w:rFonts w:ascii="Times New Roman" w:hAnsi="Times New Roman"/>
          <w:sz w:val="24"/>
          <w:szCs w:val="24"/>
        </w:rPr>
        <w:t>Лесі</w:t>
      </w:r>
      <w:proofErr w:type="spellEnd"/>
      <w:r w:rsidRPr="00AC3520">
        <w:rPr>
          <w:rFonts w:ascii="Times New Roman" w:hAnsi="Times New Roman"/>
          <w:sz w:val="24"/>
          <w:szCs w:val="24"/>
        </w:rPr>
        <w:t xml:space="preserve"> </w:t>
      </w:r>
      <w:proofErr w:type="spellStart"/>
      <w:r w:rsidRPr="00AC3520">
        <w:rPr>
          <w:rFonts w:ascii="Times New Roman" w:hAnsi="Times New Roman"/>
          <w:sz w:val="24"/>
          <w:szCs w:val="24"/>
        </w:rPr>
        <w:t>Українки</w:t>
      </w:r>
      <w:proofErr w:type="spellEnd"/>
    </w:p>
    <w:p w:rsidR="00AC3520" w:rsidRDefault="00AC3520" w:rsidP="007B4582">
      <w:pPr>
        <w:widowControl w:val="0"/>
        <w:autoSpaceDE w:val="0"/>
        <w:autoSpaceDN w:val="0"/>
        <w:spacing w:after="0" w:line="240" w:lineRule="auto"/>
        <w:jc w:val="both"/>
        <w:rPr>
          <w:rFonts w:ascii="Times New Roman" w:hAnsi="Times New Roman"/>
          <w:sz w:val="24"/>
          <w:szCs w:val="24"/>
          <w:lang w:val="uk-UA"/>
        </w:rPr>
      </w:pPr>
      <w:proofErr w:type="spellStart"/>
      <w:r w:rsidRPr="00AC3520">
        <w:rPr>
          <w:rFonts w:ascii="Times New Roman" w:hAnsi="Times New Roman"/>
          <w:sz w:val="24"/>
          <w:szCs w:val="24"/>
        </w:rPr>
        <w:t>Дні</w:t>
      </w:r>
      <w:proofErr w:type="spellEnd"/>
      <w:r w:rsidRPr="00AC3520">
        <w:rPr>
          <w:rFonts w:ascii="Times New Roman" w:hAnsi="Times New Roman"/>
          <w:sz w:val="24"/>
          <w:szCs w:val="24"/>
        </w:rPr>
        <w:t xml:space="preserve"> занять </w:t>
      </w:r>
      <w:proofErr w:type="spellStart"/>
      <w:r w:rsidRPr="00AC3520">
        <w:rPr>
          <w:rFonts w:ascii="Times New Roman" w:hAnsi="Times New Roman"/>
          <w:sz w:val="24"/>
          <w:szCs w:val="24"/>
        </w:rPr>
        <w:t>розміщено</w:t>
      </w:r>
      <w:proofErr w:type="spellEnd"/>
      <w:r w:rsidRPr="00AC3520">
        <w:rPr>
          <w:rFonts w:ascii="Times New Roman" w:hAnsi="Times New Roman"/>
          <w:sz w:val="24"/>
          <w:szCs w:val="24"/>
        </w:rPr>
        <w:t xml:space="preserve"> на </w:t>
      </w:r>
      <w:hyperlink r:id="rId9" w:history="1">
        <w:r w:rsidRPr="008E7346">
          <w:rPr>
            <w:rStyle w:val="a5"/>
            <w:rFonts w:ascii="Times New Roman" w:hAnsi="Times New Roman"/>
            <w:sz w:val="24"/>
            <w:szCs w:val="24"/>
          </w:rPr>
          <w:t>http://94.130.69.82/cgi-bin/timetable.cgi?n=700</w:t>
        </w:r>
      </w:hyperlink>
    </w:p>
    <w:p w:rsidR="00447C88" w:rsidRPr="002B6F3C" w:rsidRDefault="00447C88" w:rsidP="007B4582">
      <w:pPr>
        <w:widowControl w:val="0"/>
        <w:autoSpaceDE w:val="0"/>
        <w:autoSpaceDN w:val="0"/>
        <w:spacing w:after="0" w:line="240" w:lineRule="auto"/>
        <w:jc w:val="center"/>
        <w:rPr>
          <w:rFonts w:ascii="Times New Roman" w:hAnsi="Times New Roman"/>
          <w:b/>
          <w:sz w:val="24"/>
          <w:szCs w:val="24"/>
          <w:lang w:val="uk-UA"/>
        </w:rPr>
      </w:pPr>
      <w:r w:rsidRPr="002B6F3C">
        <w:rPr>
          <w:rFonts w:ascii="Times New Roman" w:hAnsi="Times New Roman"/>
          <w:b/>
          <w:sz w:val="24"/>
          <w:szCs w:val="24"/>
          <w:lang w:val="uk-UA"/>
        </w:rPr>
        <w:t>ІІІ. Опис освітнього компонента</w:t>
      </w:r>
    </w:p>
    <w:p w:rsidR="00447C88" w:rsidRPr="002B6F3C" w:rsidRDefault="00447C88" w:rsidP="007B4582">
      <w:pPr>
        <w:autoSpaceDE w:val="0"/>
        <w:autoSpaceDN w:val="0"/>
        <w:adjustRightInd w:val="0"/>
        <w:spacing w:after="0" w:line="240" w:lineRule="auto"/>
        <w:ind w:firstLine="709"/>
        <w:jc w:val="both"/>
        <w:rPr>
          <w:rFonts w:ascii="Times New Roman" w:eastAsia="Times New Roman" w:hAnsi="Times New Roman"/>
          <w:iCs/>
          <w:sz w:val="24"/>
          <w:szCs w:val="24"/>
          <w:lang w:val="uk-UA" w:eastAsia="ru-RU"/>
        </w:rPr>
      </w:pPr>
      <w:r w:rsidRPr="002B6F3C">
        <w:rPr>
          <w:rFonts w:ascii="Times New Roman" w:eastAsia="Times New Roman" w:hAnsi="Times New Roman"/>
          <w:b/>
          <w:iCs/>
          <w:sz w:val="24"/>
          <w:szCs w:val="24"/>
          <w:lang w:val="uk-UA" w:eastAsia="ru-RU"/>
        </w:rPr>
        <w:t xml:space="preserve">1. Анотація </w:t>
      </w:r>
      <w:r w:rsidRPr="002B6F3C">
        <w:rPr>
          <w:rFonts w:ascii="Times New Roman" w:eastAsia="Times New Roman" w:hAnsi="Times New Roman"/>
          <w:b/>
          <w:sz w:val="24"/>
          <w:szCs w:val="24"/>
          <w:lang w:val="uk-UA" w:eastAsia="ru-RU"/>
        </w:rPr>
        <w:t xml:space="preserve">освітнього компонента. </w:t>
      </w:r>
    </w:p>
    <w:p w:rsidR="00447C88" w:rsidRPr="002B6F3C" w:rsidRDefault="00AC3520" w:rsidP="007B4582">
      <w:pPr>
        <w:autoSpaceDE w:val="0"/>
        <w:autoSpaceDN w:val="0"/>
        <w:adjustRightInd w:val="0"/>
        <w:spacing w:after="0" w:line="240" w:lineRule="auto"/>
        <w:ind w:firstLine="709"/>
        <w:jc w:val="both"/>
        <w:rPr>
          <w:rFonts w:ascii="Times New Roman" w:hAnsi="Times New Roman"/>
          <w:sz w:val="24"/>
          <w:szCs w:val="24"/>
          <w:lang w:val="uk-UA"/>
        </w:rPr>
      </w:pPr>
      <w:r w:rsidRPr="00AC3520">
        <w:rPr>
          <w:rFonts w:ascii="Times New Roman" w:eastAsia="Times New Roman" w:hAnsi="Times New Roman"/>
          <w:sz w:val="24"/>
          <w:szCs w:val="24"/>
          <w:lang w:val="uk-UA" w:eastAsia="ru-RU"/>
        </w:rPr>
        <w:t>Освітній компонент «Макроекономіка» належить до переліку нормативних освітніх компонентів за освітнім ступенем «Бакалавр». Для вивчення особливостей функціонування економіки країни в цілому. спрямований на формування у здобувачів освіти системи знань, умінь і навичок із теорії розвитку макроекономічних явищ і процесів, інструментарію реалізації макроекономічної політики, що допоможуть приймати обґрунтовані управлінські рішення під час професійної діяльності.</w:t>
      </w:r>
    </w:p>
    <w:p w:rsidR="00447C88" w:rsidRPr="002B6F3C" w:rsidRDefault="00447C88" w:rsidP="007B4582">
      <w:pPr>
        <w:spacing w:after="0" w:line="240" w:lineRule="auto"/>
        <w:ind w:firstLine="709"/>
        <w:jc w:val="both"/>
        <w:rPr>
          <w:rFonts w:ascii="Times New Roman" w:eastAsia="Times New Roman" w:hAnsi="Times New Roman"/>
          <w:b/>
          <w:iCs/>
          <w:sz w:val="24"/>
          <w:szCs w:val="24"/>
          <w:lang w:val="uk-UA" w:eastAsia="ru-RU"/>
        </w:rPr>
      </w:pPr>
      <w:r w:rsidRPr="002B6F3C">
        <w:rPr>
          <w:rFonts w:ascii="Times New Roman" w:eastAsia="Times New Roman" w:hAnsi="Times New Roman"/>
          <w:b/>
          <w:iCs/>
          <w:sz w:val="24"/>
          <w:szCs w:val="24"/>
          <w:lang w:val="uk-UA" w:eastAsia="ru-RU"/>
        </w:rPr>
        <w:t>2. Пререквізити і постреквізити освітнього компонента</w:t>
      </w:r>
    </w:p>
    <w:p w:rsidR="00447C88" w:rsidRPr="002B6F3C" w:rsidRDefault="00447C88" w:rsidP="007B4582">
      <w:pPr>
        <w:spacing w:after="0" w:line="240" w:lineRule="auto"/>
        <w:ind w:firstLine="709"/>
        <w:jc w:val="both"/>
        <w:rPr>
          <w:rFonts w:ascii="Times New Roman" w:eastAsia="Times New Roman" w:hAnsi="Times New Roman"/>
          <w:iCs/>
          <w:sz w:val="24"/>
          <w:szCs w:val="24"/>
          <w:lang w:val="uk-UA" w:eastAsia="ru-RU"/>
        </w:rPr>
      </w:pPr>
      <w:r w:rsidRPr="002B6F3C">
        <w:rPr>
          <w:rFonts w:ascii="Times New Roman" w:eastAsia="Times New Roman" w:hAnsi="Times New Roman"/>
          <w:b/>
          <w:iCs/>
          <w:sz w:val="24"/>
          <w:szCs w:val="24"/>
          <w:lang w:val="uk-UA" w:eastAsia="ru-RU"/>
        </w:rPr>
        <w:t xml:space="preserve">Пререквізити. </w:t>
      </w:r>
      <w:r w:rsidRPr="002B6F3C">
        <w:rPr>
          <w:rFonts w:ascii="Times New Roman" w:hAnsi="Times New Roman"/>
          <w:iCs/>
          <w:sz w:val="24"/>
          <w:szCs w:val="24"/>
          <w:lang w:val="uk-UA"/>
        </w:rPr>
        <w:t xml:space="preserve">Вивчення освітнього компонента базується на знаннях, уміннях і навичках, які здобувачі освіти отримали під час здобуття повної </w:t>
      </w:r>
      <w:r w:rsidR="006B1CB7">
        <w:rPr>
          <w:rFonts w:ascii="Times New Roman" w:hAnsi="Times New Roman"/>
          <w:iCs/>
          <w:sz w:val="24"/>
          <w:szCs w:val="24"/>
          <w:lang w:val="uk-UA"/>
        </w:rPr>
        <w:t xml:space="preserve">загальної </w:t>
      </w:r>
      <w:r w:rsidRPr="002B6F3C">
        <w:rPr>
          <w:rFonts w:ascii="Times New Roman" w:hAnsi="Times New Roman"/>
          <w:iCs/>
          <w:sz w:val="24"/>
          <w:szCs w:val="24"/>
          <w:lang w:val="uk-UA"/>
        </w:rPr>
        <w:t>середньої освіти. О</w:t>
      </w:r>
      <w:r w:rsidRPr="002B6F3C">
        <w:rPr>
          <w:rFonts w:ascii="Times New Roman" w:eastAsia="Times New Roman" w:hAnsi="Times New Roman"/>
          <w:iCs/>
          <w:sz w:val="24"/>
          <w:szCs w:val="24"/>
          <w:lang w:val="uk-UA" w:eastAsia="ru-RU"/>
        </w:rPr>
        <w:t xml:space="preserve">світній компонент є суміжним із такими освітніми компонентами як: «Групова динаміка та комунікації (тренінг)», «Культура та етика ведення бізнесу», «Інформаційно-комунікаційні технології». </w:t>
      </w:r>
    </w:p>
    <w:p w:rsidR="00447C88" w:rsidRPr="002B6F3C" w:rsidRDefault="00447C88" w:rsidP="007B4582">
      <w:pPr>
        <w:spacing w:after="0" w:line="240" w:lineRule="auto"/>
        <w:ind w:firstLine="709"/>
        <w:jc w:val="both"/>
        <w:rPr>
          <w:rFonts w:ascii="Times New Roman" w:hAnsi="Times New Roman"/>
          <w:sz w:val="24"/>
          <w:szCs w:val="24"/>
          <w:lang w:val="uk-UA"/>
        </w:rPr>
      </w:pPr>
      <w:r w:rsidRPr="002B6F3C">
        <w:rPr>
          <w:rFonts w:ascii="Times New Roman" w:hAnsi="Times New Roman"/>
          <w:b/>
          <w:iCs/>
          <w:sz w:val="24"/>
          <w:szCs w:val="24"/>
          <w:lang w:val="uk-UA"/>
        </w:rPr>
        <w:t>Постреквізити</w:t>
      </w:r>
      <w:r w:rsidRPr="002B6F3C">
        <w:rPr>
          <w:rFonts w:ascii="Times New Roman" w:hAnsi="Times New Roman"/>
          <w:iCs/>
          <w:sz w:val="24"/>
          <w:szCs w:val="24"/>
          <w:lang w:val="uk-UA"/>
        </w:rPr>
        <w:t>.</w:t>
      </w:r>
      <w:r w:rsidRPr="002B6F3C">
        <w:rPr>
          <w:rFonts w:ascii="Times New Roman" w:hAnsi="Times New Roman"/>
          <w:sz w:val="24"/>
          <w:szCs w:val="24"/>
          <w:lang w:val="uk-UA"/>
        </w:rPr>
        <w:t xml:space="preserve"> </w:t>
      </w:r>
      <w:r w:rsidRPr="002B6F3C">
        <w:rPr>
          <w:rFonts w:ascii="Times New Roman" w:eastAsia="Times New Roman" w:hAnsi="Times New Roman"/>
          <w:sz w:val="24"/>
          <w:szCs w:val="24"/>
          <w:lang w:val="uk-UA"/>
        </w:rPr>
        <w:t>Вивчення освітнього компонента сприятиме кращому засвоєнню таких освітніх компонентів, як:</w:t>
      </w:r>
      <w:r w:rsidR="00452171" w:rsidRPr="00452171">
        <w:rPr>
          <w:lang w:val="uk-UA"/>
        </w:rPr>
        <w:t xml:space="preserve"> </w:t>
      </w:r>
      <w:r w:rsidR="00452171" w:rsidRPr="00452171">
        <w:rPr>
          <w:rFonts w:ascii="Times New Roman" w:eastAsia="Times New Roman" w:hAnsi="Times New Roman"/>
          <w:sz w:val="24"/>
          <w:szCs w:val="24"/>
          <w:lang w:val="uk-UA"/>
        </w:rPr>
        <w:t>«</w:t>
      </w:r>
      <w:r w:rsidR="007B4582">
        <w:rPr>
          <w:rFonts w:ascii="Times New Roman" w:eastAsia="Times New Roman" w:hAnsi="Times New Roman"/>
          <w:sz w:val="24"/>
          <w:szCs w:val="24"/>
          <w:lang w:val="uk-UA"/>
        </w:rPr>
        <w:t>М</w:t>
      </w:r>
      <w:r w:rsidR="00452171">
        <w:rPr>
          <w:rFonts w:ascii="Times New Roman" w:eastAsia="Times New Roman" w:hAnsi="Times New Roman"/>
          <w:sz w:val="24"/>
          <w:szCs w:val="24"/>
          <w:lang w:val="uk-UA"/>
        </w:rPr>
        <w:t>ікроекономіка</w:t>
      </w:r>
      <w:r w:rsidR="00452171" w:rsidRPr="00452171">
        <w:rPr>
          <w:rFonts w:ascii="Times New Roman" w:eastAsia="Times New Roman" w:hAnsi="Times New Roman"/>
          <w:sz w:val="24"/>
          <w:szCs w:val="24"/>
          <w:lang w:val="uk-UA"/>
        </w:rPr>
        <w:t xml:space="preserve">», </w:t>
      </w:r>
      <w:r w:rsidRPr="002B6F3C">
        <w:rPr>
          <w:rFonts w:ascii="Times New Roman" w:eastAsia="Times New Roman" w:hAnsi="Times New Roman"/>
          <w:sz w:val="24"/>
          <w:szCs w:val="24"/>
          <w:lang w:val="uk-UA"/>
        </w:rPr>
        <w:t xml:space="preserve"> «</w:t>
      </w:r>
      <w:r w:rsidRPr="002B6F3C">
        <w:rPr>
          <w:rFonts w:ascii="Times New Roman" w:hAnsi="Times New Roman"/>
          <w:iCs/>
          <w:sz w:val="24"/>
          <w:szCs w:val="24"/>
          <w:lang w:val="uk-UA"/>
        </w:rPr>
        <w:t xml:space="preserve">Бухгалтерський облік (загальна теорія)», «Бухгалтерський облік (практичні рішення)», «Фінансовий облік </w:t>
      </w:r>
      <w:r w:rsidR="007B4582">
        <w:rPr>
          <w:rFonts w:ascii="Times New Roman" w:hAnsi="Times New Roman"/>
          <w:iCs/>
          <w:sz w:val="24"/>
          <w:szCs w:val="24"/>
          <w:lang w:val="uk-UA"/>
        </w:rPr>
        <w:t>активів</w:t>
      </w:r>
      <w:r w:rsidRPr="002B6F3C">
        <w:rPr>
          <w:rFonts w:ascii="Times New Roman" w:hAnsi="Times New Roman"/>
          <w:iCs/>
          <w:sz w:val="24"/>
          <w:szCs w:val="24"/>
          <w:lang w:val="uk-UA"/>
        </w:rPr>
        <w:t xml:space="preserve">», «Фінансовий облік </w:t>
      </w:r>
      <w:r w:rsidR="007B4582">
        <w:rPr>
          <w:rFonts w:ascii="Times New Roman" w:hAnsi="Times New Roman"/>
          <w:iCs/>
          <w:sz w:val="24"/>
          <w:szCs w:val="24"/>
          <w:lang w:val="uk-UA"/>
        </w:rPr>
        <w:t>пасивів та фінансових результатів</w:t>
      </w:r>
      <w:r w:rsidRPr="002B6F3C">
        <w:rPr>
          <w:rFonts w:ascii="Times New Roman" w:hAnsi="Times New Roman"/>
          <w:iCs/>
          <w:sz w:val="24"/>
          <w:szCs w:val="24"/>
          <w:lang w:val="uk-UA"/>
        </w:rPr>
        <w:t>», «Теорія і практика оподаткування суб’єктів економічної діяльності» тощо.</w:t>
      </w:r>
    </w:p>
    <w:p w:rsidR="00447C88" w:rsidRPr="002B6F3C" w:rsidRDefault="00447C88" w:rsidP="007B4582">
      <w:pPr>
        <w:spacing w:after="0" w:line="240" w:lineRule="auto"/>
        <w:ind w:firstLine="709"/>
        <w:jc w:val="both"/>
        <w:rPr>
          <w:rFonts w:ascii="Times New Roman" w:hAnsi="Times New Roman"/>
          <w:iCs/>
          <w:sz w:val="24"/>
          <w:szCs w:val="24"/>
          <w:lang w:val="uk-UA"/>
        </w:rPr>
      </w:pPr>
      <w:r w:rsidRPr="002B6F3C">
        <w:rPr>
          <w:rFonts w:ascii="Times New Roman" w:hAnsi="Times New Roman"/>
          <w:b/>
          <w:iCs/>
          <w:sz w:val="24"/>
          <w:szCs w:val="24"/>
          <w:lang w:val="uk-UA"/>
        </w:rPr>
        <w:t>3. Мета і завдання освітнього компонента.</w:t>
      </w:r>
    </w:p>
    <w:p w:rsidR="00447C88" w:rsidRPr="002B6F3C" w:rsidRDefault="00447C88" w:rsidP="007B4582">
      <w:pPr>
        <w:spacing w:after="0" w:line="240" w:lineRule="auto"/>
        <w:ind w:firstLine="709"/>
        <w:jc w:val="both"/>
        <w:rPr>
          <w:rFonts w:ascii="Times New Roman" w:hAnsi="Times New Roman"/>
          <w:sz w:val="24"/>
          <w:szCs w:val="24"/>
          <w:lang w:val="uk-UA"/>
        </w:rPr>
      </w:pPr>
      <w:r w:rsidRPr="002B6F3C">
        <w:rPr>
          <w:rFonts w:ascii="Times New Roman" w:hAnsi="Times New Roman"/>
          <w:b/>
          <w:sz w:val="24"/>
          <w:szCs w:val="24"/>
          <w:lang w:val="uk-UA"/>
        </w:rPr>
        <w:t>Метою</w:t>
      </w:r>
      <w:r w:rsidRPr="002B6F3C">
        <w:rPr>
          <w:rFonts w:ascii="Times New Roman" w:hAnsi="Times New Roman"/>
          <w:sz w:val="24"/>
          <w:szCs w:val="24"/>
          <w:lang w:val="uk-UA"/>
        </w:rPr>
        <w:t xml:space="preserve"> </w:t>
      </w:r>
      <w:r w:rsidR="00AC3520" w:rsidRPr="00AC3520">
        <w:rPr>
          <w:rFonts w:ascii="Times New Roman" w:hAnsi="Times New Roman"/>
          <w:sz w:val="24"/>
          <w:szCs w:val="24"/>
          <w:lang w:val="uk-UA"/>
        </w:rPr>
        <w:t>вивчення освітнього компонента «Макроекономіка» є  набуття здобувачами освіти теоретичних знань та практичних вмінь  виявлення, аналізу причин, особливостей розвитку, способів подолання, пом’якшення негативних наслідків макроекономічних явищ і процесів, вивчення теоретичного інструментарію ринкового й державного регулювання національної економіки.</w:t>
      </w:r>
      <w:r w:rsidRPr="002B6F3C">
        <w:rPr>
          <w:rFonts w:ascii="Times New Roman" w:hAnsi="Times New Roman"/>
          <w:sz w:val="24"/>
          <w:szCs w:val="24"/>
          <w:lang w:val="uk-UA"/>
        </w:rPr>
        <w:t xml:space="preserve">. </w:t>
      </w:r>
    </w:p>
    <w:p w:rsidR="00447C88" w:rsidRPr="002B6F3C" w:rsidRDefault="00447C88" w:rsidP="007B4582">
      <w:pPr>
        <w:autoSpaceDE w:val="0"/>
        <w:autoSpaceDN w:val="0"/>
        <w:adjustRightInd w:val="0"/>
        <w:spacing w:after="0" w:line="240" w:lineRule="auto"/>
        <w:ind w:firstLine="709"/>
        <w:jc w:val="both"/>
        <w:rPr>
          <w:rFonts w:ascii="Times New Roman" w:hAnsi="Times New Roman"/>
          <w:sz w:val="24"/>
          <w:szCs w:val="24"/>
          <w:lang w:val="uk-UA"/>
        </w:rPr>
      </w:pPr>
      <w:r w:rsidRPr="002B6F3C">
        <w:rPr>
          <w:rFonts w:ascii="Times New Roman" w:hAnsi="Times New Roman"/>
          <w:sz w:val="24"/>
          <w:szCs w:val="24"/>
          <w:lang w:val="uk-UA"/>
        </w:rPr>
        <w:lastRenderedPageBreak/>
        <w:t xml:space="preserve">Основними </w:t>
      </w:r>
      <w:r w:rsidRPr="002B6F3C">
        <w:rPr>
          <w:rFonts w:ascii="Times New Roman" w:hAnsi="Times New Roman"/>
          <w:b/>
          <w:sz w:val="24"/>
          <w:szCs w:val="24"/>
          <w:lang w:val="uk-UA"/>
        </w:rPr>
        <w:t>завданнями</w:t>
      </w:r>
      <w:r w:rsidRPr="002B6F3C">
        <w:rPr>
          <w:rFonts w:ascii="Times New Roman" w:hAnsi="Times New Roman"/>
          <w:sz w:val="24"/>
          <w:szCs w:val="24"/>
          <w:lang w:val="uk-UA"/>
        </w:rPr>
        <w:t xml:space="preserve"> освітнього компонента </w:t>
      </w:r>
      <w:r w:rsidR="00AC3520" w:rsidRPr="00AC3520">
        <w:rPr>
          <w:rFonts w:ascii="Times New Roman" w:hAnsi="Times New Roman"/>
          <w:sz w:val="24"/>
          <w:szCs w:val="24"/>
          <w:lang w:val="uk-UA"/>
        </w:rPr>
        <w:t>є засвоєння теоретичних основ  макроекономічних явищ і процесів, макроекономічної політики, забезпечення макроекономічної рівноваги та практичного застосування отриманих знань.</w:t>
      </w:r>
    </w:p>
    <w:p w:rsidR="00447C88" w:rsidRPr="002B6F3C" w:rsidRDefault="00447C88" w:rsidP="007B4582">
      <w:pPr>
        <w:spacing w:after="0" w:line="240" w:lineRule="auto"/>
        <w:ind w:firstLine="709"/>
        <w:rPr>
          <w:rFonts w:ascii="Times New Roman" w:hAnsi="Times New Roman"/>
          <w:b/>
          <w:iCs/>
          <w:sz w:val="24"/>
          <w:szCs w:val="24"/>
          <w:lang w:val="uk-UA"/>
        </w:rPr>
      </w:pPr>
      <w:r w:rsidRPr="002B6F3C">
        <w:rPr>
          <w:rFonts w:ascii="Times New Roman" w:hAnsi="Times New Roman"/>
          <w:b/>
          <w:iCs/>
          <w:sz w:val="24"/>
          <w:szCs w:val="24"/>
          <w:lang w:val="uk-UA"/>
        </w:rPr>
        <w:t>4. Результати навчання (компетентності).</w:t>
      </w:r>
    </w:p>
    <w:p w:rsidR="00447C88" w:rsidRPr="002B6F3C" w:rsidRDefault="00447C88" w:rsidP="007B4582">
      <w:pPr>
        <w:spacing w:after="0" w:line="240" w:lineRule="auto"/>
        <w:ind w:firstLine="709"/>
        <w:jc w:val="both"/>
        <w:rPr>
          <w:rFonts w:ascii="Times New Roman" w:hAnsi="Times New Roman"/>
          <w:iCs/>
          <w:sz w:val="24"/>
          <w:szCs w:val="24"/>
          <w:lang w:val="uk-UA"/>
        </w:rPr>
      </w:pPr>
      <w:r w:rsidRPr="002B6F3C">
        <w:rPr>
          <w:rFonts w:ascii="Times New Roman" w:hAnsi="Times New Roman"/>
          <w:iCs/>
          <w:sz w:val="24"/>
          <w:szCs w:val="24"/>
          <w:lang w:val="uk-UA"/>
        </w:rPr>
        <w:t>Згідно з освітньо-професійною програмою здобувачі освіти в результаті вивчення освітнього компонента «</w:t>
      </w:r>
      <w:r w:rsidR="00AC3520">
        <w:rPr>
          <w:rFonts w:ascii="Times New Roman" w:hAnsi="Times New Roman"/>
          <w:iCs/>
          <w:sz w:val="24"/>
          <w:szCs w:val="24"/>
          <w:lang w:val="uk-UA"/>
        </w:rPr>
        <w:t>Макроекономіка</w:t>
      </w:r>
      <w:r w:rsidRPr="002B6F3C">
        <w:rPr>
          <w:rFonts w:ascii="Times New Roman" w:hAnsi="Times New Roman"/>
          <w:iCs/>
          <w:sz w:val="24"/>
          <w:szCs w:val="24"/>
          <w:lang w:val="uk-UA"/>
        </w:rPr>
        <w:t>» набудуть таких компетентностей та програмних результатів навчання:</w:t>
      </w:r>
    </w:p>
    <w:p w:rsidR="00447C88" w:rsidRPr="002B6F3C" w:rsidRDefault="00447C88" w:rsidP="007B4582">
      <w:pPr>
        <w:spacing w:after="0" w:line="240" w:lineRule="auto"/>
        <w:ind w:firstLine="709"/>
        <w:jc w:val="both"/>
        <w:rPr>
          <w:rFonts w:ascii="Times New Roman" w:hAnsi="Times New Roman"/>
          <w:iCs/>
          <w:sz w:val="24"/>
          <w:szCs w:val="24"/>
          <w:lang w:val="uk-UA"/>
        </w:rPr>
      </w:pPr>
      <w:r w:rsidRPr="002B6F3C">
        <w:rPr>
          <w:rFonts w:ascii="Times New Roman" w:hAnsi="Times New Roman"/>
          <w:b/>
          <w:iCs/>
          <w:sz w:val="24"/>
          <w:szCs w:val="24"/>
          <w:lang w:val="uk-UA"/>
        </w:rPr>
        <w:t>Інтегральна компетентність</w:t>
      </w:r>
      <w:r w:rsidRPr="002B6F3C">
        <w:rPr>
          <w:rFonts w:ascii="Times New Roman" w:hAnsi="Times New Roman"/>
          <w:iCs/>
          <w:sz w:val="24"/>
          <w:szCs w:val="24"/>
          <w:lang w:val="uk-UA"/>
        </w:rPr>
        <w:t xml:space="preserve"> – Здатність розв’язувати складні спеціалізовані задачі та практичні проблеми під час професійної діяльності у сфері обліку, аудиту та оподаткування або в процесі навчання, що передбачає застосування теорій та методів економічної науки і характеризується комплексністю й невизначеністю умов.</w:t>
      </w:r>
    </w:p>
    <w:p w:rsidR="00447C88" w:rsidRPr="002B6F3C" w:rsidRDefault="00447C88" w:rsidP="007B4582">
      <w:pPr>
        <w:spacing w:after="0" w:line="240" w:lineRule="auto"/>
        <w:ind w:firstLine="709"/>
        <w:jc w:val="both"/>
        <w:rPr>
          <w:rFonts w:ascii="Times New Roman" w:hAnsi="Times New Roman"/>
          <w:b/>
          <w:iCs/>
          <w:sz w:val="24"/>
          <w:szCs w:val="24"/>
          <w:lang w:val="uk-UA"/>
        </w:rPr>
      </w:pPr>
      <w:r w:rsidRPr="002B6F3C">
        <w:rPr>
          <w:rFonts w:ascii="Times New Roman" w:hAnsi="Times New Roman"/>
          <w:b/>
          <w:iCs/>
          <w:sz w:val="24"/>
          <w:szCs w:val="24"/>
          <w:lang w:val="uk-UA"/>
        </w:rPr>
        <w:t>Загальні компетентності (ЗК):</w:t>
      </w:r>
    </w:p>
    <w:p w:rsidR="00447C88" w:rsidRPr="002B6F3C" w:rsidRDefault="00447C88" w:rsidP="007B4582">
      <w:pPr>
        <w:spacing w:after="0" w:line="240" w:lineRule="auto"/>
        <w:ind w:firstLine="709"/>
        <w:jc w:val="both"/>
        <w:rPr>
          <w:rFonts w:ascii="Times New Roman" w:hAnsi="Times New Roman"/>
          <w:iCs/>
          <w:sz w:val="24"/>
          <w:szCs w:val="24"/>
          <w:lang w:val="uk-UA"/>
        </w:rPr>
      </w:pPr>
      <w:r w:rsidRPr="002B6F3C">
        <w:rPr>
          <w:rFonts w:ascii="Times New Roman" w:hAnsi="Times New Roman"/>
          <w:iCs/>
          <w:sz w:val="24"/>
          <w:szCs w:val="24"/>
          <w:lang w:val="uk-UA"/>
        </w:rPr>
        <w:t>ЗК01. Здатність вчитися і оволодівати сучасними знаннями.</w:t>
      </w:r>
    </w:p>
    <w:p w:rsidR="00452171" w:rsidRDefault="00452171" w:rsidP="007B4582">
      <w:pPr>
        <w:spacing w:after="0" w:line="240" w:lineRule="auto"/>
        <w:ind w:firstLine="709"/>
        <w:jc w:val="both"/>
        <w:rPr>
          <w:rFonts w:ascii="Times New Roman" w:hAnsi="Times New Roman"/>
          <w:iCs/>
          <w:sz w:val="24"/>
          <w:szCs w:val="24"/>
          <w:lang w:val="uk-UA"/>
        </w:rPr>
      </w:pPr>
      <w:r w:rsidRPr="00452171">
        <w:rPr>
          <w:rFonts w:ascii="Times New Roman" w:hAnsi="Times New Roman"/>
          <w:iCs/>
          <w:sz w:val="24"/>
          <w:szCs w:val="24"/>
          <w:lang w:val="uk-UA"/>
        </w:rPr>
        <w:t xml:space="preserve">ЗК02. Здатність до абстрактного мислення, аналізу та синтезу. </w:t>
      </w:r>
    </w:p>
    <w:p w:rsidR="00447C88" w:rsidRPr="002B6F3C" w:rsidRDefault="00447C88" w:rsidP="007B4582">
      <w:pPr>
        <w:spacing w:after="0" w:line="240" w:lineRule="auto"/>
        <w:ind w:firstLine="709"/>
        <w:jc w:val="both"/>
        <w:rPr>
          <w:rFonts w:ascii="Times New Roman" w:hAnsi="Times New Roman"/>
          <w:iCs/>
          <w:sz w:val="24"/>
          <w:szCs w:val="24"/>
          <w:lang w:val="uk-UA"/>
        </w:rPr>
      </w:pPr>
      <w:r w:rsidRPr="002B6F3C">
        <w:rPr>
          <w:rFonts w:ascii="Times New Roman" w:hAnsi="Times New Roman"/>
          <w:iCs/>
          <w:sz w:val="24"/>
          <w:szCs w:val="24"/>
          <w:lang w:val="uk-UA"/>
        </w:rPr>
        <w:t>ЗК07. Здатність бути критичним та самокритичним.</w:t>
      </w:r>
    </w:p>
    <w:p w:rsidR="00127A19" w:rsidRDefault="00127A19" w:rsidP="007B4582">
      <w:pPr>
        <w:spacing w:after="0" w:line="240" w:lineRule="auto"/>
        <w:ind w:firstLine="709"/>
        <w:jc w:val="both"/>
        <w:rPr>
          <w:rFonts w:ascii="Times New Roman" w:hAnsi="Times New Roman"/>
          <w:iCs/>
          <w:sz w:val="24"/>
          <w:szCs w:val="24"/>
          <w:lang w:val="uk-UA"/>
        </w:rPr>
      </w:pPr>
      <w:r w:rsidRPr="00127A19">
        <w:rPr>
          <w:rFonts w:ascii="Times New Roman" w:hAnsi="Times New Roman"/>
          <w:iCs/>
          <w:sz w:val="24"/>
          <w:szCs w:val="24"/>
          <w:lang w:val="uk-UA"/>
        </w:rPr>
        <w:t xml:space="preserve">ЗК12. Здатність діяти соціально відповідально та свідомо. </w:t>
      </w:r>
    </w:p>
    <w:p w:rsidR="00447C88" w:rsidRPr="002B6F3C" w:rsidRDefault="00447C88" w:rsidP="007B4582">
      <w:pPr>
        <w:spacing w:after="0" w:line="240" w:lineRule="auto"/>
        <w:ind w:firstLine="709"/>
        <w:jc w:val="both"/>
        <w:rPr>
          <w:rFonts w:ascii="Times New Roman" w:hAnsi="Times New Roman"/>
          <w:iCs/>
          <w:sz w:val="24"/>
          <w:szCs w:val="24"/>
          <w:lang w:val="uk-UA"/>
        </w:rPr>
      </w:pPr>
      <w:r w:rsidRPr="002B6F3C">
        <w:rPr>
          <w:rFonts w:ascii="Times New Roman" w:hAnsi="Times New Roman"/>
          <w:iCs/>
          <w:sz w:val="24"/>
          <w:szCs w:val="24"/>
          <w:lang w:val="uk-UA"/>
        </w:rPr>
        <w:t xml:space="preserve">ЗК13. Здатність проведення досліджень на відповідному рівні. </w:t>
      </w:r>
    </w:p>
    <w:p w:rsidR="00447C88" w:rsidRPr="002B6F3C" w:rsidRDefault="00447C88" w:rsidP="007B4582">
      <w:pPr>
        <w:spacing w:after="0" w:line="240" w:lineRule="auto"/>
        <w:ind w:firstLine="709"/>
        <w:rPr>
          <w:rFonts w:ascii="Times New Roman" w:hAnsi="Times New Roman"/>
          <w:b/>
          <w:iCs/>
          <w:sz w:val="24"/>
          <w:szCs w:val="24"/>
          <w:lang w:val="uk-UA"/>
        </w:rPr>
      </w:pPr>
      <w:r w:rsidRPr="002B6F3C">
        <w:rPr>
          <w:rFonts w:ascii="Times New Roman" w:hAnsi="Times New Roman"/>
          <w:b/>
          <w:iCs/>
          <w:sz w:val="24"/>
          <w:szCs w:val="24"/>
          <w:lang w:val="uk-UA"/>
        </w:rPr>
        <w:t>Спеціальні (фахові) компетентності (СК):</w:t>
      </w:r>
    </w:p>
    <w:p w:rsidR="008A52A6" w:rsidRDefault="008A52A6" w:rsidP="007B4582">
      <w:pPr>
        <w:spacing w:after="0" w:line="240" w:lineRule="auto"/>
        <w:ind w:firstLine="709"/>
        <w:jc w:val="both"/>
        <w:rPr>
          <w:rFonts w:ascii="Times New Roman" w:hAnsi="Times New Roman"/>
          <w:iCs/>
          <w:sz w:val="24"/>
          <w:szCs w:val="24"/>
          <w:lang w:val="uk-UA"/>
        </w:rPr>
      </w:pPr>
      <w:r w:rsidRPr="008A52A6">
        <w:rPr>
          <w:rFonts w:ascii="Times New Roman" w:hAnsi="Times New Roman"/>
          <w:iCs/>
          <w:sz w:val="24"/>
          <w:szCs w:val="24"/>
          <w:lang w:val="uk-UA"/>
        </w:rPr>
        <w:t xml:space="preserve">СК01. Здатність досліджувати тенденції розвитку економіки за допомогою інструментарію </w:t>
      </w:r>
      <w:proofErr w:type="spellStart"/>
      <w:r w:rsidRPr="008A52A6">
        <w:rPr>
          <w:rFonts w:ascii="Times New Roman" w:hAnsi="Times New Roman"/>
          <w:iCs/>
          <w:sz w:val="24"/>
          <w:szCs w:val="24"/>
          <w:lang w:val="uk-UA"/>
        </w:rPr>
        <w:t>макро</w:t>
      </w:r>
      <w:proofErr w:type="spellEnd"/>
      <w:r w:rsidRPr="008A52A6">
        <w:rPr>
          <w:rFonts w:ascii="Times New Roman" w:hAnsi="Times New Roman"/>
          <w:iCs/>
          <w:sz w:val="24"/>
          <w:szCs w:val="24"/>
          <w:lang w:val="uk-UA"/>
        </w:rPr>
        <w:t xml:space="preserve">- та мікроекономічного аналізу, робити узагальнення стосовно оцінки прояву окремих явищ, які властиві сучасним процесам в економіці. </w:t>
      </w:r>
    </w:p>
    <w:p w:rsidR="00447C88" w:rsidRPr="002B6F3C" w:rsidRDefault="00447C88" w:rsidP="007B4582">
      <w:pPr>
        <w:spacing w:after="0" w:line="240" w:lineRule="auto"/>
        <w:ind w:firstLine="709"/>
        <w:jc w:val="both"/>
        <w:rPr>
          <w:rFonts w:ascii="Times New Roman" w:hAnsi="Times New Roman"/>
          <w:iCs/>
          <w:sz w:val="24"/>
          <w:szCs w:val="24"/>
          <w:lang w:val="uk-UA"/>
        </w:rPr>
      </w:pPr>
      <w:r w:rsidRPr="002B6F3C">
        <w:rPr>
          <w:rFonts w:ascii="Times New Roman" w:hAnsi="Times New Roman"/>
          <w:iCs/>
          <w:sz w:val="24"/>
          <w:szCs w:val="24"/>
          <w:lang w:val="uk-UA"/>
        </w:rPr>
        <w:t>СК11. Демонструвати розуміння вимог щодо професійної діяльності, зумовлених необхідністю забезпечення сталого розвитку України, її зміцнення як демократичної, соціальної, правової держави.</w:t>
      </w:r>
    </w:p>
    <w:p w:rsidR="00447C88" w:rsidRPr="002B6F3C" w:rsidRDefault="00447C88" w:rsidP="007B4582">
      <w:pPr>
        <w:spacing w:after="0" w:line="240" w:lineRule="auto"/>
        <w:ind w:firstLine="709"/>
        <w:rPr>
          <w:rFonts w:ascii="Times New Roman" w:hAnsi="Times New Roman"/>
          <w:b/>
          <w:iCs/>
          <w:sz w:val="24"/>
          <w:szCs w:val="24"/>
          <w:lang w:val="uk-UA"/>
        </w:rPr>
      </w:pPr>
      <w:r w:rsidRPr="002B6F3C">
        <w:rPr>
          <w:rFonts w:ascii="Times New Roman" w:hAnsi="Times New Roman"/>
          <w:b/>
          <w:iCs/>
          <w:sz w:val="24"/>
          <w:szCs w:val="24"/>
          <w:lang w:val="uk-UA"/>
        </w:rPr>
        <w:t>Програмні результати навчання (ПРН):</w:t>
      </w:r>
    </w:p>
    <w:p w:rsidR="008A52A6" w:rsidRDefault="008A52A6" w:rsidP="007B4582">
      <w:pPr>
        <w:spacing w:after="0" w:line="240" w:lineRule="auto"/>
        <w:ind w:firstLine="709"/>
        <w:jc w:val="both"/>
        <w:rPr>
          <w:rFonts w:ascii="Times New Roman" w:hAnsi="Times New Roman"/>
          <w:iCs/>
          <w:sz w:val="24"/>
          <w:szCs w:val="24"/>
          <w:lang w:val="uk-UA"/>
        </w:rPr>
      </w:pPr>
      <w:r w:rsidRPr="008A52A6">
        <w:rPr>
          <w:rFonts w:ascii="Times New Roman" w:hAnsi="Times New Roman"/>
          <w:iCs/>
          <w:sz w:val="24"/>
          <w:szCs w:val="24"/>
          <w:lang w:val="uk-UA"/>
        </w:rPr>
        <w:t xml:space="preserve">ПР01. Знати та розуміти економічні категорії, закони, причинно-наслідкові та функціональні зв’язки, які існують між процесами та явищами на різних рівнях економічних систем. </w:t>
      </w:r>
    </w:p>
    <w:p w:rsidR="007B4582" w:rsidRDefault="007B4582" w:rsidP="007B4582">
      <w:pPr>
        <w:spacing w:after="0" w:line="240" w:lineRule="auto"/>
        <w:ind w:firstLine="709"/>
        <w:jc w:val="both"/>
        <w:rPr>
          <w:rFonts w:ascii="Times New Roman" w:hAnsi="Times New Roman"/>
          <w:iCs/>
          <w:sz w:val="24"/>
          <w:szCs w:val="24"/>
          <w:lang w:val="uk-UA"/>
        </w:rPr>
      </w:pPr>
      <w:r w:rsidRPr="007B4582">
        <w:rPr>
          <w:rFonts w:ascii="Times New Roman" w:hAnsi="Times New Roman"/>
          <w:iCs/>
          <w:sz w:val="24"/>
          <w:szCs w:val="24"/>
          <w:lang w:val="uk-UA"/>
        </w:rPr>
        <w:t>ПР13. Усвідомлювати особливості функціонування підприємств у сучасних умовах господарювання та демонструвати розуміння їх ринкового позиціонування.</w:t>
      </w:r>
    </w:p>
    <w:p w:rsidR="00BA1EDC" w:rsidRDefault="00BA1EDC" w:rsidP="007B4582">
      <w:pPr>
        <w:spacing w:after="0" w:line="240" w:lineRule="auto"/>
        <w:ind w:firstLine="709"/>
        <w:jc w:val="both"/>
        <w:rPr>
          <w:rFonts w:ascii="Times New Roman" w:hAnsi="Times New Roman"/>
          <w:iCs/>
          <w:sz w:val="24"/>
          <w:szCs w:val="24"/>
          <w:lang w:val="uk-UA"/>
        </w:rPr>
      </w:pPr>
      <w:r w:rsidRPr="00BA1EDC">
        <w:rPr>
          <w:rFonts w:ascii="Times New Roman" w:hAnsi="Times New Roman"/>
          <w:iCs/>
          <w:sz w:val="24"/>
          <w:szCs w:val="24"/>
          <w:lang w:val="uk-UA"/>
        </w:rPr>
        <w:t xml:space="preserve">ПР21. Розуміти вимоги до діяльності за спеціальністю, зумовлені необхідністю забезпечення сталого розвитку України, її зміцнення як демократичної, соціальної, правової держави. </w:t>
      </w:r>
    </w:p>
    <w:p w:rsidR="007B4582" w:rsidRDefault="007B4582" w:rsidP="007B4582">
      <w:pPr>
        <w:spacing w:after="0" w:line="240" w:lineRule="auto"/>
        <w:ind w:firstLine="709"/>
        <w:jc w:val="both"/>
        <w:rPr>
          <w:rFonts w:ascii="Times New Roman" w:hAnsi="Times New Roman"/>
          <w:iCs/>
          <w:sz w:val="24"/>
          <w:szCs w:val="24"/>
          <w:lang w:val="uk-UA"/>
        </w:rPr>
      </w:pPr>
    </w:p>
    <w:p w:rsidR="00E000FF" w:rsidRPr="00E000FF" w:rsidRDefault="00E000FF" w:rsidP="007B4582">
      <w:pPr>
        <w:spacing w:after="0" w:line="240" w:lineRule="auto"/>
        <w:ind w:firstLine="709"/>
        <w:rPr>
          <w:rFonts w:ascii="Times New Roman" w:hAnsi="Times New Roman"/>
          <w:b/>
          <w:bCs/>
          <w:sz w:val="24"/>
          <w:szCs w:val="24"/>
          <w:lang w:val="uk-UA"/>
        </w:rPr>
      </w:pPr>
      <w:r w:rsidRPr="00E000FF">
        <w:rPr>
          <w:rFonts w:ascii="Times New Roman" w:hAnsi="Times New Roman"/>
          <w:b/>
          <w:iCs/>
          <w:sz w:val="24"/>
          <w:szCs w:val="24"/>
          <w:lang w:val="uk-UA"/>
        </w:rPr>
        <w:t>5. Структура освітнього компонента (о</w:t>
      </w:r>
      <w:r w:rsidRPr="00E000FF">
        <w:rPr>
          <w:rFonts w:ascii="Times New Roman" w:hAnsi="Times New Roman"/>
          <w:b/>
          <w:bCs/>
          <w:sz w:val="24"/>
          <w:szCs w:val="24"/>
          <w:lang w:val="uk-UA"/>
        </w:rPr>
        <w:t>світня карта)</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9"/>
        <w:gridCol w:w="809"/>
        <w:gridCol w:w="808"/>
        <w:gridCol w:w="810"/>
        <w:gridCol w:w="810"/>
        <w:gridCol w:w="808"/>
        <w:gridCol w:w="1302"/>
        <w:gridCol w:w="1417"/>
        <w:gridCol w:w="142"/>
        <w:gridCol w:w="851"/>
      </w:tblGrid>
      <w:tr w:rsidR="00C74332" w:rsidRPr="008C7AC4" w:rsidTr="00153833">
        <w:trPr>
          <w:trHeight w:val="117"/>
        </w:trPr>
        <w:tc>
          <w:tcPr>
            <w:tcW w:w="1849" w:type="dxa"/>
            <w:vMerge w:val="restart"/>
            <w:tcBorders>
              <w:top w:val="single" w:sz="4" w:space="0" w:color="auto"/>
              <w:left w:val="single" w:sz="4" w:space="0" w:color="auto"/>
              <w:bottom w:val="single" w:sz="4" w:space="0" w:color="auto"/>
              <w:right w:val="single" w:sz="4" w:space="0" w:color="auto"/>
            </w:tcBorders>
            <w:vAlign w:val="center"/>
            <w:hideMark/>
          </w:tcPr>
          <w:p w:rsidR="00E000FF" w:rsidRPr="008C7AC4" w:rsidRDefault="00E000FF" w:rsidP="007B4582">
            <w:pPr>
              <w:spacing w:after="0" w:line="240" w:lineRule="auto"/>
              <w:jc w:val="center"/>
              <w:rPr>
                <w:rFonts w:ascii="Times New Roman" w:hAnsi="Times New Roman"/>
                <w:lang w:val="uk-UA"/>
              </w:rPr>
            </w:pPr>
            <w:r w:rsidRPr="008C7AC4">
              <w:rPr>
                <w:rFonts w:ascii="Times New Roman" w:hAnsi="Times New Roman"/>
                <w:lang w:val="uk-UA"/>
              </w:rPr>
              <w:t>Назва модуля, теми, завдання для самостійної роботи</w:t>
            </w:r>
          </w:p>
        </w:tc>
        <w:tc>
          <w:tcPr>
            <w:tcW w:w="2427" w:type="dxa"/>
            <w:gridSpan w:val="3"/>
            <w:tcBorders>
              <w:top w:val="single" w:sz="4" w:space="0" w:color="auto"/>
              <w:left w:val="single" w:sz="4" w:space="0" w:color="auto"/>
              <w:bottom w:val="single" w:sz="4" w:space="0" w:color="auto"/>
              <w:right w:val="single" w:sz="4" w:space="0" w:color="auto"/>
            </w:tcBorders>
            <w:vAlign w:val="center"/>
            <w:hideMark/>
          </w:tcPr>
          <w:p w:rsidR="00E000FF" w:rsidRPr="008C7AC4" w:rsidRDefault="00E000FF" w:rsidP="007B4582">
            <w:pPr>
              <w:spacing w:after="0" w:line="240" w:lineRule="auto"/>
              <w:jc w:val="center"/>
              <w:rPr>
                <w:rFonts w:ascii="Times New Roman" w:hAnsi="Times New Roman"/>
                <w:lang w:val="uk-UA"/>
              </w:rPr>
            </w:pPr>
            <w:r w:rsidRPr="008C7AC4">
              <w:rPr>
                <w:rFonts w:ascii="Times New Roman" w:hAnsi="Times New Roman"/>
                <w:lang w:val="uk-UA"/>
              </w:rPr>
              <w:t>Формування компетентностей та програмних результатів навчання</w:t>
            </w:r>
          </w:p>
        </w:tc>
        <w:tc>
          <w:tcPr>
            <w:tcW w:w="810"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E000FF" w:rsidRPr="008C7AC4" w:rsidRDefault="00E000FF" w:rsidP="007B4582">
            <w:pPr>
              <w:spacing w:after="0" w:line="240" w:lineRule="auto"/>
              <w:jc w:val="center"/>
              <w:rPr>
                <w:rFonts w:ascii="Times New Roman" w:hAnsi="Times New Roman"/>
                <w:lang w:val="uk-UA"/>
              </w:rPr>
            </w:pPr>
            <w:r w:rsidRPr="008C7AC4">
              <w:rPr>
                <w:rFonts w:ascii="Times New Roman" w:hAnsi="Times New Roman"/>
                <w:lang w:val="uk-UA"/>
              </w:rPr>
              <w:t>Рекомендовані джерела</w:t>
            </w:r>
          </w:p>
        </w:tc>
        <w:tc>
          <w:tcPr>
            <w:tcW w:w="808" w:type="dxa"/>
            <w:vMerge w:val="restart"/>
            <w:tcBorders>
              <w:top w:val="single" w:sz="4" w:space="0" w:color="auto"/>
              <w:left w:val="single" w:sz="4" w:space="0" w:color="auto"/>
              <w:bottom w:val="single" w:sz="4" w:space="0" w:color="auto"/>
              <w:right w:val="single" w:sz="4" w:space="0" w:color="auto"/>
            </w:tcBorders>
            <w:vAlign w:val="center"/>
            <w:hideMark/>
          </w:tcPr>
          <w:p w:rsidR="00E000FF" w:rsidRPr="008C7AC4" w:rsidRDefault="00E000FF" w:rsidP="007B4582">
            <w:pPr>
              <w:spacing w:after="0" w:line="240" w:lineRule="auto"/>
              <w:jc w:val="center"/>
              <w:rPr>
                <w:rFonts w:ascii="Times New Roman" w:hAnsi="Times New Roman"/>
                <w:lang w:val="uk-UA"/>
              </w:rPr>
            </w:pPr>
            <w:r w:rsidRPr="008C7AC4">
              <w:rPr>
                <w:rFonts w:ascii="Times New Roman" w:hAnsi="Times New Roman"/>
                <w:lang w:val="uk-UA"/>
              </w:rPr>
              <w:t>Кіль-кість годин</w:t>
            </w:r>
          </w:p>
        </w:tc>
        <w:tc>
          <w:tcPr>
            <w:tcW w:w="1302" w:type="dxa"/>
            <w:vMerge w:val="restart"/>
            <w:tcBorders>
              <w:top w:val="single" w:sz="4" w:space="0" w:color="auto"/>
              <w:left w:val="single" w:sz="4" w:space="0" w:color="auto"/>
              <w:bottom w:val="single" w:sz="4" w:space="0" w:color="auto"/>
              <w:right w:val="single" w:sz="4" w:space="0" w:color="auto"/>
            </w:tcBorders>
            <w:vAlign w:val="center"/>
            <w:hideMark/>
          </w:tcPr>
          <w:p w:rsidR="00E000FF" w:rsidRPr="008C7AC4" w:rsidRDefault="00E000FF" w:rsidP="007B4582">
            <w:pPr>
              <w:spacing w:after="0" w:line="240" w:lineRule="auto"/>
              <w:jc w:val="center"/>
              <w:rPr>
                <w:rFonts w:ascii="Times New Roman" w:hAnsi="Times New Roman"/>
                <w:lang w:val="uk-UA"/>
              </w:rPr>
            </w:pPr>
            <w:r w:rsidRPr="008C7AC4">
              <w:rPr>
                <w:rFonts w:ascii="Times New Roman" w:hAnsi="Times New Roman"/>
                <w:lang w:val="uk-UA"/>
              </w:rPr>
              <w:t>Вид навчальної діяльності</w:t>
            </w:r>
          </w:p>
        </w:tc>
        <w:tc>
          <w:tcPr>
            <w:tcW w:w="1559"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E000FF" w:rsidRPr="008C7AC4" w:rsidRDefault="00E000FF" w:rsidP="007B4582">
            <w:pPr>
              <w:spacing w:after="0" w:line="240" w:lineRule="auto"/>
              <w:jc w:val="center"/>
              <w:rPr>
                <w:rFonts w:ascii="Times New Roman" w:hAnsi="Times New Roman"/>
                <w:lang w:val="uk-UA"/>
              </w:rPr>
            </w:pPr>
            <w:r w:rsidRPr="008C7AC4">
              <w:rPr>
                <w:rFonts w:ascii="Times New Roman" w:hAnsi="Times New Roman"/>
                <w:lang w:val="uk-UA"/>
              </w:rPr>
              <w:t>Форми і методи навчання</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E000FF" w:rsidRPr="008C7AC4" w:rsidRDefault="00E000FF" w:rsidP="007B4582">
            <w:pPr>
              <w:spacing w:after="0" w:line="240" w:lineRule="auto"/>
              <w:jc w:val="center"/>
              <w:rPr>
                <w:rFonts w:ascii="Times New Roman" w:hAnsi="Times New Roman"/>
                <w:lang w:val="uk-UA"/>
              </w:rPr>
            </w:pPr>
            <w:r w:rsidRPr="008C7AC4">
              <w:rPr>
                <w:rFonts w:ascii="Times New Roman" w:hAnsi="Times New Roman"/>
                <w:lang w:val="uk-UA"/>
              </w:rPr>
              <w:t>Оцінювання робо</w:t>
            </w:r>
            <w:r w:rsidR="00153833">
              <w:rPr>
                <w:rFonts w:ascii="Times New Roman" w:hAnsi="Times New Roman"/>
                <w:lang w:val="uk-UA"/>
              </w:rPr>
              <w:t>-</w:t>
            </w:r>
            <w:r w:rsidRPr="008C7AC4">
              <w:rPr>
                <w:rFonts w:ascii="Times New Roman" w:hAnsi="Times New Roman"/>
                <w:lang w:val="uk-UA"/>
              </w:rPr>
              <w:t>ти, бали</w:t>
            </w:r>
          </w:p>
        </w:tc>
      </w:tr>
      <w:tr w:rsidR="00153833" w:rsidRPr="008C7AC4" w:rsidTr="00153833">
        <w:trPr>
          <w:trHeight w:val="117"/>
        </w:trPr>
        <w:tc>
          <w:tcPr>
            <w:tcW w:w="1849" w:type="dxa"/>
            <w:vMerge/>
            <w:tcBorders>
              <w:top w:val="single" w:sz="4" w:space="0" w:color="auto"/>
              <w:left w:val="single" w:sz="4" w:space="0" w:color="auto"/>
              <w:bottom w:val="single" w:sz="4" w:space="0" w:color="auto"/>
              <w:right w:val="single" w:sz="4" w:space="0" w:color="auto"/>
            </w:tcBorders>
            <w:vAlign w:val="center"/>
            <w:hideMark/>
          </w:tcPr>
          <w:p w:rsidR="00E000FF" w:rsidRPr="008C7AC4" w:rsidRDefault="00E000FF" w:rsidP="007B4582">
            <w:pPr>
              <w:spacing w:after="0" w:line="240" w:lineRule="auto"/>
              <w:jc w:val="center"/>
              <w:rPr>
                <w:rFonts w:ascii="Times New Roman" w:hAnsi="Times New Roman"/>
                <w:lang w:val="uk-UA"/>
              </w:rPr>
            </w:pPr>
          </w:p>
        </w:tc>
        <w:tc>
          <w:tcPr>
            <w:tcW w:w="809" w:type="dxa"/>
            <w:tcBorders>
              <w:top w:val="single" w:sz="4" w:space="0" w:color="auto"/>
              <w:left w:val="single" w:sz="4" w:space="0" w:color="auto"/>
              <w:bottom w:val="single" w:sz="4" w:space="0" w:color="auto"/>
              <w:right w:val="single" w:sz="4" w:space="0" w:color="auto"/>
            </w:tcBorders>
            <w:vAlign w:val="center"/>
            <w:hideMark/>
          </w:tcPr>
          <w:p w:rsidR="00E000FF" w:rsidRPr="008C7AC4" w:rsidRDefault="00E000FF" w:rsidP="007B4582">
            <w:pPr>
              <w:spacing w:after="0" w:line="240" w:lineRule="auto"/>
              <w:jc w:val="center"/>
              <w:rPr>
                <w:rFonts w:ascii="Times New Roman" w:hAnsi="Times New Roman"/>
                <w:lang w:val="uk-UA"/>
              </w:rPr>
            </w:pPr>
            <w:r w:rsidRPr="008C7AC4">
              <w:rPr>
                <w:rFonts w:ascii="Times New Roman" w:hAnsi="Times New Roman"/>
                <w:lang w:val="uk-UA"/>
              </w:rPr>
              <w:t>ЗК</w:t>
            </w:r>
          </w:p>
        </w:tc>
        <w:tc>
          <w:tcPr>
            <w:tcW w:w="808" w:type="dxa"/>
            <w:tcBorders>
              <w:top w:val="single" w:sz="4" w:space="0" w:color="auto"/>
              <w:left w:val="single" w:sz="4" w:space="0" w:color="auto"/>
              <w:bottom w:val="single" w:sz="4" w:space="0" w:color="auto"/>
              <w:right w:val="single" w:sz="4" w:space="0" w:color="auto"/>
            </w:tcBorders>
            <w:vAlign w:val="center"/>
            <w:hideMark/>
          </w:tcPr>
          <w:p w:rsidR="00E000FF" w:rsidRPr="008C7AC4" w:rsidRDefault="00E000FF" w:rsidP="007B4582">
            <w:pPr>
              <w:spacing w:after="0" w:line="240" w:lineRule="auto"/>
              <w:jc w:val="center"/>
              <w:rPr>
                <w:rFonts w:ascii="Times New Roman" w:hAnsi="Times New Roman"/>
                <w:lang w:val="uk-UA"/>
              </w:rPr>
            </w:pPr>
            <w:r w:rsidRPr="008C7AC4">
              <w:rPr>
                <w:rFonts w:ascii="Times New Roman" w:hAnsi="Times New Roman"/>
                <w:lang w:val="uk-UA"/>
              </w:rPr>
              <w:t>СК</w:t>
            </w:r>
          </w:p>
        </w:tc>
        <w:tc>
          <w:tcPr>
            <w:tcW w:w="810" w:type="dxa"/>
            <w:tcBorders>
              <w:top w:val="single" w:sz="4" w:space="0" w:color="auto"/>
              <w:left w:val="single" w:sz="4" w:space="0" w:color="auto"/>
              <w:bottom w:val="single" w:sz="4" w:space="0" w:color="auto"/>
              <w:right w:val="single" w:sz="4" w:space="0" w:color="auto"/>
            </w:tcBorders>
            <w:vAlign w:val="center"/>
            <w:hideMark/>
          </w:tcPr>
          <w:p w:rsidR="00E000FF" w:rsidRPr="008C7AC4" w:rsidRDefault="00E000FF" w:rsidP="007B4582">
            <w:pPr>
              <w:spacing w:after="0" w:line="240" w:lineRule="auto"/>
              <w:jc w:val="center"/>
              <w:rPr>
                <w:rFonts w:ascii="Times New Roman" w:hAnsi="Times New Roman"/>
                <w:lang w:val="uk-UA"/>
              </w:rPr>
            </w:pPr>
            <w:r w:rsidRPr="008C7AC4">
              <w:rPr>
                <w:rFonts w:ascii="Times New Roman" w:hAnsi="Times New Roman"/>
                <w:lang w:val="uk-UA"/>
              </w:rPr>
              <w:t>ПР</w:t>
            </w: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E000FF" w:rsidRPr="008C7AC4" w:rsidRDefault="00E000FF" w:rsidP="007B4582">
            <w:pPr>
              <w:spacing w:after="0" w:line="240" w:lineRule="auto"/>
              <w:jc w:val="center"/>
              <w:rPr>
                <w:rFonts w:ascii="Times New Roman" w:hAnsi="Times New Roman"/>
                <w:lang w:val="uk-UA"/>
              </w:rPr>
            </w:pPr>
          </w:p>
        </w:tc>
        <w:tc>
          <w:tcPr>
            <w:tcW w:w="808" w:type="dxa"/>
            <w:vMerge/>
            <w:tcBorders>
              <w:top w:val="single" w:sz="4" w:space="0" w:color="auto"/>
              <w:left w:val="single" w:sz="4" w:space="0" w:color="auto"/>
              <w:bottom w:val="single" w:sz="4" w:space="0" w:color="auto"/>
              <w:right w:val="single" w:sz="4" w:space="0" w:color="auto"/>
            </w:tcBorders>
            <w:vAlign w:val="center"/>
            <w:hideMark/>
          </w:tcPr>
          <w:p w:rsidR="00E000FF" w:rsidRPr="008C7AC4" w:rsidRDefault="00E000FF" w:rsidP="007B4582">
            <w:pPr>
              <w:spacing w:after="0" w:line="240" w:lineRule="auto"/>
              <w:jc w:val="center"/>
              <w:rPr>
                <w:rFonts w:ascii="Times New Roman" w:hAnsi="Times New Roman"/>
                <w:lang w:val="uk-UA"/>
              </w:rPr>
            </w:pPr>
          </w:p>
        </w:tc>
        <w:tc>
          <w:tcPr>
            <w:tcW w:w="1302" w:type="dxa"/>
            <w:vMerge/>
            <w:tcBorders>
              <w:top w:val="single" w:sz="4" w:space="0" w:color="auto"/>
              <w:left w:val="single" w:sz="4" w:space="0" w:color="auto"/>
              <w:bottom w:val="single" w:sz="4" w:space="0" w:color="auto"/>
              <w:right w:val="single" w:sz="4" w:space="0" w:color="auto"/>
            </w:tcBorders>
            <w:vAlign w:val="center"/>
            <w:hideMark/>
          </w:tcPr>
          <w:p w:rsidR="00E000FF" w:rsidRPr="008C7AC4" w:rsidRDefault="00E000FF" w:rsidP="007B4582">
            <w:pPr>
              <w:spacing w:after="0" w:line="240" w:lineRule="auto"/>
              <w:jc w:val="center"/>
              <w:rPr>
                <w:rFonts w:ascii="Times New Roman" w:hAnsi="Times New Roman"/>
                <w:lang w:val="uk-UA"/>
              </w:rPr>
            </w:pPr>
          </w:p>
        </w:tc>
        <w:tc>
          <w:tcPr>
            <w:tcW w:w="1559" w:type="dxa"/>
            <w:gridSpan w:val="2"/>
            <w:vMerge/>
            <w:tcBorders>
              <w:top w:val="single" w:sz="4" w:space="0" w:color="auto"/>
              <w:left w:val="single" w:sz="4" w:space="0" w:color="auto"/>
              <w:bottom w:val="single" w:sz="4" w:space="0" w:color="auto"/>
              <w:right w:val="single" w:sz="4" w:space="0" w:color="auto"/>
            </w:tcBorders>
            <w:vAlign w:val="center"/>
            <w:hideMark/>
          </w:tcPr>
          <w:p w:rsidR="00E000FF" w:rsidRPr="008C7AC4" w:rsidRDefault="00E000FF" w:rsidP="007B4582">
            <w:pPr>
              <w:spacing w:after="0" w:line="240" w:lineRule="auto"/>
              <w:jc w:val="center"/>
              <w:rPr>
                <w:rFonts w:ascii="Times New Roman" w:hAnsi="Times New Roman"/>
                <w:lang w:val="uk-UA"/>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E000FF" w:rsidRPr="008C7AC4" w:rsidRDefault="00E000FF" w:rsidP="007B4582">
            <w:pPr>
              <w:spacing w:after="0" w:line="240" w:lineRule="auto"/>
              <w:jc w:val="center"/>
              <w:rPr>
                <w:rFonts w:ascii="Times New Roman" w:hAnsi="Times New Roman"/>
                <w:lang w:val="uk-UA"/>
              </w:rPr>
            </w:pPr>
          </w:p>
        </w:tc>
      </w:tr>
      <w:tr w:rsidR="00153833" w:rsidRPr="008C7AC4" w:rsidTr="00153833">
        <w:trPr>
          <w:trHeight w:val="117"/>
        </w:trPr>
        <w:tc>
          <w:tcPr>
            <w:tcW w:w="1849" w:type="dxa"/>
            <w:tcBorders>
              <w:top w:val="single" w:sz="4" w:space="0" w:color="auto"/>
              <w:left w:val="single" w:sz="4" w:space="0" w:color="auto"/>
              <w:bottom w:val="single" w:sz="4" w:space="0" w:color="auto"/>
              <w:right w:val="single" w:sz="4" w:space="0" w:color="auto"/>
            </w:tcBorders>
            <w:vAlign w:val="center"/>
          </w:tcPr>
          <w:p w:rsidR="00E000FF" w:rsidRPr="008C7AC4" w:rsidRDefault="00E000FF" w:rsidP="007B4582">
            <w:pPr>
              <w:spacing w:after="0" w:line="240" w:lineRule="auto"/>
              <w:jc w:val="center"/>
              <w:rPr>
                <w:rFonts w:ascii="Times New Roman" w:hAnsi="Times New Roman"/>
                <w:lang w:val="uk-UA"/>
              </w:rPr>
            </w:pPr>
            <w:r w:rsidRPr="008C7AC4">
              <w:rPr>
                <w:rFonts w:ascii="Times New Roman" w:hAnsi="Times New Roman"/>
                <w:lang w:val="uk-UA"/>
              </w:rPr>
              <w:t>1</w:t>
            </w:r>
          </w:p>
        </w:tc>
        <w:tc>
          <w:tcPr>
            <w:tcW w:w="809" w:type="dxa"/>
            <w:tcBorders>
              <w:top w:val="single" w:sz="4" w:space="0" w:color="auto"/>
              <w:left w:val="single" w:sz="4" w:space="0" w:color="auto"/>
              <w:bottom w:val="single" w:sz="4" w:space="0" w:color="auto"/>
              <w:right w:val="single" w:sz="4" w:space="0" w:color="auto"/>
            </w:tcBorders>
            <w:vAlign w:val="center"/>
          </w:tcPr>
          <w:p w:rsidR="00E000FF" w:rsidRPr="008C7AC4" w:rsidRDefault="00E000FF" w:rsidP="007B4582">
            <w:pPr>
              <w:spacing w:after="0" w:line="240" w:lineRule="auto"/>
              <w:jc w:val="center"/>
              <w:rPr>
                <w:rFonts w:ascii="Times New Roman" w:hAnsi="Times New Roman"/>
                <w:lang w:val="uk-UA"/>
              </w:rPr>
            </w:pPr>
            <w:r w:rsidRPr="008C7AC4">
              <w:rPr>
                <w:rFonts w:ascii="Times New Roman" w:hAnsi="Times New Roman"/>
                <w:lang w:val="uk-UA"/>
              </w:rPr>
              <w:t>2</w:t>
            </w:r>
          </w:p>
        </w:tc>
        <w:tc>
          <w:tcPr>
            <w:tcW w:w="808" w:type="dxa"/>
            <w:tcBorders>
              <w:top w:val="single" w:sz="4" w:space="0" w:color="auto"/>
              <w:left w:val="single" w:sz="4" w:space="0" w:color="auto"/>
              <w:bottom w:val="single" w:sz="4" w:space="0" w:color="auto"/>
              <w:right w:val="single" w:sz="4" w:space="0" w:color="auto"/>
            </w:tcBorders>
            <w:vAlign w:val="center"/>
          </w:tcPr>
          <w:p w:rsidR="00E000FF" w:rsidRPr="008C7AC4" w:rsidRDefault="00E000FF" w:rsidP="007B4582">
            <w:pPr>
              <w:spacing w:after="0" w:line="240" w:lineRule="auto"/>
              <w:jc w:val="center"/>
              <w:rPr>
                <w:rFonts w:ascii="Times New Roman" w:hAnsi="Times New Roman"/>
                <w:lang w:val="uk-UA"/>
              </w:rPr>
            </w:pPr>
            <w:r w:rsidRPr="008C7AC4">
              <w:rPr>
                <w:rFonts w:ascii="Times New Roman" w:hAnsi="Times New Roman"/>
                <w:lang w:val="uk-UA"/>
              </w:rPr>
              <w:t>3</w:t>
            </w:r>
          </w:p>
        </w:tc>
        <w:tc>
          <w:tcPr>
            <w:tcW w:w="810" w:type="dxa"/>
            <w:tcBorders>
              <w:top w:val="single" w:sz="4" w:space="0" w:color="auto"/>
              <w:left w:val="single" w:sz="4" w:space="0" w:color="auto"/>
              <w:bottom w:val="single" w:sz="4" w:space="0" w:color="auto"/>
              <w:right w:val="single" w:sz="4" w:space="0" w:color="auto"/>
            </w:tcBorders>
            <w:vAlign w:val="center"/>
          </w:tcPr>
          <w:p w:rsidR="00E000FF" w:rsidRPr="008C7AC4" w:rsidRDefault="00E000FF" w:rsidP="007B4582">
            <w:pPr>
              <w:spacing w:after="0" w:line="240" w:lineRule="auto"/>
              <w:jc w:val="center"/>
              <w:rPr>
                <w:rFonts w:ascii="Times New Roman" w:hAnsi="Times New Roman"/>
                <w:lang w:val="uk-UA"/>
              </w:rPr>
            </w:pPr>
            <w:r w:rsidRPr="008C7AC4">
              <w:rPr>
                <w:rFonts w:ascii="Times New Roman" w:hAnsi="Times New Roman"/>
                <w:lang w:val="uk-UA"/>
              </w:rPr>
              <w:t>4</w:t>
            </w:r>
          </w:p>
        </w:tc>
        <w:tc>
          <w:tcPr>
            <w:tcW w:w="810" w:type="dxa"/>
            <w:tcBorders>
              <w:top w:val="single" w:sz="4" w:space="0" w:color="auto"/>
              <w:left w:val="single" w:sz="4" w:space="0" w:color="auto"/>
              <w:bottom w:val="single" w:sz="4" w:space="0" w:color="auto"/>
              <w:right w:val="single" w:sz="4" w:space="0" w:color="auto"/>
            </w:tcBorders>
            <w:vAlign w:val="center"/>
          </w:tcPr>
          <w:p w:rsidR="00E000FF" w:rsidRPr="008C7AC4" w:rsidRDefault="00E000FF" w:rsidP="007B4582">
            <w:pPr>
              <w:spacing w:after="0" w:line="240" w:lineRule="auto"/>
              <w:jc w:val="center"/>
              <w:rPr>
                <w:rFonts w:ascii="Times New Roman" w:hAnsi="Times New Roman"/>
                <w:lang w:val="uk-UA"/>
              </w:rPr>
            </w:pPr>
            <w:r w:rsidRPr="008C7AC4">
              <w:rPr>
                <w:rFonts w:ascii="Times New Roman" w:hAnsi="Times New Roman"/>
                <w:lang w:val="uk-UA"/>
              </w:rPr>
              <w:t>5</w:t>
            </w:r>
          </w:p>
        </w:tc>
        <w:tc>
          <w:tcPr>
            <w:tcW w:w="808" w:type="dxa"/>
            <w:tcBorders>
              <w:top w:val="single" w:sz="4" w:space="0" w:color="auto"/>
              <w:left w:val="single" w:sz="4" w:space="0" w:color="auto"/>
              <w:bottom w:val="single" w:sz="4" w:space="0" w:color="auto"/>
              <w:right w:val="single" w:sz="4" w:space="0" w:color="auto"/>
            </w:tcBorders>
            <w:vAlign w:val="center"/>
          </w:tcPr>
          <w:p w:rsidR="00E000FF" w:rsidRPr="008C7AC4" w:rsidRDefault="00E000FF" w:rsidP="007B4582">
            <w:pPr>
              <w:spacing w:after="0" w:line="240" w:lineRule="auto"/>
              <w:jc w:val="center"/>
              <w:rPr>
                <w:rFonts w:ascii="Times New Roman" w:hAnsi="Times New Roman"/>
                <w:lang w:val="uk-UA"/>
              </w:rPr>
            </w:pPr>
            <w:r w:rsidRPr="008C7AC4">
              <w:rPr>
                <w:rFonts w:ascii="Times New Roman" w:hAnsi="Times New Roman"/>
                <w:lang w:val="uk-UA"/>
              </w:rPr>
              <w:t>6</w:t>
            </w:r>
          </w:p>
        </w:tc>
        <w:tc>
          <w:tcPr>
            <w:tcW w:w="1302" w:type="dxa"/>
            <w:tcBorders>
              <w:top w:val="single" w:sz="4" w:space="0" w:color="auto"/>
              <w:left w:val="single" w:sz="4" w:space="0" w:color="auto"/>
              <w:bottom w:val="single" w:sz="4" w:space="0" w:color="auto"/>
              <w:right w:val="single" w:sz="4" w:space="0" w:color="auto"/>
            </w:tcBorders>
            <w:vAlign w:val="center"/>
          </w:tcPr>
          <w:p w:rsidR="00E000FF" w:rsidRPr="008C7AC4" w:rsidRDefault="00E000FF" w:rsidP="007B4582">
            <w:pPr>
              <w:spacing w:after="0" w:line="240" w:lineRule="auto"/>
              <w:jc w:val="center"/>
              <w:rPr>
                <w:rFonts w:ascii="Times New Roman" w:hAnsi="Times New Roman"/>
                <w:lang w:val="uk-UA"/>
              </w:rPr>
            </w:pPr>
            <w:r w:rsidRPr="008C7AC4">
              <w:rPr>
                <w:rFonts w:ascii="Times New Roman" w:hAnsi="Times New Roman"/>
                <w:lang w:val="uk-UA"/>
              </w:rPr>
              <w:t>7</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E000FF" w:rsidRPr="008C7AC4" w:rsidRDefault="00E000FF" w:rsidP="007B4582">
            <w:pPr>
              <w:spacing w:after="0" w:line="240" w:lineRule="auto"/>
              <w:jc w:val="center"/>
              <w:rPr>
                <w:rFonts w:ascii="Times New Roman" w:hAnsi="Times New Roman"/>
                <w:lang w:val="uk-UA"/>
              </w:rPr>
            </w:pPr>
            <w:r w:rsidRPr="008C7AC4">
              <w:rPr>
                <w:rFonts w:ascii="Times New Roman" w:hAnsi="Times New Roman"/>
                <w:lang w:val="uk-UA"/>
              </w:rPr>
              <w:t>8</w:t>
            </w:r>
          </w:p>
        </w:tc>
        <w:tc>
          <w:tcPr>
            <w:tcW w:w="851" w:type="dxa"/>
            <w:tcBorders>
              <w:top w:val="single" w:sz="4" w:space="0" w:color="auto"/>
              <w:left w:val="single" w:sz="4" w:space="0" w:color="auto"/>
              <w:bottom w:val="single" w:sz="4" w:space="0" w:color="auto"/>
              <w:right w:val="single" w:sz="4" w:space="0" w:color="auto"/>
            </w:tcBorders>
            <w:vAlign w:val="center"/>
          </w:tcPr>
          <w:p w:rsidR="00E000FF" w:rsidRPr="008C7AC4" w:rsidRDefault="00E000FF" w:rsidP="007B4582">
            <w:pPr>
              <w:spacing w:after="0" w:line="240" w:lineRule="auto"/>
              <w:jc w:val="center"/>
              <w:rPr>
                <w:rFonts w:ascii="Times New Roman" w:hAnsi="Times New Roman"/>
                <w:lang w:val="uk-UA"/>
              </w:rPr>
            </w:pPr>
            <w:r w:rsidRPr="008C7AC4">
              <w:rPr>
                <w:rFonts w:ascii="Times New Roman" w:hAnsi="Times New Roman"/>
                <w:lang w:val="uk-UA"/>
              </w:rPr>
              <w:t>9</w:t>
            </w:r>
          </w:p>
        </w:tc>
      </w:tr>
      <w:tr w:rsidR="00D148F7" w:rsidRPr="008C7AC4" w:rsidTr="008C7AC4">
        <w:trPr>
          <w:trHeight w:val="117"/>
        </w:trPr>
        <w:tc>
          <w:tcPr>
            <w:tcW w:w="9606" w:type="dxa"/>
            <w:gridSpan w:val="10"/>
            <w:tcBorders>
              <w:top w:val="single" w:sz="4" w:space="0" w:color="auto"/>
              <w:left w:val="single" w:sz="4" w:space="0" w:color="auto"/>
              <w:bottom w:val="single" w:sz="4" w:space="0" w:color="auto"/>
              <w:right w:val="single" w:sz="4" w:space="0" w:color="auto"/>
            </w:tcBorders>
            <w:hideMark/>
          </w:tcPr>
          <w:p w:rsidR="00E000FF" w:rsidRPr="008C7AC4" w:rsidRDefault="00E000FF" w:rsidP="007B4582">
            <w:pPr>
              <w:spacing w:after="0" w:line="240" w:lineRule="auto"/>
              <w:jc w:val="center"/>
              <w:rPr>
                <w:rFonts w:ascii="Times New Roman" w:hAnsi="Times New Roman"/>
                <w:lang w:val="uk-UA"/>
              </w:rPr>
            </w:pPr>
            <w:r w:rsidRPr="008C7AC4">
              <w:rPr>
                <w:rFonts w:ascii="Times New Roman" w:hAnsi="Times New Roman"/>
                <w:b/>
                <w:lang w:val="uk-UA"/>
              </w:rPr>
              <w:t xml:space="preserve">Змістовий модуль 1. </w:t>
            </w:r>
            <w:r w:rsidR="00B07252" w:rsidRPr="008C7AC4">
              <w:rPr>
                <w:rFonts w:ascii="Times New Roman" w:hAnsi="Times New Roman"/>
                <w:b/>
                <w:lang w:val="uk-UA"/>
              </w:rPr>
              <w:t>Макроекономічний розвиток та взаємодія ринків</w:t>
            </w:r>
          </w:p>
        </w:tc>
      </w:tr>
      <w:tr w:rsidR="008C7AC4" w:rsidRPr="008C7AC4" w:rsidTr="008C7AC4">
        <w:trPr>
          <w:trHeight w:val="117"/>
        </w:trPr>
        <w:tc>
          <w:tcPr>
            <w:tcW w:w="1849" w:type="dxa"/>
            <w:vMerge w:val="restart"/>
            <w:tcBorders>
              <w:top w:val="single" w:sz="4" w:space="0" w:color="auto"/>
              <w:left w:val="single" w:sz="4" w:space="0" w:color="auto"/>
              <w:right w:val="single" w:sz="4" w:space="0" w:color="auto"/>
            </w:tcBorders>
            <w:vAlign w:val="center"/>
          </w:tcPr>
          <w:p w:rsidR="00E000FF" w:rsidRPr="008C7AC4" w:rsidRDefault="00E000FF" w:rsidP="007B4582">
            <w:pPr>
              <w:spacing w:after="0" w:line="240" w:lineRule="auto"/>
              <w:rPr>
                <w:rFonts w:ascii="Times New Roman" w:hAnsi="Times New Roman"/>
                <w:lang w:val="uk-UA"/>
              </w:rPr>
            </w:pPr>
            <w:r w:rsidRPr="008C7AC4">
              <w:rPr>
                <w:rFonts w:ascii="Times New Roman" w:hAnsi="Times New Roman"/>
                <w:lang w:val="uk-UA"/>
              </w:rPr>
              <w:t xml:space="preserve">Тема 1. </w:t>
            </w:r>
            <w:r w:rsidR="00B07252" w:rsidRPr="008C7AC4">
              <w:rPr>
                <w:rFonts w:ascii="Times New Roman" w:hAnsi="Times New Roman"/>
                <w:lang w:val="uk-UA"/>
              </w:rPr>
              <w:t>Макроекономіка як наука.</w:t>
            </w:r>
          </w:p>
        </w:tc>
        <w:tc>
          <w:tcPr>
            <w:tcW w:w="809" w:type="dxa"/>
            <w:vMerge w:val="restart"/>
            <w:tcBorders>
              <w:top w:val="single" w:sz="4" w:space="0" w:color="auto"/>
              <w:left w:val="single" w:sz="4" w:space="0" w:color="auto"/>
              <w:right w:val="single" w:sz="4" w:space="0" w:color="auto"/>
            </w:tcBorders>
            <w:vAlign w:val="center"/>
          </w:tcPr>
          <w:p w:rsidR="00E000FF" w:rsidRPr="008C7AC4" w:rsidRDefault="00A611A8" w:rsidP="007B4582">
            <w:pPr>
              <w:spacing w:after="0" w:line="240" w:lineRule="auto"/>
              <w:jc w:val="center"/>
              <w:rPr>
                <w:rFonts w:ascii="Times New Roman" w:hAnsi="Times New Roman"/>
                <w:lang w:val="uk-UA"/>
              </w:rPr>
            </w:pPr>
            <w:r w:rsidRPr="008C7AC4">
              <w:rPr>
                <w:rFonts w:ascii="Times New Roman" w:hAnsi="Times New Roman"/>
                <w:lang w:val="uk-UA"/>
              </w:rPr>
              <w:t>ЗК01</w:t>
            </w:r>
          </w:p>
        </w:tc>
        <w:tc>
          <w:tcPr>
            <w:tcW w:w="808" w:type="dxa"/>
            <w:vMerge w:val="restart"/>
            <w:tcBorders>
              <w:top w:val="single" w:sz="4" w:space="0" w:color="auto"/>
              <w:left w:val="single" w:sz="4" w:space="0" w:color="auto"/>
              <w:right w:val="single" w:sz="4" w:space="0" w:color="auto"/>
            </w:tcBorders>
            <w:vAlign w:val="center"/>
          </w:tcPr>
          <w:p w:rsidR="00414D4D" w:rsidRPr="008C7AC4" w:rsidRDefault="00414D4D" w:rsidP="007B4582">
            <w:pPr>
              <w:spacing w:after="0" w:line="240" w:lineRule="auto"/>
              <w:jc w:val="center"/>
              <w:rPr>
                <w:rFonts w:ascii="Times New Roman" w:hAnsi="Times New Roman"/>
                <w:lang w:val="uk-UA"/>
              </w:rPr>
            </w:pPr>
            <w:r w:rsidRPr="008C7AC4">
              <w:rPr>
                <w:rFonts w:ascii="Times New Roman" w:hAnsi="Times New Roman"/>
                <w:lang w:val="uk-UA"/>
              </w:rPr>
              <w:t>СК01</w:t>
            </w:r>
          </w:p>
          <w:p w:rsidR="00E000FF" w:rsidRPr="008C7AC4" w:rsidRDefault="00414D4D" w:rsidP="007B4582">
            <w:pPr>
              <w:spacing w:after="0" w:line="240" w:lineRule="auto"/>
              <w:jc w:val="center"/>
              <w:rPr>
                <w:rFonts w:ascii="Times New Roman" w:hAnsi="Times New Roman"/>
                <w:lang w:val="uk-UA"/>
              </w:rPr>
            </w:pPr>
            <w:r w:rsidRPr="008C7AC4">
              <w:rPr>
                <w:rFonts w:ascii="Times New Roman" w:hAnsi="Times New Roman"/>
                <w:lang w:val="uk-UA"/>
              </w:rPr>
              <w:t>СК11</w:t>
            </w:r>
          </w:p>
        </w:tc>
        <w:tc>
          <w:tcPr>
            <w:tcW w:w="810" w:type="dxa"/>
            <w:vMerge w:val="restart"/>
            <w:tcBorders>
              <w:top w:val="single" w:sz="4" w:space="0" w:color="auto"/>
              <w:left w:val="single" w:sz="4" w:space="0" w:color="auto"/>
              <w:right w:val="single" w:sz="4" w:space="0" w:color="auto"/>
            </w:tcBorders>
            <w:vAlign w:val="center"/>
          </w:tcPr>
          <w:p w:rsidR="00E000FF" w:rsidRPr="008C7AC4" w:rsidRDefault="00E000FF" w:rsidP="007B4582">
            <w:pPr>
              <w:spacing w:after="0" w:line="240" w:lineRule="auto"/>
              <w:jc w:val="center"/>
              <w:rPr>
                <w:rFonts w:ascii="Times New Roman" w:hAnsi="Times New Roman"/>
                <w:lang w:val="uk-UA"/>
              </w:rPr>
            </w:pPr>
            <w:r w:rsidRPr="008C7AC4">
              <w:rPr>
                <w:rFonts w:ascii="Times New Roman" w:hAnsi="Times New Roman"/>
                <w:iCs/>
                <w:lang w:val="uk-UA"/>
              </w:rPr>
              <w:t>ПР</w:t>
            </w:r>
            <w:r w:rsidR="00A611A8" w:rsidRPr="008C7AC4">
              <w:rPr>
                <w:rFonts w:ascii="Times New Roman" w:hAnsi="Times New Roman"/>
                <w:iCs/>
                <w:lang w:val="uk-UA"/>
              </w:rPr>
              <w:t>0</w:t>
            </w:r>
            <w:r w:rsidR="00B07252" w:rsidRPr="008C7AC4">
              <w:rPr>
                <w:rFonts w:ascii="Times New Roman" w:hAnsi="Times New Roman"/>
                <w:iCs/>
                <w:lang w:val="uk-UA"/>
              </w:rPr>
              <w:t>1</w:t>
            </w:r>
          </w:p>
        </w:tc>
        <w:tc>
          <w:tcPr>
            <w:tcW w:w="810" w:type="dxa"/>
            <w:vMerge w:val="restart"/>
            <w:tcBorders>
              <w:top w:val="single" w:sz="4" w:space="0" w:color="auto"/>
              <w:left w:val="single" w:sz="4" w:space="0" w:color="auto"/>
              <w:right w:val="single" w:sz="4" w:space="0" w:color="auto"/>
            </w:tcBorders>
            <w:vAlign w:val="center"/>
          </w:tcPr>
          <w:p w:rsidR="00E000FF" w:rsidRPr="008C7AC4" w:rsidRDefault="00E000FF" w:rsidP="007B4582">
            <w:pPr>
              <w:spacing w:after="0"/>
              <w:jc w:val="center"/>
            </w:pPr>
            <w:r w:rsidRPr="008C7AC4">
              <w:rPr>
                <w:rFonts w:ascii="Times New Roman" w:hAnsi="Times New Roman"/>
                <w:lang w:val="uk-UA"/>
              </w:rPr>
              <w:t>[1-</w:t>
            </w:r>
            <w:r w:rsidR="00796F75" w:rsidRPr="008C7AC4">
              <w:rPr>
                <w:rFonts w:ascii="Times New Roman" w:hAnsi="Times New Roman"/>
                <w:lang w:val="uk-UA"/>
              </w:rPr>
              <w:t>2</w:t>
            </w:r>
            <w:r w:rsidR="005E305B" w:rsidRPr="008C7AC4">
              <w:rPr>
                <w:rFonts w:ascii="Times New Roman" w:hAnsi="Times New Roman"/>
                <w:lang w:val="uk-UA"/>
              </w:rPr>
              <w:t>7</w:t>
            </w:r>
            <w:r w:rsidRPr="008C7AC4">
              <w:rPr>
                <w:rFonts w:ascii="Times New Roman" w:hAnsi="Times New Roman"/>
                <w:lang w:val="uk-UA"/>
              </w:rPr>
              <w:t>]</w:t>
            </w:r>
          </w:p>
        </w:tc>
        <w:tc>
          <w:tcPr>
            <w:tcW w:w="808" w:type="dxa"/>
            <w:tcBorders>
              <w:top w:val="single" w:sz="4" w:space="0" w:color="auto"/>
              <w:left w:val="single" w:sz="4" w:space="0" w:color="auto"/>
              <w:bottom w:val="single" w:sz="4" w:space="0" w:color="auto"/>
              <w:right w:val="single" w:sz="4" w:space="0" w:color="auto"/>
            </w:tcBorders>
            <w:vAlign w:val="center"/>
            <w:hideMark/>
          </w:tcPr>
          <w:p w:rsidR="00E000FF" w:rsidRPr="008C7AC4" w:rsidRDefault="008B0F28" w:rsidP="007B4582">
            <w:pPr>
              <w:spacing w:after="0" w:line="240" w:lineRule="auto"/>
              <w:jc w:val="center"/>
              <w:rPr>
                <w:rFonts w:ascii="Times New Roman" w:hAnsi="Times New Roman"/>
                <w:lang w:val="uk-UA"/>
              </w:rPr>
            </w:pPr>
            <w:r w:rsidRPr="008C7AC4">
              <w:rPr>
                <w:rFonts w:ascii="Times New Roman" w:hAnsi="Times New Roman"/>
                <w:lang w:val="uk-UA"/>
              </w:rPr>
              <w:t>2</w:t>
            </w:r>
          </w:p>
        </w:tc>
        <w:tc>
          <w:tcPr>
            <w:tcW w:w="1302" w:type="dxa"/>
            <w:tcBorders>
              <w:top w:val="single" w:sz="4" w:space="0" w:color="auto"/>
              <w:left w:val="single" w:sz="4" w:space="0" w:color="auto"/>
              <w:bottom w:val="single" w:sz="4" w:space="0" w:color="auto"/>
              <w:right w:val="single" w:sz="4" w:space="0" w:color="auto"/>
            </w:tcBorders>
            <w:vAlign w:val="center"/>
            <w:hideMark/>
          </w:tcPr>
          <w:p w:rsidR="00E000FF" w:rsidRPr="008C7AC4" w:rsidRDefault="00E000FF" w:rsidP="007B4582">
            <w:pPr>
              <w:spacing w:after="0" w:line="240" w:lineRule="auto"/>
              <w:jc w:val="center"/>
              <w:rPr>
                <w:rFonts w:ascii="Times New Roman" w:hAnsi="Times New Roman"/>
                <w:lang w:val="uk-UA"/>
              </w:rPr>
            </w:pPr>
            <w:r w:rsidRPr="008C7AC4">
              <w:rPr>
                <w:rFonts w:ascii="Times New Roman" w:hAnsi="Times New Roman"/>
                <w:lang w:val="uk-UA"/>
              </w:rPr>
              <w:t>лекція</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rsidR="00E000FF" w:rsidRPr="008C7AC4" w:rsidRDefault="00E000FF" w:rsidP="007B4582">
            <w:pPr>
              <w:spacing w:after="0" w:line="240" w:lineRule="auto"/>
              <w:jc w:val="center"/>
              <w:rPr>
                <w:rFonts w:ascii="Times New Roman" w:hAnsi="Times New Roman"/>
                <w:lang w:val="uk-UA"/>
              </w:rPr>
            </w:pPr>
            <w:r w:rsidRPr="008C7AC4">
              <w:rPr>
                <w:rFonts w:ascii="Times New Roman" w:hAnsi="Times New Roman"/>
                <w:lang w:val="uk-UA"/>
              </w:rPr>
              <w:t>Лекція</w:t>
            </w:r>
          </w:p>
        </w:tc>
        <w:tc>
          <w:tcPr>
            <w:tcW w:w="851" w:type="dxa"/>
            <w:tcBorders>
              <w:top w:val="single" w:sz="4" w:space="0" w:color="auto"/>
              <w:left w:val="single" w:sz="4" w:space="0" w:color="auto"/>
              <w:bottom w:val="single" w:sz="4" w:space="0" w:color="auto"/>
              <w:right w:val="single" w:sz="4" w:space="0" w:color="auto"/>
            </w:tcBorders>
            <w:vAlign w:val="center"/>
          </w:tcPr>
          <w:p w:rsidR="00E000FF" w:rsidRPr="008C7AC4" w:rsidRDefault="00E000FF" w:rsidP="007B4582">
            <w:pPr>
              <w:spacing w:after="0" w:line="240" w:lineRule="auto"/>
              <w:jc w:val="center"/>
              <w:rPr>
                <w:rFonts w:ascii="Times New Roman" w:hAnsi="Times New Roman"/>
                <w:lang w:val="uk-UA"/>
              </w:rPr>
            </w:pPr>
            <w:r w:rsidRPr="008C7AC4">
              <w:rPr>
                <w:rFonts w:ascii="Times New Roman" w:hAnsi="Times New Roman"/>
                <w:lang w:val="uk-UA"/>
              </w:rPr>
              <w:t>-</w:t>
            </w:r>
          </w:p>
        </w:tc>
      </w:tr>
      <w:tr w:rsidR="008C7AC4" w:rsidRPr="008C7AC4" w:rsidTr="008C7AC4">
        <w:trPr>
          <w:trHeight w:val="117"/>
        </w:trPr>
        <w:tc>
          <w:tcPr>
            <w:tcW w:w="1849" w:type="dxa"/>
            <w:vMerge/>
            <w:tcBorders>
              <w:left w:val="single" w:sz="4" w:space="0" w:color="auto"/>
              <w:right w:val="single" w:sz="4" w:space="0" w:color="auto"/>
            </w:tcBorders>
            <w:vAlign w:val="center"/>
          </w:tcPr>
          <w:p w:rsidR="00E000FF" w:rsidRPr="008C7AC4" w:rsidRDefault="00E000FF" w:rsidP="007B4582">
            <w:pPr>
              <w:spacing w:after="0" w:line="240" w:lineRule="auto"/>
              <w:rPr>
                <w:rFonts w:ascii="Times New Roman" w:hAnsi="Times New Roman"/>
                <w:lang w:val="uk-UA"/>
              </w:rPr>
            </w:pPr>
          </w:p>
        </w:tc>
        <w:tc>
          <w:tcPr>
            <w:tcW w:w="809" w:type="dxa"/>
            <w:vMerge/>
            <w:tcBorders>
              <w:left w:val="single" w:sz="4" w:space="0" w:color="auto"/>
              <w:right w:val="single" w:sz="4" w:space="0" w:color="auto"/>
            </w:tcBorders>
            <w:vAlign w:val="center"/>
          </w:tcPr>
          <w:p w:rsidR="00E000FF" w:rsidRPr="008C7AC4" w:rsidRDefault="00E000FF" w:rsidP="007B4582">
            <w:pPr>
              <w:spacing w:after="0" w:line="240" w:lineRule="auto"/>
              <w:jc w:val="center"/>
              <w:rPr>
                <w:rFonts w:ascii="Times New Roman" w:hAnsi="Times New Roman"/>
                <w:lang w:val="uk-UA"/>
              </w:rPr>
            </w:pPr>
          </w:p>
        </w:tc>
        <w:tc>
          <w:tcPr>
            <w:tcW w:w="808" w:type="dxa"/>
            <w:vMerge/>
            <w:tcBorders>
              <w:left w:val="single" w:sz="4" w:space="0" w:color="auto"/>
              <w:right w:val="single" w:sz="4" w:space="0" w:color="auto"/>
            </w:tcBorders>
            <w:vAlign w:val="center"/>
          </w:tcPr>
          <w:p w:rsidR="00E000FF" w:rsidRPr="008C7AC4" w:rsidRDefault="00E000FF" w:rsidP="007B4582">
            <w:pPr>
              <w:spacing w:after="0" w:line="240" w:lineRule="auto"/>
              <w:jc w:val="center"/>
              <w:rPr>
                <w:rFonts w:ascii="Times New Roman" w:hAnsi="Times New Roman"/>
                <w:lang w:val="uk-UA"/>
              </w:rPr>
            </w:pPr>
          </w:p>
        </w:tc>
        <w:tc>
          <w:tcPr>
            <w:tcW w:w="810" w:type="dxa"/>
            <w:vMerge/>
            <w:tcBorders>
              <w:left w:val="single" w:sz="4" w:space="0" w:color="auto"/>
              <w:right w:val="single" w:sz="4" w:space="0" w:color="auto"/>
            </w:tcBorders>
            <w:vAlign w:val="center"/>
          </w:tcPr>
          <w:p w:rsidR="00E000FF" w:rsidRPr="008C7AC4" w:rsidRDefault="00E000FF" w:rsidP="007B4582">
            <w:pPr>
              <w:spacing w:after="0" w:line="240" w:lineRule="auto"/>
              <w:jc w:val="center"/>
              <w:rPr>
                <w:rFonts w:ascii="Times New Roman" w:hAnsi="Times New Roman"/>
                <w:lang w:val="uk-UA"/>
              </w:rPr>
            </w:pPr>
          </w:p>
        </w:tc>
        <w:tc>
          <w:tcPr>
            <w:tcW w:w="810" w:type="dxa"/>
            <w:vMerge/>
            <w:tcBorders>
              <w:left w:val="single" w:sz="4" w:space="0" w:color="auto"/>
              <w:right w:val="single" w:sz="4" w:space="0" w:color="auto"/>
            </w:tcBorders>
            <w:vAlign w:val="center"/>
            <w:hideMark/>
          </w:tcPr>
          <w:p w:rsidR="00E000FF" w:rsidRPr="008C7AC4" w:rsidRDefault="00E000FF" w:rsidP="007B4582">
            <w:pPr>
              <w:spacing w:after="0" w:line="240" w:lineRule="auto"/>
              <w:jc w:val="center"/>
              <w:rPr>
                <w:rFonts w:ascii="Times New Roman" w:hAnsi="Times New Roman"/>
                <w:lang w:val="uk-UA"/>
              </w:rPr>
            </w:pPr>
          </w:p>
        </w:tc>
        <w:tc>
          <w:tcPr>
            <w:tcW w:w="808" w:type="dxa"/>
            <w:tcBorders>
              <w:top w:val="single" w:sz="4" w:space="0" w:color="auto"/>
              <w:left w:val="single" w:sz="4" w:space="0" w:color="auto"/>
              <w:bottom w:val="single" w:sz="4" w:space="0" w:color="auto"/>
              <w:right w:val="single" w:sz="4" w:space="0" w:color="auto"/>
            </w:tcBorders>
            <w:vAlign w:val="center"/>
            <w:hideMark/>
          </w:tcPr>
          <w:p w:rsidR="00E000FF" w:rsidRPr="008C7AC4" w:rsidRDefault="008B0F28" w:rsidP="007B4582">
            <w:pPr>
              <w:spacing w:after="0" w:line="240" w:lineRule="auto"/>
              <w:jc w:val="center"/>
              <w:rPr>
                <w:rFonts w:ascii="Times New Roman" w:hAnsi="Times New Roman"/>
                <w:lang w:val="uk-UA"/>
              </w:rPr>
            </w:pPr>
            <w:r w:rsidRPr="008C7AC4">
              <w:rPr>
                <w:rFonts w:ascii="Times New Roman" w:hAnsi="Times New Roman"/>
                <w:lang w:val="uk-UA"/>
              </w:rPr>
              <w:t>2</w:t>
            </w:r>
          </w:p>
        </w:tc>
        <w:tc>
          <w:tcPr>
            <w:tcW w:w="1302" w:type="dxa"/>
            <w:tcBorders>
              <w:top w:val="single" w:sz="4" w:space="0" w:color="auto"/>
              <w:left w:val="single" w:sz="4" w:space="0" w:color="auto"/>
              <w:bottom w:val="single" w:sz="4" w:space="0" w:color="auto"/>
              <w:right w:val="single" w:sz="4" w:space="0" w:color="auto"/>
            </w:tcBorders>
            <w:vAlign w:val="center"/>
            <w:hideMark/>
          </w:tcPr>
          <w:p w:rsidR="00E000FF" w:rsidRPr="008C7AC4" w:rsidRDefault="00E000FF" w:rsidP="007B4582">
            <w:pPr>
              <w:spacing w:after="0" w:line="240" w:lineRule="auto"/>
              <w:jc w:val="center"/>
              <w:rPr>
                <w:rFonts w:ascii="Times New Roman" w:hAnsi="Times New Roman"/>
                <w:lang w:val="uk-UA"/>
              </w:rPr>
            </w:pPr>
            <w:r w:rsidRPr="008C7AC4">
              <w:rPr>
                <w:rFonts w:ascii="Times New Roman" w:hAnsi="Times New Roman"/>
                <w:lang w:val="uk-UA"/>
              </w:rPr>
              <w:t>практична</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rsidR="00E000FF" w:rsidRPr="008C7AC4" w:rsidRDefault="00E000FF" w:rsidP="007B4582">
            <w:pPr>
              <w:spacing w:after="0" w:line="240" w:lineRule="auto"/>
              <w:jc w:val="center"/>
              <w:rPr>
                <w:rFonts w:ascii="Times New Roman" w:hAnsi="Times New Roman"/>
                <w:lang w:val="uk-UA"/>
              </w:rPr>
            </w:pPr>
            <w:r w:rsidRPr="008C7AC4">
              <w:rPr>
                <w:rFonts w:ascii="Times New Roman" w:eastAsia="SimSun" w:hAnsi="Times New Roman"/>
                <w:kern w:val="2"/>
                <w:lang w:val="uk-UA" w:eastAsia="uk-UA"/>
              </w:rPr>
              <w:t>Усне опитування, тестування</w:t>
            </w:r>
          </w:p>
        </w:tc>
        <w:tc>
          <w:tcPr>
            <w:tcW w:w="851" w:type="dxa"/>
            <w:tcBorders>
              <w:top w:val="single" w:sz="4" w:space="0" w:color="auto"/>
              <w:left w:val="single" w:sz="4" w:space="0" w:color="auto"/>
              <w:bottom w:val="single" w:sz="4" w:space="0" w:color="auto"/>
              <w:right w:val="single" w:sz="4" w:space="0" w:color="auto"/>
            </w:tcBorders>
            <w:vAlign w:val="center"/>
          </w:tcPr>
          <w:p w:rsidR="00E000FF" w:rsidRPr="008C7AC4" w:rsidRDefault="00E000FF" w:rsidP="007B4582">
            <w:pPr>
              <w:spacing w:after="0" w:line="240" w:lineRule="auto"/>
              <w:jc w:val="center"/>
              <w:rPr>
                <w:rFonts w:ascii="Times New Roman" w:hAnsi="Times New Roman"/>
                <w:lang w:val="uk-UA"/>
              </w:rPr>
            </w:pPr>
            <w:r w:rsidRPr="008C7AC4">
              <w:rPr>
                <w:rFonts w:ascii="Times New Roman" w:hAnsi="Times New Roman"/>
                <w:lang w:val="uk-UA"/>
              </w:rPr>
              <w:t>2</w:t>
            </w:r>
          </w:p>
        </w:tc>
      </w:tr>
      <w:tr w:rsidR="008C7AC4" w:rsidRPr="008C7AC4" w:rsidTr="008C7AC4">
        <w:trPr>
          <w:trHeight w:val="117"/>
        </w:trPr>
        <w:tc>
          <w:tcPr>
            <w:tcW w:w="1849" w:type="dxa"/>
            <w:vMerge/>
            <w:tcBorders>
              <w:left w:val="single" w:sz="4" w:space="0" w:color="auto"/>
              <w:right w:val="single" w:sz="4" w:space="0" w:color="auto"/>
            </w:tcBorders>
            <w:vAlign w:val="center"/>
          </w:tcPr>
          <w:p w:rsidR="00E000FF" w:rsidRPr="008C7AC4" w:rsidRDefault="00E000FF" w:rsidP="007B4582">
            <w:pPr>
              <w:spacing w:after="0" w:line="240" w:lineRule="auto"/>
              <w:rPr>
                <w:rFonts w:ascii="Times New Roman" w:hAnsi="Times New Roman"/>
                <w:lang w:val="uk-UA"/>
              </w:rPr>
            </w:pPr>
          </w:p>
        </w:tc>
        <w:tc>
          <w:tcPr>
            <w:tcW w:w="809" w:type="dxa"/>
            <w:vMerge/>
            <w:tcBorders>
              <w:left w:val="single" w:sz="4" w:space="0" w:color="auto"/>
              <w:right w:val="single" w:sz="4" w:space="0" w:color="auto"/>
            </w:tcBorders>
            <w:vAlign w:val="center"/>
          </w:tcPr>
          <w:p w:rsidR="00E000FF" w:rsidRPr="008C7AC4" w:rsidRDefault="00E000FF" w:rsidP="007B4582">
            <w:pPr>
              <w:spacing w:after="0" w:line="240" w:lineRule="auto"/>
              <w:jc w:val="center"/>
              <w:rPr>
                <w:rFonts w:ascii="Times New Roman" w:hAnsi="Times New Roman"/>
                <w:lang w:val="uk-UA"/>
              </w:rPr>
            </w:pPr>
          </w:p>
        </w:tc>
        <w:tc>
          <w:tcPr>
            <w:tcW w:w="808" w:type="dxa"/>
            <w:vMerge/>
            <w:tcBorders>
              <w:left w:val="single" w:sz="4" w:space="0" w:color="auto"/>
              <w:right w:val="single" w:sz="4" w:space="0" w:color="auto"/>
            </w:tcBorders>
            <w:vAlign w:val="center"/>
          </w:tcPr>
          <w:p w:rsidR="00E000FF" w:rsidRPr="008C7AC4" w:rsidRDefault="00E000FF" w:rsidP="007B4582">
            <w:pPr>
              <w:spacing w:after="0" w:line="240" w:lineRule="auto"/>
              <w:jc w:val="center"/>
              <w:rPr>
                <w:rFonts w:ascii="Times New Roman" w:hAnsi="Times New Roman"/>
                <w:lang w:val="uk-UA"/>
              </w:rPr>
            </w:pPr>
          </w:p>
        </w:tc>
        <w:tc>
          <w:tcPr>
            <w:tcW w:w="810" w:type="dxa"/>
            <w:vMerge/>
            <w:tcBorders>
              <w:left w:val="single" w:sz="4" w:space="0" w:color="auto"/>
              <w:right w:val="single" w:sz="4" w:space="0" w:color="auto"/>
            </w:tcBorders>
            <w:vAlign w:val="center"/>
          </w:tcPr>
          <w:p w:rsidR="00E000FF" w:rsidRPr="008C7AC4" w:rsidRDefault="00E000FF" w:rsidP="007B4582">
            <w:pPr>
              <w:spacing w:after="0" w:line="240" w:lineRule="auto"/>
              <w:jc w:val="center"/>
              <w:rPr>
                <w:rFonts w:ascii="Times New Roman" w:hAnsi="Times New Roman"/>
                <w:lang w:val="uk-UA"/>
              </w:rPr>
            </w:pPr>
          </w:p>
        </w:tc>
        <w:tc>
          <w:tcPr>
            <w:tcW w:w="810" w:type="dxa"/>
            <w:vMerge/>
            <w:tcBorders>
              <w:left w:val="single" w:sz="4" w:space="0" w:color="auto"/>
              <w:right w:val="single" w:sz="4" w:space="0" w:color="auto"/>
            </w:tcBorders>
            <w:vAlign w:val="center"/>
            <w:hideMark/>
          </w:tcPr>
          <w:p w:rsidR="00E000FF" w:rsidRPr="008C7AC4" w:rsidRDefault="00E000FF" w:rsidP="007B4582">
            <w:pPr>
              <w:spacing w:after="0" w:line="240" w:lineRule="auto"/>
              <w:jc w:val="center"/>
              <w:rPr>
                <w:rFonts w:ascii="Times New Roman" w:hAnsi="Times New Roman"/>
                <w:lang w:val="uk-UA"/>
              </w:rPr>
            </w:pPr>
          </w:p>
        </w:tc>
        <w:tc>
          <w:tcPr>
            <w:tcW w:w="808" w:type="dxa"/>
            <w:tcBorders>
              <w:top w:val="single" w:sz="4" w:space="0" w:color="auto"/>
              <w:left w:val="single" w:sz="4" w:space="0" w:color="auto"/>
              <w:bottom w:val="single" w:sz="4" w:space="0" w:color="auto"/>
              <w:right w:val="single" w:sz="4" w:space="0" w:color="auto"/>
            </w:tcBorders>
            <w:vAlign w:val="center"/>
            <w:hideMark/>
          </w:tcPr>
          <w:p w:rsidR="00E000FF" w:rsidRPr="008C7AC4" w:rsidRDefault="008B0F28" w:rsidP="007B4582">
            <w:pPr>
              <w:spacing w:after="0" w:line="240" w:lineRule="auto"/>
              <w:jc w:val="center"/>
              <w:rPr>
                <w:rFonts w:ascii="Times New Roman" w:hAnsi="Times New Roman"/>
                <w:lang w:val="uk-UA"/>
              </w:rPr>
            </w:pPr>
            <w:r w:rsidRPr="008C7AC4">
              <w:rPr>
                <w:rFonts w:ascii="Times New Roman" w:hAnsi="Times New Roman"/>
                <w:lang w:val="uk-UA"/>
              </w:rPr>
              <w:t>6</w:t>
            </w:r>
          </w:p>
        </w:tc>
        <w:tc>
          <w:tcPr>
            <w:tcW w:w="1302" w:type="dxa"/>
            <w:tcBorders>
              <w:top w:val="single" w:sz="4" w:space="0" w:color="auto"/>
              <w:left w:val="single" w:sz="4" w:space="0" w:color="auto"/>
              <w:bottom w:val="single" w:sz="4" w:space="0" w:color="auto"/>
              <w:right w:val="single" w:sz="4" w:space="0" w:color="auto"/>
            </w:tcBorders>
            <w:vAlign w:val="center"/>
            <w:hideMark/>
          </w:tcPr>
          <w:p w:rsidR="00E000FF" w:rsidRPr="008C7AC4" w:rsidRDefault="00E000FF" w:rsidP="007B4582">
            <w:pPr>
              <w:spacing w:after="0" w:line="240" w:lineRule="auto"/>
              <w:jc w:val="center"/>
              <w:rPr>
                <w:rFonts w:ascii="Times New Roman" w:hAnsi="Times New Roman"/>
                <w:lang w:val="uk-UA"/>
              </w:rPr>
            </w:pPr>
            <w:r w:rsidRPr="008C7AC4">
              <w:rPr>
                <w:rFonts w:ascii="Times New Roman" w:hAnsi="Times New Roman"/>
                <w:lang w:val="uk-UA"/>
              </w:rPr>
              <w:t>самостійна робота</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rsidR="00E000FF" w:rsidRPr="008C7AC4" w:rsidRDefault="00E000FF" w:rsidP="007B4582">
            <w:pPr>
              <w:spacing w:after="0" w:line="240" w:lineRule="auto"/>
              <w:jc w:val="center"/>
              <w:rPr>
                <w:rFonts w:ascii="Times New Roman" w:hAnsi="Times New Roman"/>
                <w:lang w:val="uk-UA"/>
              </w:rPr>
            </w:pPr>
            <w:r w:rsidRPr="008C7AC4">
              <w:rPr>
                <w:rFonts w:ascii="Times New Roman" w:hAnsi="Times New Roman"/>
                <w:lang w:val="uk-UA"/>
              </w:rPr>
              <w:t>Самостійна робота з навчально-методичною літературою</w:t>
            </w:r>
          </w:p>
        </w:tc>
        <w:tc>
          <w:tcPr>
            <w:tcW w:w="851" w:type="dxa"/>
            <w:tcBorders>
              <w:top w:val="single" w:sz="4" w:space="0" w:color="auto"/>
              <w:left w:val="single" w:sz="4" w:space="0" w:color="auto"/>
              <w:bottom w:val="single" w:sz="4" w:space="0" w:color="auto"/>
              <w:right w:val="single" w:sz="4" w:space="0" w:color="auto"/>
            </w:tcBorders>
            <w:vAlign w:val="center"/>
          </w:tcPr>
          <w:p w:rsidR="00E000FF" w:rsidRPr="008C7AC4" w:rsidRDefault="00E000FF" w:rsidP="007B4582">
            <w:pPr>
              <w:spacing w:after="0" w:line="240" w:lineRule="auto"/>
              <w:jc w:val="center"/>
              <w:rPr>
                <w:rFonts w:ascii="Times New Roman" w:hAnsi="Times New Roman"/>
                <w:lang w:val="uk-UA"/>
              </w:rPr>
            </w:pPr>
            <w:r w:rsidRPr="008C7AC4">
              <w:rPr>
                <w:rFonts w:ascii="Times New Roman" w:hAnsi="Times New Roman"/>
                <w:lang w:val="uk-UA"/>
              </w:rPr>
              <w:t>2</w:t>
            </w:r>
          </w:p>
        </w:tc>
      </w:tr>
      <w:tr w:rsidR="008C7AC4" w:rsidRPr="008C7AC4" w:rsidTr="008C7AC4">
        <w:trPr>
          <w:trHeight w:val="117"/>
        </w:trPr>
        <w:tc>
          <w:tcPr>
            <w:tcW w:w="1849" w:type="dxa"/>
            <w:vMerge/>
            <w:tcBorders>
              <w:left w:val="single" w:sz="4" w:space="0" w:color="auto"/>
              <w:bottom w:val="single" w:sz="4" w:space="0" w:color="auto"/>
              <w:right w:val="single" w:sz="4" w:space="0" w:color="auto"/>
            </w:tcBorders>
            <w:vAlign w:val="center"/>
          </w:tcPr>
          <w:p w:rsidR="00E000FF" w:rsidRPr="008C7AC4" w:rsidRDefault="00E000FF" w:rsidP="007B4582">
            <w:pPr>
              <w:spacing w:after="0" w:line="240" w:lineRule="auto"/>
              <w:rPr>
                <w:rFonts w:ascii="Times New Roman" w:hAnsi="Times New Roman"/>
                <w:lang w:val="uk-UA"/>
              </w:rPr>
            </w:pPr>
          </w:p>
        </w:tc>
        <w:tc>
          <w:tcPr>
            <w:tcW w:w="809" w:type="dxa"/>
            <w:vMerge/>
            <w:tcBorders>
              <w:left w:val="single" w:sz="4" w:space="0" w:color="auto"/>
              <w:bottom w:val="single" w:sz="4" w:space="0" w:color="auto"/>
              <w:right w:val="single" w:sz="4" w:space="0" w:color="auto"/>
            </w:tcBorders>
            <w:vAlign w:val="center"/>
          </w:tcPr>
          <w:p w:rsidR="00E000FF" w:rsidRPr="008C7AC4" w:rsidRDefault="00E000FF" w:rsidP="007B4582">
            <w:pPr>
              <w:spacing w:after="0" w:line="240" w:lineRule="auto"/>
              <w:jc w:val="center"/>
              <w:rPr>
                <w:rFonts w:ascii="Times New Roman" w:hAnsi="Times New Roman"/>
                <w:lang w:val="uk-UA"/>
              </w:rPr>
            </w:pPr>
          </w:p>
        </w:tc>
        <w:tc>
          <w:tcPr>
            <w:tcW w:w="808" w:type="dxa"/>
            <w:vMerge/>
            <w:tcBorders>
              <w:left w:val="single" w:sz="4" w:space="0" w:color="auto"/>
              <w:bottom w:val="single" w:sz="4" w:space="0" w:color="auto"/>
              <w:right w:val="single" w:sz="4" w:space="0" w:color="auto"/>
            </w:tcBorders>
            <w:vAlign w:val="center"/>
          </w:tcPr>
          <w:p w:rsidR="00E000FF" w:rsidRPr="008C7AC4" w:rsidRDefault="00E000FF" w:rsidP="007B4582">
            <w:pPr>
              <w:spacing w:after="0" w:line="240" w:lineRule="auto"/>
              <w:jc w:val="center"/>
              <w:rPr>
                <w:rFonts w:ascii="Times New Roman" w:hAnsi="Times New Roman"/>
                <w:lang w:val="uk-UA"/>
              </w:rPr>
            </w:pPr>
          </w:p>
        </w:tc>
        <w:tc>
          <w:tcPr>
            <w:tcW w:w="810" w:type="dxa"/>
            <w:vMerge/>
            <w:tcBorders>
              <w:left w:val="single" w:sz="4" w:space="0" w:color="auto"/>
              <w:bottom w:val="single" w:sz="4" w:space="0" w:color="auto"/>
              <w:right w:val="single" w:sz="4" w:space="0" w:color="auto"/>
            </w:tcBorders>
            <w:vAlign w:val="center"/>
          </w:tcPr>
          <w:p w:rsidR="00E000FF" w:rsidRPr="008C7AC4" w:rsidRDefault="00E000FF" w:rsidP="007B4582">
            <w:pPr>
              <w:spacing w:after="0" w:line="240" w:lineRule="auto"/>
              <w:jc w:val="center"/>
              <w:rPr>
                <w:rFonts w:ascii="Times New Roman" w:hAnsi="Times New Roman"/>
                <w:lang w:val="uk-UA"/>
              </w:rPr>
            </w:pPr>
          </w:p>
        </w:tc>
        <w:tc>
          <w:tcPr>
            <w:tcW w:w="810" w:type="dxa"/>
            <w:vMerge/>
            <w:tcBorders>
              <w:left w:val="single" w:sz="4" w:space="0" w:color="auto"/>
              <w:bottom w:val="single" w:sz="4" w:space="0" w:color="auto"/>
              <w:right w:val="single" w:sz="4" w:space="0" w:color="auto"/>
            </w:tcBorders>
            <w:vAlign w:val="center"/>
          </w:tcPr>
          <w:p w:rsidR="00E000FF" w:rsidRPr="008C7AC4" w:rsidRDefault="00E000FF" w:rsidP="007B4582">
            <w:pPr>
              <w:spacing w:after="0" w:line="240" w:lineRule="auto"/>
              <w:jc w:val="center"/>
              <w:rPr>
                <w:rFonts w:ascii="Times New Roman" w:hAnsi="Times New Roman"/>
                <w:lang w:val="uk-UA"/>
              </w:rPr>
            </w:pPr>
          </w:p>
        </w:tc>
        <w:tc>
          <w:tcPr>
            <w:tcW w:w="808" w:type="dxa"/>
            <w:tcBorders>
              <w:top w:val="single" w:sz="4" w:space="0" w:color="auto"/>
              <w:left w:val="single" w:sz="4" w:space="0" w:color="auto"/>
              <w:bottom w:val="single" w:sz="4" w:space="0" w:color="auto"/>
              <w:right w:val="single" w:sz="4" w:space="0" w:color="auto"/>
            </w:tcBorders>
            <w:vAlign w:val="center"/>
          </w:tcPr>
          <w:p w:rsidR="00E000FF" w:rsidRPr="008C7AC4" w:rsidRDefault="008B0F28" w:rsidP="007B4582">
            <w:pPr>
              <w:spacing w:after="0" w:line="240" w:lineRule="auto"/>
              <w:jc w:val="center"/>
              <w:rPr>
                <w:rFonts w:ascii="Times New Roman" w:hAnsi="Times New Roman"/>
                <w:lang w:val="uk-UA"/>
              </w:rPr>
            </w:pPr>
            <w:r w:rsidRPr="008C7AC4">
              <w:rPr>
                <w:rFonts w:ascii="Times New Roman" w:hAnsi="Times New Roman"/>
                <w:lang w:val="uk-UA"/>
              </w:rPr>
              <w:t>-</w:t>
            </w:r>
          </w:p>
        </w:tc>
        <w:tc>
          <w:tcPr>
            <w:tcW w:w="1302" w:type="dxa"/>
            <w:tcBorders>
              <w:top w:val="single" w:sz="4" w:space="0" w:color="auto"/>
              <w:left w:val="single" w:sz="4" w:space="0" w:color="auto"/>
              <w:bottom w:val="single" w:sz="4" w:space="0" w:color="auto"/>
              <w:right w:val="single" w:sz="4" w:space="0" w:color="auto"/>
            </w:tcBorders>
            <w:vAlign w:val="center"/>
          </w:tcPr>
          <w:p w:rsidR="00E000FF" w:rsidRPr="008C7AC4" w:rsidRDefault="00E000FF" w:rsidP="007B4582">
            <w:pPr>
              <w:spacing w:after="0" w:line="240" w:lineRule="auto"/>
              <w:jc w:val="center"/>
              <w:rPr>
                <w:rFonts w:ascii="Times New Roman" w:hAnsi="Times New Roman"/>
                <w:lang w:val="uk-UA"/>
              </w:rPr>
            </w:pPr>
            <w:r w:rsidRPr="008C7AC4">
              <w:rPr>
                <w:rFonts w:ascii="Times New Roman" w:hAnsi="Times New Roman"/>
                <w:lang w:val="uk-UA"/>
              </w:rPr>
              <w:t>консультація</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E000FF" w:rsidRPr="008C7AC4" w:rsidRDefault="00E000FF" w:rsidP="007B4582">
            <w:pPr>
              <w:spacing w:after="0" w:line="240" w:lineRule="auto"/>
              <w:jc w:val="center"/>
              <w:rPr>
                <w:rFonts w:ascii="Times New Roman" w:hAnsi="Times New Roman"/>
                <w:lang w:val="uk-UA"/>
              </w:rPr>
            </w:pPr>
            <w:r w:rsidRPr="008C7AC4">
              <w:rPr>
                <w:rFonts w:ascii="Times New Roman" w:hAnsi="Times New Roman"/>
                <w:lang w:val="uk-UA"/>
              </w:rPr>
              <w:t>х</w:t>
            </w:r>
          </w:p>
        </w:tc>
        <w:tc>
          <w:tcPr>
            <w:tcW w:w="851" w:type="dxa"/>
            <w:tcBorders>
              <w:top w:val="single" w:sz="4" w:space="0" w:color="auto"/>
              <w:left w:val="single" w:sz="4" w:space="0" w:color="auto"/>
              <w:bottom w:val="single" w:sz="4" w:space="0" w:color="auto"/>
              <w:right w:val="single" w:sz="4" w:space="0" w:color="auto"/>
            </w:tcBorders>
            <w:vAlign w:val="center"/>
          </w:tcPr>
          <w:p w:rsidR="00E000FF" w:rsidRPr="008C7AC4" w:rsidRDefault="00E000FF" w:rsidP="007B4582">
            <w:pPr>
              <w:spacing w:after="0" w:line="240" w:lineRule="auto"/>
              <w:jc w:val="center"/>
              <w:rPr>
                <w:rFonts w:ascii="Times New Roman" w:hAnsi="Times New Roman"/>
                <w:lang w:val="uk-UA"/>
              </w:rPr>
            </w:pPr>
            <w:r w:rsidRPr="008C7AC4">
              <w:rPr>
                <w:rFonts w:ascii="Times New Roman" w:hAnsi="Times New Roman"/>
                <w:lang w:val="uk-UA"/>
              </w:rPr>
              <w:t>-</w:t>
            </w:r>
          </w:p>
        </w:tc>
      </w:tr>
      <w:tr w:rsidR="008C7AC4" w:rsidRPr="008C7AC4" w:rsidTr="008C7AC4">
        <w:trPr>
          <w:trHeight w:val="117"/>
        </w:trPr>
        <w:tc>
          <w:tcPr>
            <w:tcW w:w="1849" w:type="dxa"/>
            <w:vMerge w:val="restart"/>
            <w:tcBorders>
              <w:top w:val="single" w:sz="4" w:space="0" w:color="auto"/>
              <w:left w:val="single" w:sz="4" w:space="0" w:color="auto"/>
              <w:right w:val="single" w:sz="4" w:space="0" w:color="auto"/>
            </w:tcBorders>
            <w:vAlign w:val="center"/>
          </w:tcPr>
          <w:p w:rsidR="005926E1" w:rsidRPr="008C7AC4" w:rsidRDefault="005926E1" w:rsidP="007B4582">
            <w:pPr>
              <w:spacing w:after="0" w:line="240" w:lineRule="auto"/>
              <w:rPr>
                <w:rFonts w:ascii="Times New Roman" w:hAnsi="Times New Roman"/>
                <w:lang w:val="uk-UA"/>
              </w:rPr>
            </w:pPr>
            <w:r w:rsidRPr="008C7AC4">
              <w:rPr>
                <w:rFonts w:ascii="Times New Roman" w:hAnsi="Times New Roman"/>
                <w:lang w:val="uk-UA"/>
              </w:rPr>
              <w:t xml:space="preserve">Тема 2. </w:t>
            </w:r>
            <w:r w:rsidR="00B07252" w:rsidRPr="008C7AC4">
              <w:rPr>
                <w:rFonts w:ascii="Times New Roman" w:hAnsi="Times New Roman"/>
                <w:lang w:val="uk-UA"/>
              </w:rPr>
              <w:lastRenderedPageBreak/>
              <w:t>Макроекономічна модель кругообігу ресурсів, продуктів і доходів.</w:t>
            </w:r>
          </w:p>
        </w:tc>
        <w:tc>
          <w:tcPr>
            <w:tcW w:w="809" w:type="dxa"/>
            <w:vMerge w:val="restart"/>
            <w:tcBorders>
              <w:top w:val="single" w:sz="4" w:space="0" w:color="auto"/>
              <w:left w:val="single" w:sz="4" w:space="0" w:color="auto"/>
              <w:right w:val="single" w:sz="4" w:space="0" w:color="auto"/>
            </w:tcBorders>
            <w:vAlign w:val="center"/>
          </w:tcPr>
          <w:p w:rsidR="005926E1" w:rsidRPr="008C7AC4" w:rsidRDefault="005926E1" w:rsidP="007B4582">
            <w:pPr>
              <w:spacing w:after="0" w:line="240" w:lineRule="auto"/>
              <w:jc w:val="center"/>
              <w:rPr>
                <w:rFonts w:ascii="Times New Roman" w:hAnsi="Times New Roman"/>
                <w:lang w:val="uk-UA"/>
              </w:rPr>
            </w:pPr>
            <w:r w:rsidRPr="008C7AC4">
              <w:rPr>
                <w:rFonts w:ascii="Times New Roman" w:hAnsi="Times New Roman"/>
                <w:lang w:val="uk-UA"/>
              </w:rPr>
              <w:lastRenderedPageBreak/>
              <w:t>ЗК01</w:t>
            </w:r>
          </w:p>
        </w:tc>
        <w:tc>
          <w:tcPr>
            <w:tcW w:w="808" w:type="dxa"/>
            <w:vMerge w:val="restart"/>
            <w:tcBorders>
              <w:top w:val="single" w:sz="4" w:space="0" w:color="auto"/>
              <w:left w:val="single" w:sz="4" w:space="0" w:color="auto"/>
              <w:right w:val="single" w:sz="4" w:space="0" w:color="auto"/>
            </w:tcBorders>
            <w:vAlign w:val="center"/>
          </w:tcPr>
          <w:p w:rsidR="00414D4D" w:rsidRPr="008C7AC4" w:rsidRDefault="00414D4D" w:rsidP="007B4582">
            <w:pPr>
              <w:spacing w:after="0" w:line="240" w:lineRule="auto"/>
              <w:jc w:val="center"/>
              <w:rPr>
                <w:rFonts w:ascii="Times New Roman" w:hAnsi="Times New Roman"/>
                <w:lang w:val="uk-UA"/>
              </w:rPr>
            </w:pPr>
            <w:r w:rsidRPr="008C7AC4">
              <w:rPr>
                <w:rFonts w:ascii="Times New Roman" w:hAnsi="Times New Roman"/>
                <w:lang w:val="uk-UA"/>
              </w:rPr>
              <w:t>СК01</w:t>
            </w:r>
          </w:p>
          <w:p w:rsidR="005926E1" w:rsidRPr="008C7AC4" w:rsidRDefault="00414D4D" w:rsidP="007B4582">
            <w:pPr>
              <w:spacing w:after="0" w:line="240" w:lineRule="auto"/>
              <w:jc w:val="center"/>
              <w:rPr>
                <w:rFonts w:ascii="Times New Roman" w:hAnsi="Times New Roman"/>
                <w:lang w:val="uk-UA"/>
              </w:rPr>
            </w:pPr>
            <w:r w:rsidRPr="008C7AC4">
              <w:rPr>
                <w:rFonts w:ascii="Times New Roman" w:hAnsi="Times New Roman"/>
                <w:lang w:val="uk-UA"/>
              </w:rPr>
              <w:lastRenderedPageBreak/>
              <w:t>СК11</w:t>
            </w:r>
          </w:p>
        </w:tc>
        <w:tc>
          <w:tcPr>
            <w:tcW w:w="810" w:type="dxa"/>
            <w:vMerge w:val="restart"/>
            <w:tcBorders>
              <w:top w:val="single" w:sz="4" w:space="0" w:color="auto"/>
              <w:left w:val="single" w:sz="4" w:space="0" w:color="auto"/>
              <w:right w:val="single" w:sz="4" w:space="0" w:color="auto"/>
            </w:tcBorders>
            <w:vAlign w:val="center"/>
          </w:tcPr>
          <w:p w:rsidR="00A611A8" w:rsidRPr="008C7AC4" w:rsidRDefault="00A611A8" w:rsidP="007B4582">
            <w:pPr>
              <w:spacing w:after="0" w:line="240" w:lineRule="auto"/>
              <w:jc w:val="center"/>
              <w:rPr>
                <w:rFonts w:ascii="Times New Roman" w:hAnsi="Times New Roman"/>
                <w:iCs/>
                <w:lang w:val="uk-UA"/>
              </w:rPr>
            </w:pPr>
            <w:r w:rsidRPr="008C7AC4">
              <w:rPr>
                <w:rFonts w:ascii="Times New Roman" w:hAnsi="Times New Roman"/>
                <w:iCs/>
                <w:lang w:val="uk-UA"/>
              </w:rPr>
              <w:lastRenderedPageBreak/>
              <w:t>ПР01</w:t>
            </w:r>
          </w:p>
          <w:p w:rsidR="008C7AC4" w:rsidRPr="008C7AC4" w:rsidRDefault="008C7AC4" w:rsidP="007B4582">
            <w:pPr>
              <w:spacing w:after="0" w:line="240" w:lineRule="auto"/>
              <w:jc w:val="center"/>
              <w:rPr>
                <w:rFonts w:ascii="Times New Roman" w:hAnsi="Times New Roman"/>
                <w:iCs/>
                <w:lang w:val="uk-UA"/>
              </w:rPr>
            </w:pPr>
            <w:r w:rsidRPr="008C7AC4">
              <w:rPr>
                <w:rFonts w:ascii="Times New Roman" w:hAnsi="Times New Roman"/>
                <w:iCs/>
                <w:lang w:val="uk-UA"/>
              </w:rPr>
              <w:lastRenderedPageBreak/>
              <w:t>ПР13</w:t>
            </w:r>
          </w:p>
          <w:p w:rsidR="005926E1" w:rsidRPr="008C7AC4" w:rsidRDefault="005926E1" w:rsidP="007B4582">
            <w:pPr>
              <w:spacing w:after="0" w:line="240" w:lineRule="auto"/>
              <w:jc w:val="center"/>
              <w:rPr>
                <w:rFonts w:ascii="Times New Roman" w:hAnsi="Times New Roman"/>
                <w:lang w:val="uk-UA"/>
              </w:rPr>
            </w:pPr>
          </w:p>
        </w:tc>
        <w:tc>
          <w:tcPr>
            <w:tcW w:w="810" w:type="dxa"/>
            <w:vMerge w:val="restart"/>
            <w:tcBorders>
              <w:top w:val="single" w:sz="4" w:space="0" w:color="auto"/>
              <w:left w:val="single" w:sz="4" w:space="0" w:color="auto"/>
              <w:right w:val="single" w:sz="4" w:space="0" w:color="auto"/>
            </w:tcBorders>
            <w:vAlign w:val="center"/>
          </w:tcPr>
          <w:p w:rsidR="005926E1" w:rsidRPr="008C7AC4" w:rsidRDefault="005926E1" w:rsidP="007B4582">
            <w:pPr>
              <w:spacing w:after="0"/>
              <w:jc w:val="center"/>
            </w:pPr>
            <w:r w:rsidRPr="008C7AC4">
              <w:rPr>
                <w:rFonts w:ascii="Times New Roman" w:hAnsi="Times New Roman"/>
                <w:lang w:val="uk-UA"/>
              </w:rPr>
              <w:lastRenderedPageBreak/>
              <w:t>[1-2</w:t>
            </w:r>
            <w:r w:rsidR="005E305B" w:rsidRPr="008C7AC4">
              <w:rPr>
                <w:rFonts w:ascii="Times New Roman" w:hAnsi="Times New Roman"/>
                <w:lang w:val="uk-UA"/>
              </w:rPr>
              <w:t>7</w:t>
            </w:r>
            <w:r w:rsidRPr="008C7AC4">
              <w:rPr>
                <w:rFonts w:ascii="Times New Roman" w:hAnsi="Times New Roman"/>
                <w:lang w:val="uk-UA"/>
              </w:rPr>
              <w:t>]</w:t>
            </w:r>
          </w:p>
        </w:tc>
        <w:tc>
          <w:tcPr>
            <w:tcW w:w="808" w:type="dxa"/>
            <w:tcBorders>
              <w:top w:val="single" w:sz="4" w:space="0" w:color="auto"/>
              <w:left w:val="single" w:sz="4" w:space="0" w:color="auto"/>
              <w:bottom w:val="single" w:sz="4" w:space="0" w:color="auto"/>
              <w:right w:val="single" w:sz="4" w:space="0" w:color="auto"/>
            </w:tcBorders>
            <w:vAlign w:val="center"/>
          </w:tcPr>
          <w:p w:rsidR="005926E1" w:rsidRPr="008C7AC4" w:rsidRDefault="005926E1" w:rsidP="007B4582">
            <w:pPr>
              <w:spacing w:after="0" w:line="240" w:lineRule="auto"/>
              <w:jc w:val="center"/>
              <w:rPr>
                <w:rFonts w:ascii="Times New Roman" w:hAnsi="Times New Roman"/>
                <w:lang w:val="uk-UA"/>
              </w:rPr>
            </w:pPr>
            <w:r w:rsidRPr="008C7AC4">
              <w:rPr>
                <w:rFonts w:ascii="Times New Roman" w:hAnsi="Times New Roman"/>
                <w:lang w:val="uk-UA"/>
              </w:rPr>
              <w:t>2</w:t>
            </w:r>
          </w:p>
        </w:tc>
        <w:tc>
          <w:tcPr>
            <w:tcW w:w="1302" w:type="dxa"/>
            <w:tcBorders>
              <w:top w:val="single" w:sz="4" w:space="0" w:color="auto"/>
              <w:left w:val="single" w:sz="4" w:space="0" w:color="auto"/>
              <w:bottom w:val="single" w:sz="4" w:space="0" w:color="auto"/>
              <w:right w:val="single" w:sz="4" w:space="0" w:color="auto"/>
            </w:tcBorders>
            <w:vAlign w:val="center"/>
            <w:hideMark/>
          </w:tcPr>
          <w:p w:rsidR="005926E1" w:rsidRPr="008C7AC4" w:rsidRDefault="005926E1" w:rsidP="007B4582">
            <w:pPr>
              <w:spacing w:after="0" w:line="240" w:lineRule="auto"/>
              <w:jc w:val="center"/>
              <w:rPr>
                <w:rFonts w:ascii="Times New Roman" w:hAnsi="Times New Roman"/>
                <w:lang w:val="uk-UA"/>
              </w:rPr>
            </w:pPr>
            <w:r w:rsidRPr="008C7AC4">
              <w:rPr>
                <w:rFonts w:ascii="Times New Roman" w:hAnsi="Times New Roman"/>
                <w:lang w:val="uk-UA"/>
              </w:rPr>
              <w:t>лекція</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rsidR="005926E1" w:rsidRPr="008C7AC4" w:rsidRDefault="005926E1" w:rsidP="007B4582">
            <w:pPr>
              <w:spacing w:after="0" w:line="240" w:lineRule="auto"/>
              <w:jc w:val="center"/>
              <w:rPr>
                <w:rFonts w:ascii="Times New Roman" w:hAnsi="Times New Roman"/>
                <w:lang w:val="uk-UA"/>
              </w:rPr>
            </w:pPr>
            <w:r w:rsidRPr="008C7AC4">
              <w:rPr>
                <w:rFonts w:ascii="Times New Roman" w:hAnsi="Times New Roman"/>
                <w:lang w:val="uk-UA"/>
              </w:rPr>
              <w:t>Лекція</w:t>
            </w:r>
          </w:p>
        </w:tc>
        <w:tc>
          <w:tcPr>
            <w:tcW w:w="851" w:type="dxa"/>
            <w:tcBorders>
              <w:top w:val="single" w:sz="4" w:space="0" w:color="auto"/>
              <w:left w:val="single" w:sz="4" w:space="0" w:color="auto"/>
              <w:bottom w:val="single" w:sz="4" w:space="0" w:color="auto"/>
              <w:right w:val="single" w:sz="4" w:space="0" w:color="auto"/>
            </w:tcBorders>
            <w:vAlign w:val="center"/>
          </w:tcPr>
          <w:p w:rsidR="005926E1" w:rsidRPr="008C7AC4" w:rsidRDefault="005926E1" w:rsidP="007B4582">
            <w:pPr>
              <w:spacing w:after="0" w:line="240" w:lineRule="auto"/>
              <w:jc w:val="center"/>
              <w:rPr>
                <w:rFonts w:ascii="Times New Roman" w:hAnsi="Times New Roman"/>
                <w:lang w:val="uk-UA"/>
              </w:rPr>
            </w:pPr>
            <w:r w:rsidRPr="008C7AC4">
              <w:rPr>
                <w:rFonts w:ascii="Times New Roman" w:hAnsi="Times New Roman"/>
                <w:lang w:val="uk-UA"/>
              </w:rPr>
              <w:t>-</w:t>
            </w:r>
          </w:p>
        </w:tc>
      </w:tr>
      <w:tr w:rsidR="008C7AC4" w:rsidRPr="008C7AC4" w:rsidTr="008C7AC4">
        <w:trPr>
          <w:trHeight w:val="117"/>
        </w:trPr>
        <w:tc>
          <w:tcPr>
            <w:tcW w:w="1849" w:type="dxa"/>
            <w:vMerge/>
            <w:tcBorders>
              <w:left w:val="single" w:sz="4" w:space="0" w:color="auto"/>
              <w:right w:val="single" w:sz="4" w:space="0" w:color="auto"/>
            </w:tcBorders>
            <w:vAlign w:val="center"/>
          </w:tcPr>
          <w:p w:rsidR="005926E1" w:rsidRPr="008C7AC4" w:rsidRDefault="005926E1" w:rsidP="007B4582">
            <w:pPr>
              <w:spacing w:after="0" w:line="240" w:lineRule="auto"/>
              <w:rPr>
                <w:rFonts w:ascii="Times New Roman" w:hAnsi="Times New Roman"/>
                <w:lang w:val="uk-UA"/>
              </w:rPr>
            </w:pPr>
          </w:p>
        </w:tc>
        <w:tc>
          <w:tcPr>
            <w:tcW w:w="809" w:type="dxa"/>
            <w:vMerge/>
            <w:tcBorders>
              <w:left w:val="single" w:sz="4" w:space="0" w:color="auto"/>
              <w:right w:val="single" w:sz="4" w:space="0" w:color="auto"/>
            </w:tcBorders>
            <w:vAlign w:val="center"/>
          </w:tcPr>
          <w:p w:rsidR="005926E1" w:rsidRPr="008C7AC4" w:rsidRDefault="005926E1" w:rsidP="007B4582">
            <w:pPr>
              <w:spacing w:after="0" w:line="240" w:lineRule="auto"/>
              <w:jc w:val="center"/>
              <w:rPr>
                <w:rFonts w:ascii="Times New Roman" w:hAnsi="Times New Roman"/>
                <w:lang w:val="uk-UA"/>
              </w:rPr>
            </w:pPr>
          </w:p>
        </w:tc>
        <w:tc>
          <w:tcPr>
            <w:tcW w:w="808" w:type="dxa"/>
            <w:vMerge/>
            <w:tcBorders>
              <w:left w:val="single" w:sz="4" w:space="0" w:color="auto"/>
              <w:right w:val="single" w:sz="4" w:space="0" w:color="auto"/>
            </w:tcBorders>
            <w:vAlign w:val="center"/>
          </w:tcPr>
          <w:p w:rsidR="005926E1" w:rsidRPr="008C7AC4" w:rsidRDefault="005926E1" w:rsidP="007B4582">
            <w:pPr>
              <w:spacing w:after="0" w:line="240" w:lineRule="auto"/>
              <w:jc w:val="center"/>
              <w:rPr>
                <w:rFonts w:ascii="Times New Roman" w:hAnsi="Times New Roman"/>
                <w:lang w:val="uk-UA"/>
              </w:rPr>
            </w:pPr>
          </w:p>
        </w:tc>
        <w:tc>
          <w:tcPr>
            <w:tcW w:w="810" w:type="dxa"/>
            <w:vMerge/>
            <w:tcBorders>
              <w:left w:val="single" w:sz="4" w:space="0" w:color="auto"/>
              <w:right w:val="single" w:sz="4" w:space="0" w:color="auto"/>
            </w:tcBorders>
            <w:vAlign w:val="center"/>
          </w:tcPr>
          <w:p w:rsidR="005926E1" w:rsidRPr="008C7AC4" w:rsidRDefault="005926E1" w:rsidP="007B4582">
            <w:pPr>
              <w:spacing w:after="0" w:line="240" w:lineRule="auto"/>
              <w:jc w:val="center"/>
              <w:rPr>
                <w:rFonts w:ascii="Times New Roman" w:hAnsi="Times New Roman"/>
                <w:lang w:val="uk-UA"/>
              </w:rPr>
            </w:pPr>
          </w:p>
        </w:tc>
        <w:tc>
          <w:tcPr>
            <w:tcW w:w="810" w:type="dxa"/>
            <w:vMerge/>
            <w:tcBorders>
              <w:left w:val="single" w:sz="4" w:space="0" w:color="auto"/>
              <w:right w:val="single" w:sz="4" w:space="0" w:color="auto"/>
            </w:tcBorders>
            <w:vAlign w:val="center"/>
            <w:hideMark/>
          </w:tcPr>
          <w:p w:rsidR="005926E1" w:rsidRPr="008C7AC4" w:rsidRDefault="005926E1" w:rsidP="007B4582">
            <w:pPr>
              <w:spacing w:after="0" w:line="240" w:lineRule="auto"/>
              <w:jc w:val="center"/>
              <w:rPr>
                <w:rFonts w:ascii="Times New Roman" w:hAnsi="Times New Roman"/>
                <w:lang w:val="uk-UA"/>
              </w:rPr>
            </w:pPr>
          </w:p>
        </w:tc>
        <w:tc>
          <w:tcPr>
            <w:tcW w:w="808" w:type="dxa"/>
            <w:tcBorders>
              <w:top w:val="single" w:sz="4" w:space="0" w:color="auto"/>
              <w:left w:val="single" w:sz="4" w:space="0" w:color="auto"/>
              <w:bottom w:val="single" w:sz="4" w:space="0" w:color="auto"/>
              <w:right w:val="single" w:sz="4" w:space="0" w:color="auto"/>
            </w:tcBorders>
            <w:vAlign w:val="center"/>
          </w:tcPr>
          <w:p w:rsidR="005926E1" w:rsidRPr="008C7AC4" w:rsidRDefault="005926E1" w:rsidP="007B4582">
            <w:pPr>
              <w:spacing w:after="0" w:line="240" w:lineRule="auto"/>
              <w:jc w:val="center"/>
              <w:rPr>
                <w:rFonts w:ascii="Times New Roman" w:hAnsi="Times New Roman"/>
                <w:lang w:val="uk-UA"/>
              </w:rPr>
            </w:pPr>
            <w:r w:rsidRPr="008C7AC4">
              <w:rPr>
                <w:rFonts w:ascii="Times New Roman" w:hAnsi="Times New Roman"/>
                <w:lang w:val="uk-UA"/>
              </w:rPr>
              <w:t>2</w:t>
            </w:r>
          </w:p>
        </w:tc>
        <w:tc>
          <w:tcPr>
            <w:tcW w:w="1302" w:type="dxa"/>
            <w:tcBorders>
              <w:top w:val="single" w:sz="4" w:space="0" w:color="auto"/>
              <w:left w:val="single" w:sz="4" w:space="0" w:color="auto"/>
              <w:bottom w:val="single" w:sz="4" w:space="0" w:color="auto"/>
              <w:right w:val="single" w:sz="4" w:space="0" w:color="auto"/>
            </w:tcBorders>
            <w:vAlign w:val="center"/>
            <w:hideMark/>
          </w:tcPr>
          <w:p w:rsidR="005926E1" w:rsidRPr="008C7AC4" w:rsidRDefault="005926E1" w:rsidP="007B4582">
            <w:pPr>
              <w:spacing w:after="0" w:line="240" w:lineRule="auto"/>
              <w:jc w:val="center"/>
              <w:rPr>
                <w:rFonts w:ascii="Times New Roman" w:hAnsi="Times New Roman"/>
                <w:lang w:val="uk-UA"/>
              </w:rPr>
            </w:pPr>
            <w:r w:rsidRPr="008C7AC4">
              <w:rPr>
                <w:rFonts w:ascii="Times New Roman" w:hAnsi="Times New Roman"/>
                <w:lang w:val="uk-UA"/>
              </w:rPr>
              <w:t>практична</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rsidR="005926E1" w:rsidRPr="008C7AC4" w:rsidRDefault="005926E1" w:rsidP="007B4582">
            <w:pPr>
              <w:spacing w:after="0" w:line="240" w:lineRule="auto"/>
              <w:jc w:val="center"/>
              <w:rPr>
                <w:rFonts w:ascii="Times New Roman" w:hAnsi="Times New Roman"/>
                <w:lang w:val="uk-UA"/>
              </w:rPr>
            </w:pPr>
            <w:r w:rsidRPr="008C7AC4">
              <w:rPr>
                <w:rFonts w:ascii="Times New Roman" w:eastAsia="SimSun" w:hAnsi="Times New Roman"/>
                <w:kern w:val="2"/>
                <w:lang w:val="uk-UA" w:eastAsia="uk-UA"/>
              </w:rPr>
              <w:t>Усне опитування, тестування</w:t>
            </w:r>
          </w:p>
        </w:tc>
        <w:tc>
          <w:tcPr>
            <w:tcW w:w="851" w:type="dxa"/>
            <w:tcBorders>
              <w:top w:val="single" w:sz="4" w:space="0" w:color="auto"/>
              <w:left w:val="single" w:sz="4" w:space="0" w:color="auto"/>
              <w:bottom w:val="single" w:sz="4" w:space="0" w:color="auto"/>
              <w:right w:val="single" w:sz="4" w:space="0" w:color="auto"/>
            </w:tcBorders>
            <w:vAlign w:val="center"/>
          </w:tcPr>
          <w:p w:rsidR="005926E1" w:rsidRPr="008C7AC4" w:rsidRDefault="005926E1" w:rsidP="007B4582">
            <w:pPr>
              <w:spacing w:after="0" w:line="240" w:lineRule="auto"/>
              <w:jc w:val="center"/>
              <w:rPr>
                <w:rFonts w:ascii="Times New Roman" w:hAnsi="Times New Roman"/>
                <w:lang w:val="uk-UA"/>
              </w:rPr>
            </w:pPr>
            <w:r w:rsidRPr="008C7AC4">
              <w:rPr>
                <w:rFonts w:ascii="Times New Roman" w:hAnsi="Times New Roman"/>
                <w:lang w:val="uk-UA"/>
              </w:rPr>
              <w:t>2</w:t>
            </w:r>
          </w:p>
        </w:tc>
      </w:tr>
      <w:tr w:rsidR="008C7AC4" w:rsidRPr="008C7AC4" w:rsidTr="008C7AC4">
        <w:trPr>
          <w:trHeight w:val="117"/>
        </w:trPr>
        <w:tc>
          <w:tcPr>
            <w:tcW w:w="1849" w:type="dxa"/>
            <w:vMerge/>
            <w:tcBorders>
              <w:left w:val="single" w:sz="4" w:space="0" w:color="auto"/>
              <w:right w:val="single" w:sz="4" w:space="0" w:color="auto"/>
            </w:tcBorders>
            <w:vAlign w:val="center"/>
          </w:tcPr>
          <w:p w:rsidR="005926E1" w:rsidRPr="008C7AC4" w:rsidRDefault="005926E1" w:rsidP="007B4582">
            <w:pPr>
              <w:spacing w:after="0" w:line="240" w:lineRule="auto"/>
              <w:rPr>
                <w:rFonts w:ascii="Times New Roman" w:hAnsi="Times New Roman"/>
                <w:lang w:val="uk-UA"/>
              </w:rPr>
            </w:pPr>
          </w:p>
        </w:tc>
        <w:tc>
          <w:tcPr>
            <w:tcW w:w="809" w:type="dxa"/>
            <w:vMerge/>
            <w:tcBorders>
              <w:left w:val="single" w:sz="4" w:space="0" w:color="auto"/>
              <w:right w:val="single" w:sz="4" w:space="0" w:color="auto"/>
            </w:tcBorders>
            <w:vAlign w:val="center"/>
          </w:tcPr>
          <w:p w:rsidR="005926E1" w:rsidRPr="008C7AC4" w:rsidRDefault="005926E1" w:rsidP="007B4582">
            <w:pPr>
              <w:spacing w:after="0" w:line="240" w:lineRule="auto"/>
              <w:jc w:val="center"/>
              <w:rPr>
                <w:rFonts w:ascii="Times New Roman" w:hAnsi="Times New Roman"/>
                <w:lang w:val="uk-UA"/>
              </w:rPr>
            </w:pPr>
          </w:p>
        </w:tc>
        <w:tc>
          <w:tcPr>
            <w:tcW w:w="808" w:type="dxa"/>
            <w:vMerge/>
            <w:tcBorders>
              <w:left w:val="single" w:sz="4" w:space="0" w:color="auto"/>
              <w:right w:val="single" w:sz="4" w:space="0" w:color="auto"/>
            </w:tcBorders>
            <w:vAlign w:val="center"/>
          </w:tcPr>
          <w:p w:rsidR="005926E1" w:rsidRPr="008C7AC4" w:rsidRDefault="005926E1" w:rsidP="007B4582">
            <w:pPr>
              <w:spacing w:after="0" w:line="240" w:lineRule="auto"/>
              <w:jc w:val="center"/>
              <w:rPr>
                <w:rFonts w:ascii="Times New Roman" w:hAnsi="Times New Roman"/>
                <w:lang w:val="uk-UA"/>
              </w:rPr>
            </w:pPr>
          </w:p>
        </w:tc>
        <w:tc>
          <w:tcPr>
            <w:tcW w:w="810" w:type="dxa"/>
            <w:vMerge/>
            <w:tcBorders>
              <w:left w:val="single" w:sz="4" w:space="0" w:color="auto"/>
              <w:right w:val="single" w:sz="4" w:space="0" w:color="auto"/>
            </w:tcBorders>
            <w:vAlign w:val="center"/>
          </w:tcPr>
          <w:p w:rsidR="005926E1" w:rsidRPr="008C7AC4" w:rsidRDefault="005926E1" w:rsidP="007B4582">
            <w:pPr>
              <w:spacing w:after="0" w:line="240" w:lineRule="auto"/>
              <w:jc w:val="center"/>
              <w:rPr>
                <w:rFonts w:ascii="Times New Roman" w:hAnsi="Times New Roman"/>
                <w:lang w:val="uk-UA"/>
              </w:rPr>
            </w:pPr>
          </w:p>
        </w:tc>
        <w:tc>
          <w:tcPr>
            <w:tcW w:w="810" w:type="dxa"/>
            <w:vMerge/>
            <w:tcBorders>
              <w:left w:val="single" w:sz="4" w:space="0" w:color="auto"/>
              <w:right w:val="single" w:sz="4" w:space="0" w:color="auto"/>
            </w:tcBorders>
            <w:vAlign w:val="center"/>
            <w:hideMark/>
          </w:tcPr>
          <w:p w:rsidR="005926E1" w:rsidRPr="008C7AC4" w:rsidRDefault="005926E1" w:rsidP="007B4582">
            <w:pPr>
              <w:spacing w:after="0" w:line="240" w:lineRule="auto"/>
              <w:jc w:val="center"/>
              <w:rPr>
                <w:rFonts w:ascii="Times New Roman" w:hAnsi="Times New Roman"/>
                <w:lang w:val="uk-UA"/>
              </w:rPr>
            </w:pPr>
          </w:p>
        </w:tc>
        <w:tc>
          <w:tcPr>
            <w:tcW w:w="808" w:type="dxa"/>
            <w:tcBorders>
              <w:top w:val="single" w:sz="4" w:space="0" w:color="auto"/>
              <w:left w:val="single" w:sz="4" w:space="0" w:color="auto"/>
              <w:bottom w:val="single" w:sz="4" w:space="0" w:color="auto"/>
              <w:right w:val="single" w:sz="4" w:space="0" w:color="auto"/>
            </w:tcBorders>
            <w:vAlign w:val="center"/>
          </w:tcPr>
          <w:p w:rsidR="005926E1" w:rsidRPr="008C7AC4" w:rsidRDefault="008B0F28" w:rsidP="007B4582">
            <w:pPr>
              <w:spacing w:after="0" w:line="240" w:lineRule="auto"/>
              <w:jc w:val="center"/>
              <w:rPr>
                <w:rFonts w:ascii="Times New Roman" w:hAnsi="Times New Roman"/>
                <w:lang w:val="uk-UA"/>
              </w:rPr>
            </w:pPr>
            <w:r w:rsidRPr="008C7AC4">
              <w:rPr>
                <w:rFonts w:ascii="Times New Roman" w:hAnsi="Times New Roman"/>
                <w:lang w:val="uk-UA"/>
              </w:rPr>
              <w:t>8</w:t>
            </w:r>
          </w:p>
        </w:tc>
        <w:tc>
          <w:tcPr>
            <w:tcW w:w="1302" w:type="dxa"/>
            <w:tcBorders>
              <w:top w:val="single" w:sz="4" w:space="0" w:color="auto"/>
              <w:left w:val="single" w:sz="4" w:space="0" w:color="auto"/>
              <w:bottom w:val="single" w:sz="4" w:space="0" w:color="auto"/>
              <w:right w:val="single" w:sz="4" w:space="0" w:color="auto"/>
            </w:tcBorders>
            <w:vAlign w:val="center"/>
            <w:hideMark/>
          </w:tcPr>
          <w:p w:rsidR="005926E1" w:rsidRPr="008C7AC4" w:rsidRDefault="005926E1" w:rsidP="007B4582">
            <w:pPr>
              <w:spacing w:after="0" w:line="240" w:lineRule="auto"/>
              <w:jc w:val="center"/>
              <w:rPr>
                <w:rFonts w:ascii="Times New Roman" w:hAnsi="Times New Roman"/>
                <w:lang w:val="uk-UA"/>
              </w:rPr>
            </w:pPr>
            <w:r w:rsidRPr="008C7AC4">
              <w:rPr>
                <w:rFonts w:ascii="Times New Roman" w:hAnsi="Times New Roman"/>
                <w:lang w:val="uk-UA"/>
              </w:rPr>
              <w:t>самостійна робота</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rsidR="005926E1" w:rsidRPr="008C7AC4" w:rsidRDefault="005926E1" w:rsidP="007B4582">
            <w:pPr>
              <w:spacing w:after="0" w:line="240" w:lineRule="auto"/>
              <w:jc w:val="center"/>
              <w:rPr>
                <w:rFonts w:ascii="Times New Roman" w:hAnsi="Times New Roman"/>
                <w:lang w:val="uk-UA"/>
              </w:rPr>
            </w:pPr>
            <w:r w:rsidRPr="008C7AC4">
              <w:rPr>
                <w:rFonts w:ascii="Times New Roman" w:hAnsi="Times New Roman"/>
                <w:lang w:val="uk-UA"/>
              </w:rPr>
              <w:t>Самостійна робота з навчально-методичною літературою</w:t>
            </w:r>
          </w:p>
        </w:tc>
        <w:tc>
          <w:tcPr>
            <w:tcW w:w="851" w:type="dxa"/>
            <w:tcBorders>
              <w:top w:val="single" w:sz="4" w:space="0" w:color="auto"/>
              <w:left w:val="single" w:sz="4" w:space="0" w:color="auto"/>
              <w:bottom w:val="single" w:sz="4" w:space="0" w:color="auto"/>
              <w:right w:val="single" w:sz="4" w:space="0" w:color="auto"/>
            </w:tcBorders>
            <w:vAlign w:val="center"/>
          </w:tcPr>
          <w:p w:rsidR="005926E1" w:rsidRPr="008C7AC4" w:rsidRDefault="005926E1" w:rsidP="007B4582">
            <w:pPr>
              <w:spacing w:after="0" w:line="240" w:lineRule="auto"/>
              <w:jc w:val="center"/>
              <w:rPr>
                <w:rFonts w:ascii="Times New Roman" w:hAnsi="Times New Roman"/>
                <w:lang w:val="uk-UA"/>
              </w:rPr>
            </w:pPr>
            <w:r w:rsidRPr="008C7AC4">
              <w:rPr>
                <w:rFonts w:ascii="Times New Roman" w:hAnsi="Times New Roman"/>
                <w:lang w:val="uk-UA"/>
              </w:rPr>
              <w:t>2</w:t>
            </w:r>
          </w:p>
        </w:tc>
      </w:tr>
      <w:tr w:rsidR="008C7AC4" w:rsidRPr="008C7AC4" w:rsidTr="008C7AC4">
        <w:trPr>
          <w:trHeight w:val="117"/>
        </w:trPr>
        <w:tc>
          <w:tcPr>
            <w:tcW w:w="1849" w:type="dxa"/>
            <w:vMerge/>
            <w:tcBorders>
              <w:left w:val="single" w:sz="4" w:space="0" w:color="auto"/>
              <w:bottom w:val="single" w:sz="4" w:space="0" w:color="auto"/>
              <w:right w:val="single" w:sz="4" w:space="0" w:color="auto"/>
            </w:tcBorders>
            <w:vAlign w:val="center"/>
          </w:tcPr>
          <w:p w:rsidR="005926E1" w:rsidRPr="008C7AC4" w:rsidRDefault="005926E1" w:rsidP="007B4582">
            <w:pPr>
              <w:spacing w:after="0" w:line="240" w:lineRule="auto"/>
              <w:rPr>
                <w:rFonts w:ascii="Times New Roman" w:hAnsi="Times New Roman"/>
                <w:lang w:val="uk-UA"/>
              </w:rPr>
            </w:pPr>
          </w:p>
        </w:tc>
        <w:tc>
          <w:tcPr>
            <w:tcW w:w="809" w:type="dxa"/>
            <w:vMerge/>
            <w:tcBorders>
              <w:left w:val="single" w:sz="4" w:space="0" w:color="auto"/>
              <w:bottom w:val="single" w:sz="4" w:space="0" w:color="auto"/>
              <w:right w:val="single" w:sz="4" w:space="0" w:color="auto"/>
            </w:tcBorders>
            <w:vAlign w:val="center"/>
          </w:tcPr>
          <w:p w:rsidR="005926E1" w:rsidRPr="008C7AC4" w:rsidRDefault="005926E1" w:rsidP="007B4582">
            <w:pPr>
              <w:spacing w:after="0" w:line="240" w:lineRule="auto"/>
              <w:jc w:val="center"/>
              <w:rPr>
                <w:rFonts w:ascii="Times New Roman" w:hAnsi="Times New Roman"/>
                <w:lang w:val="uk-UA"/>
              </w:rPr>
            </w:pPr>
          </w:p>
        </w:tc>
        <w:tc>
          <w:tcPr>
            <w:tcW w:w="808" w:type="dxa"/>
            <w:vMerge/>
            <w:tcBorders>
              <w:left w:val="single" w:sz="4" w:space="0" w:color="auto"/>
              <w:bottom w:val="single" w:sz="4" w:space="0" w:color="auto"/>
              <w:right w:val="single" w:sz="4" w:space="0" w:color="auto"/>
            </w:tcBorders>
            <w:vAlign w:val="center"/>
          </w:tcPr>
          <w:p w:rsidR="005926E1" w:rsidRPr="008C7AC4" w:rsidRDefault="005926E1" w:rsidP="007B4582">
            <w:pPr>
              <w:spacing w:after="0" w:line="240" w:lineRule="auto"/>
              <w:jc w:val="center"/>
              <w:rPr>
                <w:rFonts w:ascii="Times New Roman" w:hAnsi="Times New Roman"/>
                <w:lang w:val="uk-UA"/>
              </w:rPr>
            </w:pPr>
          </w:p>
        </w:tc>
        <w:tc>
          <w:tcPr>
            <w:tcW w:w="810" w:type="dxa"/>
            <w:vMerge/>
            <w:tcBorders>
              <w:left w:val="single" w:sz="4" w:space="0" w:color="auto"/>
              <w:bottom w:val="single" w:sz="4" w:space="0" w:color="auto"/>
              <w:right w:val="single" w:sz="4" w:space="0" w:color="auto"/>
            </w:tcBorders>
            <w:vAlign w:val="center"/>
          </w:tcPr>
          <w:p w:rsidR="005926E1" w:rsidRPr="008C7AC4" w:rsidRDefault="005926E1" w:rsidP="007B4582">
            <w:pPr>
              <w:spacing w:after="0" w:line="240" w:lineRule="auto"/>
              <w:jc w:val="center"/>
              <w:rPr>
                <w:rFonts w:ascii="Times New Roman" w:hAnsi="Times New Roman"/>
                <w:lang w:val="uk-UA"/>
              </w:rPr>
            </w:pPr>
          </w:p>
        </w:tc>
        <w:tc>
          <w:tcPr>
            <w:tcW w:w="810" w:type="dxa"/>
            <w:vMerge/>
            <w:tcBorders>
              <w:left w:val="single" w:sz="4" w:space="0" w:color="auto"/>
              <w:bottom w:val="single" w:sz="4" w:space="0" w:color="auto"/>
              <w:right w:val="single" w:sz="4" w:space="0" w:color="auto"/>
            </w:tcBorders>
            <w:vAlign w:val="center"/>
          </w:tcPr>
          <w:p w:rsidR="005926E1" w:rsidRPr="008C7AC4" w:rsidRDefault="005926E1" w:rsidP="007B4582">
            <w:pPr>
              <w:spacing w:after="0" w:line="240" w:lineRule="auto"/>
              <w:jc w:val="center"/>
              <w:rPr>
                <w:rFonts w:ascii="Times New Roman" w:hAnsi="Times New Roman"/>
                <w:lang w:val="uk-UA"/>
              </w:rPr>
            </w:pPr>
          </w:p>
        </w:tc>
        <w:tc>
          <w:tcPr>
            <w:tcW w:w="808" w:type="dxa"/>
            <w:tcBorders>
              <w:top w:val="single" w:sz="4" w:space="0" w:color="auto"/>
              <w:left w:val="single" w:sz="4" w:space="0" w:color="auto"/>
              <w:bottom w:val="single" w:sz="4" w:space="0" w:color="auto"/>
              <w:right w:val="single" w:sz="4" w:space="0" w:color="auto"/>
            </w:tcBorders>
            <w:vAlign w:val="center"/>
          </w:tcPr>
          <w:p w:rsidR="005926E1" w:rsidRPr="008C7AC4" w:rsidRDefault="008B0F28" w:rsidP="007B4582">
            <w:pPr>
              <w:spacing w:after="0" w:line="240" w:lineRule="auto"/>
              <w:jc w:val="center"/>
              <w:rPr>
                <w:rFonts w:ascii="Times New Roman" w:hAnsi="Times New Roman"/>
                <w:lang w:val="uk-UA"/>
              </w:rPr>
            </w:pPr>
            <w:r w:rsidRPr="008C7AC4">
              <w:rPr>
                <w:rFonts w:ascii="Times New Roman" w:hAnsi="Times New Roman"/>
                <w:lang w:val="uk-UA"/>
              </w:rPr>
              <w:t>-</w:t>
            </w:r>
          </w:p>
        </w:tc>
        <w:tc>
          <w:tcPr>
            <w:tcW w:w="1302" w:type="dxa"/>
            <w:tcBorders>
              <w:top w:val="single" w:sz="4" w:space="0" w:color="auto"/>
              <w:left w:val="single" w:sz="4" w:space="0" w:color="auto"/>
              <w:bottom w:val="single" w:sz="4" w:space="0" w:color="auto"/>
              <w:right w:val="single" w:sz="4" w:space="0" w:color="auto"/>
            </w:tcBorders>
            <w:vAlign w:val="center"/>
          </w:tcPr>
          <w:p w:rsidR="005926E1" w:rsidRPr="008C7AC4" w:rsidRDefault="005926E1" w:rsidP="007B4582">
            <w:pPr>
              <w:spacing w:after="0" w:line="240" w:lineRule="auto"/>
              <w:jc w:val="center"/>
              <w:rPr>
                <w:rFonts w:ascii="Times New Roman" w:hAnsi="Times New Roman"/>
                <w:lang w:val="uk-UA"/>
              </w:rPr>
            </w:pPr>
            <w:r w:rsidRPr="008C7AC4">
              <w:rPr>
                <w:rFonts w:ascii="Times New Roman" w:hAnsi="Times New Roman"/>
                <w:lang w:val="uk-UA"/>
              </w:rPr>
              <w:t>консультація</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5926E1" w:rsidRPr="008C7AC4" w:rsidRDefault="005926E1" w:rsidP="007B4582">
            <w:pPr>
              <w:spacing w:after="0" w:line="240" w:lineRule="auto"/>
              <w:jc w:val="center"/>
              <w:rPr>
                <w:rFonts w:ascii="Times New Roman" w:hAnsi="Times New Roman"/>
                <w:lang w:val="uk-UA"/>
              </w:rPr>
            </w:pPr>
            <w:r w:rsidRPr="008C7AC4">
              <w:rPr>
                <w:rFonts w:ascii="Times New Roman" w:hAnsi="Times New Roman"/>
                <w:lang w:val="uk-UA"/>
              </w:rPr>
              <w:t>х</w:t>
            </w:r>
          </w:p>
        </w:tc>
        <w:tc>
          <w:tcPr>
            <w:tcW w:w="851" w:type="dxa"/>
            <w:tcBorders>
              <w:top w:val="single" w:sz="4" w:space="0" w:color="auto"/>
              <w:left w:val="single" w:sz="4" w:space="0" w:color="auto"/>
              <w:bottom w:val="single" w:sz="4" w:space="0" w:color="auto"/>
              <w:right w:val="single" w:sz="4" w:space="0" w:color="auto"/>
            </w:tcBorders>
            <w:vAlign w:val="center"/>
          </w:tcPr>
          <w:p w:rsidR="005926E1" w:rsidRPr="008C7AC4" w:rsidRDefault="005926E1" w:rsidP="007B4582">
            <w:pPr>
              <w:spacing w:after="0" w:line="240" w:lineRule="auto"/>
              <w:jc w:val="center"/>
              <w:rPr>
                <w:rFonts w:ascii="Times New Roman" w:hAnsi="Times New Roman"/>
                <w:lang w:val="uk-UA"/>
              </w:rPr>
            </w:pPr>
            <w:r w:rsidRPr="008C7AC4">
              <w:rPr>
                <w:rFonts w:ascii="Times New Roman" w:hAnsi="Times New Roman"/>
                <w:lang w:val="uk-UA"/>
              </w:rPr>
              <w:t>-</w:t>
            </w:r>
          </w:p>
        </w:tc>
      </w:tr>
      <w:tr w:rsidR="008C7AC4" w:rsidRPr="008C7AC4" w:rsidTr="008C7AC4">
        <w:trPr>
          <w:trHeight w:val="117"/>
        </w:trPr>
        <w:tc>
          <w:tcPr>
            <w:tcW w:w="1849" w:type="dxa"/>
            <w:vMerge w:val="restart"/>
            <w:tcBorders>
              <w:top w:val="single" w:sz="4" w:space="0" w:color="auto"/>
              <w:left w:val="single" w:sz="4" w:space="0" w:color="auto"/>
              <w:right w:val="single" w:sz="4" w:space="0" w:color="auto"/>
            </w:tcBorders>
            <w:vAlign w:val="center"/>
          </w:tcPr>
          <w:p w:rsidR="005926E1" w:rsidRPr="008C7AC4" w:rsidRDefault="005926E1" w:rsidP="007B4582">
            <w:pPr>
              <w:spacing w:after="0" w:line="240" w:lineRule="auto"/>
              <w:rPr>
                <w:rFonts w:ascii="Times New Roman" w:hAnsi="Times New Roman"/>
                <w:lang w:val="uk-UA"/>
              </w:rPr>
            </w:pPr>
            <w:r w:rsidRPr="008C7AC4">
              <w:rPr>
                <w:rFonts w:ascii="Times New Roman" w:hAnsi="Times New Roman"/>
                <w:lang w:val="uk-UA"/>
              </w:rPr>
              <w:t xml:space="preserve">Тема 3. </w:t>
            </w:r>
            <w:r w:rsidR="00B07252" w:rsidRPr="008C7AC4">
              <w:rPr>
                <w:rFonts w:ascii="Times New Roman" w:hAnsi="Times New Roman"/>
                <w:lang w:val="uk-UA"/>
              </w:rPr>
              <w:t>Система національних рахунків та макроекономічні показники</w:t>
            </w:r>
          </w:p>
        </w:tc>
        <w:tc>
          <w:tcPr>
            <w:tcW w:w="809" w:type="dxa"/>
            <w:vMerge w:val="restart"/>
            <w:tcBorders>
              <w:top w:val="single" w:sz="4" w:space="0" w:color="auto"/>
              <w:left w:val="single" w:sz="4" w:space="0" w:color="auto"/>
              <w:right w:val="single" w:sz="4" w:space="0" w:color="auto"/>
            </w:tcBorders>
            <w:vAlign w:val="center"/>
          </w:tcPr>
          <w:p w:rsidR="005926E1" w:rsidRPr="008C7AC4" w:rsidRDefault="005926E1" w:rsidP="007B4582">
            <w:pPr>
              <w:spacing w:after="0" w:line="240" w:lineRule="auto"/>
              <w:jc w:val="center"/>
              <w:rPr>
                <w:rFonts w:ascii="Times New Roman" w:hAnsi="Times New Roman"/>
                <w:lang w:val="uk-UA"/>
              </w:rPr>
            </w:pPr>
            <w:r w:rsidRPr="008C7AC4">
              <w:rPr>
                <w:rFonts w:ascii="Times New Roman" w:hAnsi="Times New Roman"/>
                <w:lang w:val="uk-UA"/>
              </w:rPr>
              <w:t>ЗК01</w:t>
            </w:r>
          </w:p>
          <w:p w:rsidR="005926E1" w:rsidRPr="008C7AC4" w:rsidRDefault="005926E1" w:rsidP="007B4582">
            <w:pPr>
              <w:spacing w:after="0" w:line="240" w:lineRule="auto"/>
              <w:jc w:val="center"/>
              <w:rPr>
                <w:rFonts w:ascii="Times New Roman" w:hAnsi="Times New Roman"/>
                <w:lang w:val="uk-UA"/>
              </w:rPr>
            </w:pPr>
            <w:r w:rsidRPr="008C7AC4">
              <w:rPr>
                <w:rFonts w:ascii="Times New Roman" w:hAnsi="Times New Roman"/>
                <w:lang w:val="uk-UA"/>
              </w:rPr>
              <w:t>ЗК0</w:t>
            </w:r>
            <w:r w:rsidR="00A611A8" w:rsidRPr="008C7AC4">
              <w:rPr>
                <w:rFonts w:ascii="Times New Roman" w:hAnsi="Times New Roman"/>
                <w:lang w:val="uk-UA"/>
              </w:rPr>
              <w:t>2</w:t>
            </w:r>
          </w:p>
          <w:p w:rsidR="005926E1" w:rsidRPr="008C7AC4" w:rsidRDefault="005926E1" w:rsidP="007B4582">
            <w:pPr>
              <w:spacing w:after="0" w:line="240" w:lineRule="auto"/>
              <w:jc w:val="center"/>
              <w:rPr>
                <w:rFonts w:ascii="Times New Roman" w:hAnsi="Times New Roman"/>
                <w:lang w:val="uk-UA"/>
              </w:rPr>
            </w:pPr>
            <w:r w:rsidRPr="008C7AC4">
              <w:rPr>
                <w:rFonts w:ascii="Times New Roman" w:hAnsi="Times New Roman"/>
                <w:lang w:val="uk-UA"/>
              </w:rPr>
              <w:t>ЗК0</w:t>
            </w:r>
            <w:r w:rsidR="00613AB7" w:rsidRPr="008C7AC4">
              <w:rPr>
                <w:rFonts w:ascii="Times New Roman" w:hAnsi="Times New Roman"/>
                <w:lang w:val="uk-UA"/>
              </w:rPr>
              <w:t>7</w:t>
            </w:r>
          </w:p>
        </w:tc>
        <w:tc>
          <w:tcPr>
            <w:tcW w:w="808" w:type="dxa"/>
            <w:vMerge w:val="restart"/>
            <w:tcBorders>
              <w:top w:val="single" w:sz="4" w:space="0" w:color="auto"/>
              <w:left w:val="single" w:sz="4" w:space="0" w:color="auto"/>
              <w:right w:val="single" w:sz="4" w:space="0" w:color="auto"/>
            </w:tcBorders>
            <w:vAlign w:val="center"/>
          </w:tcPr>
          <w:p w:rsidR="005926E1" w:rsidRPr="008C7AC4" w:rsidRDefault="005926E1" w:rsidP="007B4582">
            <w:pPr>
              <w:spacing w:after="0" w:line="240" w:lineRule="auto"/>
              <w:jc w:val="center"/>
              <w:rPr>
                <w:rFonts w:ascii="Times New Roman" w:hAnsi="Times New Roman"/>
                <w:lang w:val="uk-UA"/>
              </w:rPr>
            </w:pPr>
            <w:r w:rsidRPr="008C7AC4">
              <w:rPr>
                <w:rFonts w:ascii="Times New Roman" w:hAnsi="Times New Roman"/>
                <w:lang w:val="uk-UA"/>
              </w:rPr>
              <w:t>СК</w:t>
            </w:r>
            <w:r w:rsidR="00414D4D" w:rsidRPr="008C7AC4">
              <w:rPr>
                <w:rFonts w:ascii="Times New Roman" w:hAnsi="Times New Roman"/>
                <w:lang w:val="uk-UA"/>
              </w:rPr>
              <w:t>0</w:t>
            </w:r>
            <w:r w:rsidRPr="008C7AC4">
              <w:rPr>
                <w:rFonts w:ascii="Times New Roman" w:hAnsi="Times New Roman"/>
                <w:lang w:val="uk-UA"/>
              </w:rPr>
              <w:t>1</w:t>
            </w:r>
          </w:p>
        </w:tc>
        <w:tc>
          <w:tcPr>
            <w:tcW w:w="810" w:type="dxa"/>
            <w:vMerge w:val="restart"/>
            <w:tcBorders>
              <w:top w:val="single" w:sz="4" w:space="0" w:color="auto"/>
              <w:left w:val="single" w:sz="4" w:space="0" w:color="auto"/>
              <w:right w:val="single" w:sz="4" w:space="0" w:color="auto"/>
            </w:tcBorders>
            <w:vAlign w:val="center"/>
          </w:tcPr>
          <w:p w:rsidR="00A611A8" w:rsidRPr="008C7AC4" w:rsidRDefault="00A611A8" w:rsidP="007B4582">
            <w:pPr>
              <w:spacing w:after="0" w:line="240" w:lineRule="auto"/>
              <w:jc w:val="center"/>
              <w:rPr>
                <w:rFonts w:ascii="Times New Roman" w:hAnsi="Times New Roman"/>
                <w:iCs/>
                <w:lang w:val="uk-UA"/>
              </w:rPr>
            </w:pPr>
            <w:r w:rsidRPr="008C7AC4">
              <w:rPr>
                <w:rFonts w:ascii="Times New Roman" w:hAnsi="Times New Roman"/>
                <w:iCs/>
                <w:lang w:val="uk-UA"/>
              </w:rPr>
              <w:t>ПР01</w:t>
            </w:r>
          </w:p>
          <w:p w:rsidR="005926E1" w:rsidRPr="008C7AC4" w:rsidRDefault="005926E1" w:rsidP="007B4582">
            <w:pPr>
              <w:spacing w:after="0" w:line="240" w:lineRule="auto"/>
              <w:jc w:val="center"/>
              <w:rPr>
                <w:rFonts w:ascii="Times New Roman" w:hAnsi="Times New Roman"/>
                <w:lang w:val="uk-UA"/>
              </w:rPr>
            </w:pPr>
          </w:p>
        </w:tc>
        <w:tc>
          <w:tcPr>
            <w:tcW w:w="810" w:type="dxa"/>
            <w:vMerge w:val="restart"/>
            <w:tcBorders>
              <w:top w:val="single" w:sz="4" w:space="0" w:color="auto"/>
              <w:left w:val="single" w:sz="4" w:space="0" w:color="auto"/>
              <w:right w:val="single" w:sz="4" w:space="0" w:color="auto"/>
            </w:tcBorders>
            <w:vAlign w:val="center"/>
          </w:tcPr>
          <w:p w:rsidR="005926E1" w:rsidRPr="008C7AC4" w:rsidRDefault="005926E1" w:rsidP="007B4582">
            <w:pPr>
              <w:spacing w:after="0"/>
              <w:jc w:val="center"/>
            </w:pPr>
            <w:r w:rsidRPr="008C7AC4">
              <w:rPr>
                <w:rFonts w:ascii="Times New Roman" w:hAnsi="Times New Roman"/>
                <w:lang w:val="uk-UA"/>
              </w:rPr>
              <w:t>[1-2</w:t>
            </w:r>
            <w:r w:rsidR="005E305B" w:rsidRPr="008C7AC4">
              <w:rPr>
                <w:rFonts w:ascii="Times New Roman" w:hAnsi="Times New Roman"/>
                <w:lang w:val="uk-UA"/>
              </w:rPr>
              <w:t>7</w:t>
            </w:r>
            <w:r w:rsidRPr="008C7AC4">
              <w:rPr>
                <w:rFonts w:ascii="Times New Roman" w:hAnsi="Times New Roman"/>
                <w:lang w:val="uk-UA"/>
              </w:rPr>
              <w:t>]</w:t>
            </w:r>
          </w:p>
        </w:tc>
        <w:tc>
          <w:tcPr>
            <w:tcW w:w="808" w:type="dxa"/>
            <w:tcBorders>
              <w:top w:val="single" w:sz="4" w:space="0" w:color="auto"/>
              <w:left w:val="single" w:sz="4" w:space="0" w:color="auto"/>
              <w:bottom w:val="single" w:sz="4" w:space="0" w:color="auto"/>
              <w:right w:val="single" w:sz="4" w:space="0" w:color="auto"/>
            </w:tcBorders>
            <w:vAlign w:val="center"/>
          </w:tcPr>
          <w:p w:rsidR="005926E1" w:rsidRPr="008C7AC4" w:rsidRDefault="005926E1" w:rsidP="007B4582">
            <w:pPr>
              <w:spacing w:after="0" w:line="240" w:lineRule="auto"/>
              <w:jc w:val="center"/>
              <w:rPr>
                <w:rFonts w:ascii="Times New Roman" w:hAnsi="Times New Roman"/>
                <w:lang w:val="uk-UA"/>
              </w:rPr>
            </w:pPr>
            <w:r w:rsidRPr="008C7AC4">
              <w:rPr>
                <w:rFonts w:ascii="Times New Roman" w:hAnsi="Times New Roman"/>
                <w:lang w:val="uk-UA"/>
              </w:rPr>
              <w:t>2</w:t>
            </w:r>
          </w:p>
        </w:tc>
        <w:tc>
          <w:tcPr>
            <w:tcW w:w="1302" w:type="dxa"/>
            <w:tcBorders>
              <w:top w:val="single" w:sz="4" w:space="0" w:color="auto"/>
              <w:left w:val="single" w:sz="4" w:space="0" w:color="auto"/>
              <w:bottom w:val="single" w:sz="4" w:space="0" w:color="auto"/>
              <w:right w:val="single" w:sz="4" w:space="0" w:color="auto"/>
            </w:tcBorders>
            <w:vAlign w:val="center"/>
            <w:hideMark/>
          </w:tcPr>
          <w:p w:rsidR="005926E1" w:rsidRPr="008C7AC4" w:rsidRDefault="005926E1" w:rsidP="007B4582">
            <w:pPr>
              <w:spacing w:after="0" w:line="240" w:lineRule="auto"/>
              <w:jc w:val="center"/>
              <w:rPr>
                <w:rFonts w:ascii="Times New Roman" w:hAnsi="Times New Roman"/>
                <w:lang w:val="uk-UA"/>
              </w:rPr>
            </w:pPr>
            <w:r w:rsidRPr="008C7AC4">
              <w:rPr>
                <w:rFonts w:ascii="Times New Roman" w:hAnsi="Times New Roman"/>
                <w:lang w:val="uk-UA"/>
              </w:rPr>
              <w:t>лекція</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rsidR="005926E1" w:rsidRPr="008C7AC4" w:rsidRDefault="005926E1" w:rsidP="007B4582">
            <w:pPr>
              <w:spacing w:after="0" w:line="240" w:lineRule="auto"/>
              <w:jc w:val="center"/>
              <w:rPr>
                <w:rFonts w:ascii="Times New Roman" w:hAnsi="Times New Roman"/>
                <w:lang w:val="uk-UA"/>
              </w:rPr>
            </w:pPr>
            <w:r w:rsidRPr="008C7AC4">
              <w:rPr>
                <w:rFonts w:ascii="Times New Roman" w:hAnsi="Times New Roman"/>
                <w:lang w:val="uk-UA"/>
              </w:rPr>
              <w:t>Лекція</w:t>
            </w:r>
          </w:p>
        </w:tc>
        <w:tc>
          <w:tcPr>
            <w:tcW w:w="851" w:type="dxa"/>
            <w:tcBorders>
              <w:top w:val="single" w:sz="4" w:space="0" w:color="auto"/>
              <w:left w:val="single" w:sz="4" w:space="0" w:color="auto"/>
              <w:bottom w:val="single" w:sz="4" w:space="0" w:color="auto"/>
              <w:right w:val="single" w:sz="4" w:space="0" w:color="auto"/>
            </w:tcBorders>
            <w:vAlign w:val="center"/>
          </w:tcPr>
          <w:p w:rsidR="005926E1" w:rsidRPr="008C7AC4" w:rsidRDefault="005926E1" w:rsidP="007B4582">
            <w:pPr>
              <w:spacing w:after="0" w:line="240" w:lineRule="auto"/>
              <w:jc w:val="center"/>
              <w:rPr>
                <w:rFonts w:ascii="Times New Roman" w:hAnsi="Times New Roman"/>
                <w:lang w:val="uk-UA"/>
              </w:rPr>
            </w:pPr>
            <w:r w:rsidRPr="008C7AC4">
              <w:rPr>
                <w:rFonts w:ascii="Times New Roman" w:hAnsi="Times New Roman"/>
                <w:lang w:val="uk-UA"/>
              </w:rPr>
              <w:t>-</w:t>
            </w:r>
          </w:p>
        </w:tc>
      </w:tr>
      <w:tr w:rsidR="008C7AC4" w:rsidRPr="008C7AC4" w:rsidTr="008C7AC4">
        <w:trPr>
          <w:trHeight w:val="117"/>
        </w:trPr>
        <w:tc>
          <w:tcPr>
            <w:tcW w:w="1849" w:type="dxa"/>
            <w:vMerge/>
            <w:tcBorders>
              <w:left w:val="single" w:sz="4" w:space="0" w:color="auto"/>
              <w:right w:val="single" w:sz="4" w:space="0" w:color="auto"/>
            </w:tcBorders>
            <w:vAlign w:val="center"/>
          </w:tcPr>
          <w:p w:rsidR="005926E1" w:rsidRPr="008C7AC4" w:rsidRDefault="005926E1" w:rsidP="007B4582">
            <w:pPr>
              <w:spacing w:after="0" w:line="240" w:lineRule="auto"/>
              <w:rPr>
                <w:rFonts w:ascii="Times New Roman" w:hAnsi="Times New Roman"/>
                <w:lang w:val="uk-UA"/>
              </w:rPr>
            </w:pPr>
          </w:p>
        </w:tc>
        <w:tc>
          <w:tcPr>
            <w:tcW w:w="809" w:type="dxa"/>
            <w:vMerge/>
            <w:tcBorders>
              <w:left w:val="single" w:sz="4" w:space="0" w:color="auto"/>
              <w:right w:val="single" w:sz="4" w:space="0" w:color="auto"/>
            </w:tcBorders>
            <w:vAlign w:val="center"/>
          </w:tcPr>
          <w:p w:rsidR="005926E1" w:rsidRPr="008C7AC4" w:rsidRDefault="005926E1" w:rsidP="007B4582">
            <w:pPr>
              <w:spacing w:after="0" w:line="240" w:lineRule="auto"/>
              <w:jc w:val="center"/>
              <w:rPr>
                <w:rFonts w:ascii="Times New Roman" w:hAnsi="Times New Roman"/>
                <w:lang w:val="uk-UA"/>
              </w:rPr>
            </w:pPr>
          </w:p>
        </w:tc>
        <w:tc>
          <w:tcPr>
            <w:tcW w:w="808" w:type="dxa"/>
            <w:vMerge/>
            <w:tcBorders>
              <w:left w:val="single" w:sz="4" w:space="0" w:color="auto"/>
              <w:right w:val="single" w:sz="4" w:space="0" w:color="auto"/>
            </w:tcBorders>
            <w:vAlign w:val="center"/>
          </w:tcPr>
          <w:p w:rsidR="005926E1" w:rsidRPr="008C7AC4" w:rsidRDefault="005926E1" w:rsidP="007B4582">
            <w:pPr>
              <w:spacing w:after="0" w:line="240" w:lineRule="auto"/>
              <w:jc w:val="center"/>
              <w:rPr>
                <w:rFonts w:ascii="Times New Roman" w:hAnsi="Times New Roman"/>
                <w:lang w:val="uk-UA"/>
              </w:rPr>
            </w:pPr>
          </w:p>
        </w:tc>
        <w:tc>
          <w:tcPr>
            <w:tcW w:w="810" w:type="dxa"/>
            <w:vMerge/>
            <w:tcBorders>
              <w:left w:val="single" w:sz="4" w:space="0" w:color="auto"/>
              <w:right w:val="single" w:sz="4" w:space="0" w:color="auto"/>
            </w:tcBorders>
            <w:vAlign w:val="center"/>
          </w:tcPr>
          <w:p w:rsidR="005926E1" w:rsidRPr="008C7AC4" w:rsidRDefault="005926E1" w:rsidP="007B4582">
            <w:pPr>
              <w:spacing w:after="0" w:line="240" w:lineRule="auto"/>
              <w:jc w:val="center"/>
              <w:rPr>
                <w:rFonts w:ascii="Times New Roman" w:hAnsi="Times New Roman"/>
                <w:lang w:val="uk-UA"/>
              </w:rPr>
            </w:pPr>
          </w:p>
        </w:tc>
        <w:tc>
          <w:tcPr>
            <w:tcW w:w="810" w:type="dxa"/>
            <w:vMerge/>
            <w:tcBorders>
              <w:left w:val="single" w:sz="4" w:space="0" w:color="auto"/>
              <w:right w:val="single" w:sz="4" w:space="0" w:color="auto"/>
            </w:tcBorders>
            <w:vAlign w:val="center"/>
            <w:hideMark/>
          </w:tcPr>
          <w:p w:rsidR="005926E1" w:rsidRPr="008C7AC4" w:rsidRDefault="005926E1" w:rsidP="007B4582">
            <w:pPr>
              <w:spacing w:after="0" w:line="240" w:lineRule="auto"/>
              <w:jc w:val="center"/>
              <w:rPr>
                <w:rFonts w:ascii="Times New Roman" w:hAnsi="Times New Roman"/>
                <w:lang w:val="uk-UA"/>
              </w:rPr>
            </w:pPr>
          </w:p>
        </w:tc>
        <w:tc>
          <w:tcPr>
            <w:tcW w:w="808" w:type="dxa"/>
            <w:tcBorders>
              <w:top w:val="single" w:sz="4" w:space="0" w:color="auto"/>
              <w:left w:val="single" w:sz="4" w:space="0" w:color="auto"/>
              <w:bottom w:val="single" w:sz="4" w:space="0" w:color="auto"/>
              <w:right w:val="single" w:sz="4" w:space="0" w:color="auto"/>
            </w:tcBorders>
            <w:vAlign w:val="center"/>
          </w:tcPr>
          <w:p w:rsidR="005926E1" w:rsidRPr="008C7AC4" w:rsidRDefault="005926E1" w:rsidP="007B4582">
            <w:pPr>
              <w:spacing w:after="0" w:line="240" w:lineRule="auto"/>
              <w:jc w:val="center"/>
              <w:rPr>
                <w:rFonts w:ascii="Times New Roman" w:hAnsi="Times New Roman"/>
                <w:lang w:val="uk-UA"/>
              </w:rPr>
            </w:pPr>
            <w:r w:rsidRPr="008C7AC4">
              <w:rPr>
                <w:rFonts w:ascii="Times New Roman" w:hAnsi="Times New Roman"/>
                <w:lang w:val="uk-UA"/>
              </w:rPr>
              <w:t>2</w:t>
            </w:r>
          </w:p>
        </w:tc>
        <w:tc>
          <w:tcPr>
            <w:tcW w:w="1302" w:type="dxa"/>
            <w:tcBorders>
              <w:top w:val="single" w:sz="4" w:space="0" w:color="auto"/>
              <w:left w:val="single" w:sz="4" w:space="0" w:color="auto"/>
              <w:bottom w:val="single" w:sz="4" w:space="0" w:color="auto"/>
              <w:right w:val="single" w:sz="4" w:space="0" w:color="auto"/>
            </w:tcBorders>
            <w:vAlign w:val="center"/>
            <w:hideMark/>
          </w:tcPr>
          <w:p w:rsidR="005926E1" w:rsidRPr="008C7AC4" w:rsidRDefault="005926E1" w:rsidP="007B4582">
            <w:pPr>
              <w:spacing w:after="0" w:line="240" w:lineRule="auto"/>
              <w:jc w:val="center"/>
              <w:rPr>
                <w:rFonts w:ascii="Times New Roman" w:hAnsi="Times New Roman"/>
                <w:lang w:val="uk-UA"/>
              </w:rPr>
            </w:pPr>
            <w:r w:rsidRPr="008C7AC4">
              <w:rPr>
                <w:rFonts w:ascii="Times New Roman" w:hAnsi="Times New Roman"/>
                <w:lang w:val="uk-UA"/>
              </w:rPr>
              <w:t>практична</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rsidR="005926E1" w:rsidRPr="008C7AC4" w:rsidRDefault="005926E1" w:rsidP="007B4582">
            <w:pPr>
              <w:spacing w:after="0" w:line="240" w:lineRule="auto"/>
              <w:jc w:val="center"/>
              <w:rPr>
                <w:rFonts w:ascii="Times New Roman" w:hAnsi="Times New Roman"/>
                <w:lang w:val="uk-UA"/>
              </w:rPr>
            </w:pPr>
            <w:r w:rsidRPr="008C7AC4">
              <w:rPr>
                <w:rFonts w:ascii="Times New Roman" w:eastAsia="SimSun" w:hAnsi="Times New Roman"/>
                <w:kern w:val="2"/>
                <w:lang w:val="uk-UA" w:eastAsia="uk-UA"/>
              </w:rPr>
              <w:t>Усне опитування, тестування</w:t>
            </w:r>
          </w:p>
        </w:tc>
        <w:tc>
          <w:tcPr>
            <w:tcW w:w="851" w:type="dxa"/>
            <w:tcBorders>
              <w:top w:val="single" w:sz="4" w:space="0" w:color="auto"/>
              <w:left w:val="single" w:sz="4" w:space="0" w:color="auto"/>
              <w:bottom w:val="single" w:sz="4" w:space="0" w:color="auto"/>
              <w:right w:val="single" w:sz="4" w:space="0" w:color="auto"/>
            </w:tcBorders>
            <w:vAlign w:val="center"/>
          </w:tcPr>
          <w:p w:rsidR="005926E1" w:rsidRPr="008C7AC4" w:rsidRDefault="005926E1" w:rsidP="007B4582">
            <w:pPr>
              <w:spacing w:after="0" w:line="240" w:lineRule="auto"/>
              <w:jc w:val="center"/>
              <w:rPr>
                <w:rFonts w:ascii="Times New Roman" w:hAnsi="Times New Roman"/>
                <w:lang w:val="uk-UA"/>
              </w:rPr>
            </w:pPr>
            <w:r w:rsidRPr="008C7AC4">
              <w:rPr>
                <w:rFonts w:ascii="Times New Roman" w:hAnsi="Times New Roman"/>
                <w:lang w:val="uk-UA"/>
              </w:rPr>
              <w:t>2</w:t>
            </w:r>
          </w:p>
        </w:tc>
      </w:tr>
      <w:tr w:rsidR="008C7AC4" w:rsidRPr="008C7AC4" w:rsidTr="008C7AC4">
        <w:trPr>
          <w:trHeight w:val="117"/>
        </w:trPr>
        <w:tc>
          <w:tcPr>
            <w:tcW w:w="1849" w:type="dxa"/>
            <w:vMerge/>
            <w:tcBorders>
              <w:left w:val="single" w:sz="4" w:space="0" w:color="auto"/>
              <w:right w:val="single" w:sz="4" w:space="0" w:color="auto"/>
            </w:tcBorders>
            <w:vAlign w:val="center"/>
          </w:tcPr>
          <w:p w:rsidR="005926E1" w:rsidRPr="008C7AC4" w:rsidRDefault="005926E1" w:rsidP="007B4582">
            <w:pPr>
              <w:spacing w:after="0" w:line="240" w:lineRule="auto"/>
              <w:rPr>
                <w:rFonts w:ascii="Times New Roman" w:hAnsi="Times New Roman"/>
                <w:lang w:val="uk-UA"/>
              </w:rPr>
            </w:pPr>
          </w:p>
        </w:tc>
        <w:tc>
          <w:tcPr>
            <w:tcW w:w="809" w:type="dxa"/>
            <w:vMerge/>
            <w:tcBorders>
              <w:left w:val="single" w:sz="4" w:space="0" w:color="auto"/>
              <w:right w:val="single" w:sz="4" w:space="0" w:color="auto"/>
            </w:tcBorders>
            <w:vAlign w:val="center"/>
          </w:tcPr>
          <w:p w:rsidR="005926E1" w:rsidRPr="008C7AC4" w:rsidRDefault="005926E1" w:rsidP="007B4582">
            <w:pPr>
              <w:spacing w:after="0" w:line="240" w:lineRule="auto"/>
              <w:jc w:val="center"/>
              <w:rPr>
                <w:rFonts w:ascii="Times New Roman" w:hAnsi="Times New Roman"/>
                <w:lang w:val="uk-UA"/>
              </w:rPr>
            </w:pPr>
          </w:p>
        </w:tc>
        <w:tc>
          <w:tcPr>
            <w:tcW w:w="808" w:type="dxa"/>
            <w:vMerge/>
            <w:tcBorders>
              <w:left w:val="single" w:sz="4" w:space="0" w:color="auto"/>
              <w:right w:val="single" w:sz="4" w:space="0" w:color="auto"/>
            </w:tcBorders>
            <w:vAlign w:val="center"/>
          </w:tcPr>
          <w:p w:rsidR="005926E1" w:rsidRPr="008C7AC4" w:rsidRDefault="005926E1" w:rsidP="007B4582">
            <w:pPr>
              <w:spacing w:after="0" w:line="240" w:lineRule="auto"/>
              <w:jc w:val="center"/>
              <w:rPr>
                <w:rFonts w:ascii="Times New Roman" w:hAnsi="Times New Roman"/>
                <w:lang w:val="uk-UA"/>
              </w:rPr>
            </w:pPr>
          </w:p>
        </w:tc>
        <w:tc>
          <w:tcPr>
            <w:tcW w:w="810" w:type="dxa"/>
            <w:vMerge/>
            <w:tcBorders>
              <w:left w:val="single" w:sz="4" w:space="0" w:color="auto"/>
              <w:right w:val="single" w:sz="4" w:space="0" w:color="auto"/>
            </w:tcBorders>
            <w:vAlign w:val="center"/>
          </w:tcPr>
          <w:p w:rsidR="005926E1" w:rsidRPr="008C7AC4" w:rsidRDefault="005926E1" w:rsidP="007B4582">
            <w:pPr>
              <w:spacing w:after="0" w:line="240" w:lineRule="auto"/>
              <w:jc w:val="center"/>
              <w:rPr>
                <w:rFonts w:ascii="Times New Roman" w:hAnsi="Times New Roman"/>
                <w:lang w:val="uk-UA"/>
              </w:rPr>
            </w:pPr>
          </w:p>
        </w:tc>
        <w:tc>
          <w:tcPr>
            <w:tcW w:w="810" w:type="dxa"/>
            <w:vMerge/>
            <w:tcBorders>
              <w:left w:val="single" w:sz="4" w:space="0" w:color="auto"/>
              <w:right w:val="single" w:sz="4" w:space="0" w:color="auto"/>
            </w:tcBorders>
            <w:vAlign w:val="center"/>
            <w:hideMark/>
          </w:tcPr>
          <w:p w:rsidR="005926E1" w:rsidRPr="008C7AC4" w:rsidRDefault="005926E1" w:rsidP="007B4582">
            <w:pPr>
              <w:spacing w:after="0" w:line="240" w:lineRule="auto"/>
              <w:jc w:val="center"/>
              <w:rPr>
                <w:rFonts w:ascii="Times New Roman" w:hAnsi="Times New Roman"/>
                <w:lang w:val="uk-UA"/>
              </w:rPr>
            </w:pPr>
          </w:p>
        </w:tc>
        <w:tc>
          <w:tcPr>
            <w:tcW w:w="808" w:type="dxa"/>
            <w:tcBorders>
              <w:top w:val="single" w:sz="4" w:space="0" w:color="auto"/>
              <w:left w:val="single" w:sz="4" w:space="0" w:color="auto"/>
              <w:bottom w:val="single" w:sz="4" w:space="0" w:color="auto"/>
              <w:right w:val="single" w:sz="4" w:space="0" w:color="auto"/>
            </w:tcBorders>
            <w:vAlign w:val="center"/>
          </w:tcPr>
          <w:p w:rsidR="005926E1" w:rsidRPr="008C7AC4" w:rsidRDefault="008B0F28" w:rsidP="007B4582">
            <w:pPr>
              <w:spacing w:after="0" w:line="240" w:lineRule="auto"/>
              <w:jc w:val="center"/>
              <w:rPr>
                <w:rFonts w:ascii="Times New Roman" w:hAnsi="Times New Roman"/>
                <w:lang w:val="uk-UA"/>
              </w:rPr>
            </w:pPr>
            <w:r w:rsidRPr="008C7AC4">
              <w:rPr>
                <w:rFonts w:ascii="Times New Roman" w:hAnsi="Times New Roman"/>
                <w:lang w:val="uk-UA"/>
              </w:rPr>
              <w:t>8</w:t>
            </w:r>
          </w:p>
        </w:tc>
        <w:tc>
          <w:tcPr>
            <w:tcW w:w="1302" w:type="dxa"/>
            <w:tcBorders>
              <w:top w:val="single" w:sz="4" w:space="0" w:color="auto"/>
              <w:left w:val="single" w:sz="4" w:space="0" w:color="auto"/>
              <w:bottom w:val="single" w:sz="4" w:space="0" w:color="auto"/>
              <w:right w:val="single" w:sz="4" w:space="0" w:color="auto"/>
            </w:tcBorders>
            <w:vAlign w:val="center"/>
            <w:hideMark/>
          </w:tcPr>
          <w:p w:rsidR="005926E1" w:rsidRPr="008C7AC4" w:rsidRDefault="005926E1" w:rsidP="007B4582">
            <w:pPr>
              <w:spacing w:after="0" w:line="240" w:lineRule="auto"/>
              <w:jc w:val="center"/>
              <w:rPr>
                <w:rFonts w:ascii="Times New Roman" w:hAnsi="Times New Roman"/>
                <w:lang w:val="uk-UA"/>
              </w:rPr>
            </w:pPr>
            <w:r w:rsidRPr="008C7AC4">
              <w:rPr>
                <w:rFonts w:ascii="Times New Roman" w:hAnsi="Times New Roman"/>
                <w:lang w:val="uk-UA"/>
              </w:rPr>
              <w:t>самостійна робота</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rsidR="005926E1" w:rsidRPr="008C7AC4" w:rsidRDefault="005926E1" w:rsidP="007B4582">
            <w:pPr>
              <w:spacing w:after="0" w:line="240" w:lineRule="auto"/>
              <w:jc w:val="center"/>
              <w:rPr>
                <w:rFonts w:ascii="Times New Roman" w:hAnsi="Times New Roman"/>
                <w:lang w:val="uk-UA"/>
              </w:rPr>
            </w:pPr>
            <w:r w:rsidRPr="008C7AC4">
              <w:rPr>
                <w:rFonts w:ascii="Times New Roman" w:hAnsi="Times New Roman"/>
                <w:lang w:val="uk-UA"/>
              </w:rPr>
              <w:t>Самостійна робота з навчально-методичною літературою</w:t>
            </w:r>
          </w:p>
        </w:tc>
        <w:tc>
          <w:tcPr>
            <w:tcW w:w="851" w:type="dxa"/>
            <w:tcBorders>
              <w:top w:val="single" w:sz="4" w:space="0" w:color="auto"/>
              <w:left w:val="single" w:sz="4" w:space="0" w:color="auto"/>
              <w:bottom w:val="single" w:sz="4" w:space="0" w:color="auto"/>
              <w:right w:val="single" w:sz="4" w:space="0" w:color="auto"/>
            </w:tcBorders>
            <w:vAlign w:val="center"/>
          </w:tcPr>
          <w:p w:rsidR="005926E1" w:rsidRPr="008C7AC4" w:rsidRDefault="005926E1" w:rsidP="007B4582">
            <w:pPr>
              <w:spacing w:after="0" w:line="240" w:lineRule="auto"/>
              <w:jc w:val="center"/>
              <w:rPr>
                <w:rFonts w:ascii="Times New Roman" w:hAnsi="Times New Roman"/>
                <w:lang w:val="uk-UA"/>
              </w:rPr>
            </w:pPr>
            <w:r w:rsidRPr="008C7AC4">
              <w:rPr>
                <w:rFonts w:ascii="Times New Roman" w:hAnsi="Times New Roman"/>
                <w:lang w:val="uk-UA"/>
              </w:rPr>
              <w:t>2</w:t>
            </w:r>
          </w:p>
        </w:tc>
      </w:tr>
      <w:tr w:rsidR="008C7AC4" w:rsidRPr="008C7AC4" w:rsidTr="008C7AC4">
        <w:trPr>
          <w:trHeight w:val="117"/>
        </w:trPr>
        <w:tc>
          <w:tcPr>
            <w:tcW w:w="1849" w:type="dxa"/>
            <w:vMerge/>
            <w:tcBorders>
              <w:left w:val="single" w:sz="4" w:space="0" w:color="auto"/>
              <w:bottom w:val="single" w:sz="4" w:space="0" w:color="auto"/>
              <w:right w:val="single" w:sz="4" w:space="0" w:color="auto"/>
            </w:tcBorders>
            <w:vAlign w:val="center"/>
          </w:tcPr>
          <w:p w:rsidR="005926E1" w:rsidRPr="008C7AC4" w:rsidRDefault="005926E1" w:rsidP="007B4582">
            <w:pPr>
              <w:spacing w:after="0" w:line="240" w:lineRule="auto"/>
              <w:rPr>
                <w:rFonts w:ascii="Times New Roman" w:hAnsi="Times New Roman"/>
                <w:lang w:val="uk-UA"/>
              </w:rPr>
            </w:pPr>
          </w:p>
        </w:tc>
        <w:tc>
          <w:tcPr>
            <w:tcW w:w="809" w:type="dxa"/>
            <w:vMerge/>
            <w:tcBorders>
              <w:left w:val="single" w:sz="4" w:space="0" w:color="auto"/>
              <w:bottom w:val="single" w:sz="4" w:space="0" w:color="auto"/>
              <w:right w:val="single" w:sz="4" w:space="0" w:color="auto"/>
            </w:tcBorders>
            <w:vAlign w:val="center"/>
          </w:tcPr>
          <w:p w:rsidR="005926E1" w:rsidRPr="008C7AC4" w:rsidRDefault="005926E1" w:rsidP="007B4582">
            <w:pPr>
              <w:spacing w:after="0" w:line="240" w:lineRule="auto"/>
              <w:jc w:val="center"/>
              <w:rPr>
                <w:rFonts w:ascii="Times New Roman" w:hAnsi="Times New Roman"/>
                <w:lang w:val="uk-UA"/>
              </w:rPr>
            </w:pPr>
          </w:p>
        </w:tc>
        <w:tc>
          <w:tcPr>
            <w:tcW w:w="808" w:type="dxa"/>
            <w:vMerge/>
            <w:tcBorders>
              <w:left w:val="single" w:sz="4" w:space="0" w:color="auto"/>
              <w:bottom w:val="single" w:sz="4" w:space="0" w:color="auto"/>
              <w:right w:val="single" w:sz="4" w:space="0" w:color="auto"/>
            </w:tcBorders>
            <w:vAlign w:val="center"/>
          </w:tcPr>
          <w:p w:rsidR="005926E1" w:rsidRPr="008C7AC4" w:rsidRDefault="005926E1" w:rsidP="007B4582">
            <w:pPr>
              <w:spacing w:after="0" w:line="240" w:lineRule="auto"/>
              <w:jc w:val="center"/>
              <w:rPr>
                <w:rFonts w:ascii="Times New Roman" w:hAnsi="Times New Roman"/>
                <w:lang w:val="uk-UA"/>
              </w:rPr>
            </w:pPr>
          </w:p>
        </w:tc>
        <w:tc>
          <w:tcPr>
            <w:tcW w:w="810" w:type="dxa"/>
            <w:vMerge/>
            <w:tcBorders>
              <w:left w:val="single" w:sz="4" w:space="0" w:color="auto"/>
              <w:bottom w:val="single" w:sz="4" w:space="0" w:color="auto"/>
              <w:right w:val="single" w:sz="4" w:space="0" w:color="auto"/>
            </w:tcBorders>
            <w:vAlign w:val="center"/>
          </w:tcPr>
          <w:p w:rsidR="005926E1" w:rsidRPr="008C7AC4" w:rsidRDefault="005926E1" w:rsidP="007B4582">
            <w:pPr>
              <w:spacing w:after="0" w:line="240" w:lineRule="auto"/>
              <w:jc w:val="center"/>
              <w:rPr>
                <w:rFonts w:ascii="Times New Roman" w:hAnsi="Times New Roman"/>
                <w:lang w:val="uk-UA"/>
              </w:rPr>
            </w:pPr>
          </w:p>
        </w:tc>
        <w:tc>
          <w:tcPr>
            <w:tcW w:w="810" w:type="dxa"/>
            <w:vMerge/>
            <w:tcBorders>
              <w:left w:val="single" w:sz="4" w:space="0" w:color="auto"/>
              <w:bottom w:val="single" w:sz="4" w:space="0" w:color="auto"/>
              <w:right w:val="single" w:sz="4" w:space="0" w:color="auto"/>
            </w:tcBorders>
            <w:vAlign w:val="center"/>
          </w:tcPr>
          <w:p w:rsidR="005926E1" w:rsidRPr="008C7AC4" w:rsidRDefault="005926E1" w:rsidP="007B4582">
            <w:pPr>
              <w:spacing w:after="0" w:line="240" w:lineRule="auto"/>
              <w:jc w:val="center"/>
              <w:rPr>
                <w:rFonts w:ascii="Times New Roman" w:hAnsi="Times New Roman"/>
                <w:lang w:val="uk-UA"/>
              </w:rPr>
            </w:pPr>
          </w:p>
        </w:tc>
        <w:tc>
          <w:tcPr>
            <w:tcW w:w="808" w:type="dxa"/>
            <w:tcBorders>
              <w:top w:val="single" w:sz="4" w:space="0" w:color="auto"/>
              <w:left w:val="single" w:sz="4" w:space="0" w:color="auto"/>
              <w:bottom w:val="single" w:sz="4" w:space="0" w:color="auto"/>
              <w:right w:val="single" w:sz="4" w:space="0" w:color="auto"/>
            </w:tcBorders>
            <w:vAlign w:val="center"/>
          </w:tcPr>
          <w:p w:rsidR="005926E1" w:rsidRPr="008C7AC4" w:rsidRDefault="005926E1" w:rsidP="007B4582">
            <w:pPr>
              <w:spacing w:after="0" w:line="240" w:lineRule="auto"/>
              <w:jc w:val="center"/>
              <w:rPr>
                <w:rFonts w:ascii="Times New Roman" w:hAnsi="Times New Roman"/>
                <w:lang w:val="uk-UA"/>
              </w:rPr>
            </w:pPr>
            <w:r w:rsidRPr="008C7AC4">
              <w:rPr>
                <w:rFonts w:ascii="Times New Roman" w:hAnsi="Times New Roman"/>
                <w:lang w:val="uk-UA"/>
              </w:rPr>
              <w:t>1</w:t>
            </w:r>
          </w:p>
        </w:tc>
        <w:tc>
          <w:tcPr>
            <w:tcW w:w="1302" w:type="dxa"/>
            <w:tcBorders>
              <w:top w:val="single" w:sz="4" w:space="0" w:color="auto"/>
              <w:left w:val="single" w:sz="4" w:space="0" w:color="auto"/>
              <w:bottom w:val="single" w:sz="4" w:space="0" w:color="auto"/>
              <w:right w:val="single" w:sz="4" w:space="0" w:color="auto"/>
            </w:tcBorders>
            <w:vAlign w:val="center"/>
          </w:tcPr>
          <w:p w:rsidR="005926E1" w:rsidRPr="008C7AC4" w:rsidRDefault="005926E1" w:rsidP="007B4582">
            <w:pPr>
              <w:spacing w:after="0" w:line="240" w:lineRule="auto"/>
              <w:jc w:val="center"/>
              <w:rPr>
                <w:rFonts w:ascii="Times New Roman" w:hAnsi="Times New Roman"/>
                <w:lang w:val="uk-UA"/>
              </w:rPr>
            </w:pPr>
            <w:r w:rsidRPr="008C7AC4">
              <w:rPr>
                <w:rFonts w:ascii="Times New Roman" w:hAnsi="Times New Roman"/>
                <w:lang w:val="uk-UA"/>
              </w:rPr>
              <w:t>консультація</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5926E1" w:rsidRPr="008C7AC4" w:rsidRDefault="005926E1" w:rsidP="007B4582">
            <w:pPr>
              <w:spacing w:after="0" w:line="240" w:lineRule="auto"/>
              <w:jc w:val="center"/>
              <w:rPr>
                <w:rFonts w:ascii="Times New Roman" w:hAnsi="Times New Roman"/>
                <w:lang w:val="uk-UA"/>
              </w:rPr>
            </w:pPr>
            <w:r w:rsidRPr="008C7AC4">
              <w:rPr>
                <w:rFonts w:ascii="Times New Roman" w:hAnsi="Times New Roman"/>
                <w:lang w:val="uk-UA"/>
              </w:rPr>
              <w:t>х</w:t>
            </w:r>
          </w:p>
        </w:tc>
        <w:tc>
          <w:tcPr>
            <w:tcW w:w="851" w:type="dxa"/>
            <w:tcBorders>
              <w:top w:val="single" w:sz="4" w:space="0" w:color="auto"/>
              <w:left w:val="single" w:sz="4" w:space="0" w:color="auto"/>
              <w:bottom w:val="single" w:sz="4" w:space="0" w:color="auto"/>
              <w:right w:val="single" w:sz="4" w:space="0" w:color="auto"/>
            </w:tcBorders>
            <w:vAlign w:val="center"/>
          </w:tcPr>
          <w:p w:rsidR="005926E1" w:rsidRPr="008C7AC4" w:rsidRDefault="005926E1" w:rsidP="007B4582">
            <w:pPr>
              <w:spacing w:after="0" w:line="240" w:lineRule="auto"/>
              <w:jc w:val="center"/>
              <w:rPr>
                <w:rFonts w:ascii="Times New Roman" w:hAnsi="Times New Roman"/>
                <w:lang w:val="uk-UA"/>
              </w:rPr>
            </w:pPr>
            <w:r w:rsidRPr="008C7AC4">
              <w:rPr>
                <w:rFonts w:ascii="Times New Roman" w:hAnsi="Times New Roman"/>
                <w:lang w:val="uk-UA"/>
              </w:rPr>
              <w:t>-</w:t>
            </w:r>
          </w:p>
        </w:tc>
      </w:tr>
      <w:tr w:rsidR="008C7AC4" w:rsidRPr="008C7AC4" w:rsidTr="008C7AC4">
        <w:trPr>
          <w:trHeight w:val="150"/>
        </w:trPr>
        <w:tc>
          <w:tcPr>
            <w:tcW w:w="1849" w:type="dxa"/>
            <w:vMerge w:val="restart"/>
            <w:tcBorders>
              <w:top w:val="single" w:sz="4" w:space="0" w:color="auto"/>
              <w:left w:val="single" w:sz="4" w:space="0" w:color="auto"/>
              <w:right w:val="single" w:sz="4" w:space="0" w:color="auto"/>
            </w:tcBorders>
            <w:vAlign w:val="center"/>
          </w:tcPr>
          <w:p w:rsidR="005926E1" w:rsidRPr="008C7AC4" w:rsidRDefault="00B07252" w:rsidP="007B4582">
            <w:pPr>
              <w:spacing w:after="0" w:line="240" w:lineRule="auto"/>
              <w:rPr>
                <w:rFonts w:ascii="Times New Roman" w:hAnsi="Times New Roman"/>
                <w:lang w:val="uk-UA"/>
              </w:rPr>
            </w:pPr>
            <w:r w:rsidRPr="008C7AC4">
              <w:rPr>
                <w:rFonts w:ascii="Times New Roman" w:hAnsi="Times New Roman"/>
                <w:lang w:val="uk-UA"/>
              </w:rPr>
              <w:t xml:space="preserve">Тема 4.Циклічність як форма економічного розвитку. </w:t>
            </w:r>
          </w:p>
        </w:tc>
        <w:tc>
          <w:tcPr>
            <w:tcW w:w="809" w:type="dxa"/>
            <w:vMerge w:val="restart"/>
            <w:tcBorders>
              <w:top w:val="single" w:sz="4" w:space="0" w:color="auto"/>
              <w:left w:val="single" w:sz="4" w:space="0" w:color="auto"/>
              <w:right w:val="single" w:sz="4" w:space="0" w:color="auto"/>
            </w:tcBorders>
            <w:vAlign w:val="center"/>
          </w:tcPr>
          <w:p w:rsidR="005926E1" w:rsidRPr="008C7AC4" w:rsidRDefault="005926E1" w:rsidP="007B4582">
            <w:pPr>
              <w:spacing w:after="0" w:line="240" w:lineRule="auto"/>
              <w:jc w:val="center"/>
              <w:rPr>
                <w:rFonts w:ascii="Times New Roman" w:hAnsi="Times New Roman"/>
                <w:lang w:val="uk-UA"/>
              </w:rPr>
            </w:pPr>
            <w:r w:rsidRPr="008C7AC4">
              <w:rPr>
                <w:rFonts w:ascii="Times New Roman" w:hAnsi="Times New Roman"/>
                <w:lang w:val="uk-UA"/>
              </w:rPr>
              <w:t>ЗК01</w:t>
            </w:r>
          </w:p>
          <w:p w:rsidR="005926E1" w:rsidRPr="008C7AC4" w:rsidRDefault="005926E1" w:rsidP="007B4582">
            <w:pPr>
              <w:spacing w:after="0" w:line="240" w:lineRule="auto"/>
              <w:jc w:val="center"/>
              <w:rPr>
                <w:rFonts w:ascii="Times New Roman" w:hAnsi="Times New Roman"/>
                <w:lang w:val="uk-UA"/>
              </w:rPr>
            </w:pPr>
            <w:r w:rsidRPr="008C7AC4">
              <w:rPr>
                <w:rFonts w:ascii="Times New Roman" w:hAnsi="Times New Roman"/>
                <w:lang w:val="uk-UA"/>
              </w:rPr>
              <w:t>ЗК0</w:t>
            </w:r>
            <w:r w:rsidR="00613AB7" w:rsidRPr="008C7AC4">
              <w:rPr>
                <w:rFonts w:ascii="Times New Roman" w:hAnsi="Times New Roman"/>
                <w:lang w:val="uk-UA"/>
              </w:rPr>
              <w:t>2</w:t>
            </w:r>
          </w:p>
          <w:p w:rsidR="005926E1" w:rsidRPr="008C7AC4" w:rsidRDefault="005926E1" w:rsidP="007B4582">
            <w:pPr>
              <w:spacing w:after="0" w:line="240" w:lineRule="auto"/>
              <w:jc w:val="center"/>
              <w:rPr>
                <w:rFonts w:ascii="Times New Roman" w:hAnsi="Times New Roman"/>
                <w:lang w:val="uk-UA"/>
              </w:rPr>
            </w:pPr>
            <w:r w:rsidRPr="008C7AC4">
              <w:rPr>
                <w:rFonts w:ascii="Times New Roman" w:hAnsi="Times New Roman"/>
                <w:lang w:val="uk-UA"/>
              </w:rPr>
              <w:t>ЗК1</w:t>
            </w:r>
            <w:r w:rsidR="00613AB7" w:rsidRPr="008C7AC4">
              <w:rPr>
                <w:rFonts w:ascii="Times New Roman" w:hAnsi="Times New Roman"/>
                <w:lang w:val="uk-UA"/>
              </w:rPr>
              <w:t>2</w:t>
            </w:r>
          </w:p>
        </w:tc>
        <w:tc>
          <w:tcPr>
            <w:tcW w:w="808" w:type="dxa"/>
            <w:vMerge w:val="restart"/>
            <w:tcBorders>
              <w:top w:val="single" w:sz="4" w:space="0" w:color="auto"/>
              <w:left w:val="single" w:sz="4" w:space="0" w:color="auto"/>
              <w:right w:val="single" w:sz="4" w:space="0" w:color="auto"/>
            </w:tcBorders>
            <w:vAlign w:val="center"/>
          </w:tcPr>
          <w:p w:rsidR="005926E1" w:rsidRPr="008C7AC4" w:rsidRDefault="005926E1" w:rsidP="007B4582">
            <w:pPr>
              <w:spacing w:after="0" w:line="240" w:lineRule="auto"/>
              <w:jc w:val="center"/>
              <w:rPr>
                <w:rFonts w:ascii="Times New Roman" w:hAnsi="Times New Roman"/>
                <w:lang w:val="uk-UA"/>
              </w:rPr>
            </w:pPr>
            <w:r w:rsidRPr="008C7AC4">
              <w:rPr>
                <w:rFonts w:ascii="Times New Roman" w:hAnsi="Times New Roman"/>
                <w:lang w:val="uk-UA"/>
              </w:rPr>
              <w:t>СК11</w:t>
            </w:r>
          </w:p>
        </w:tc>
        <w:tc>
          <w:tcPr>
            <w:tcW w:w="810" w:type="dxa"/>
            <w:vMerge w:val="restart"/>
            <w:tcBorders>
              <w:top w:val="single" w:sz="4" w:space="0" w:color="auto"/>
              <w:left w:val="single" w:sz="4" w:space="0" w:color="auto"/>
              <w:right w:val="single" w:sz="4" w:space="0" w:color="auto"/>
            </w:tcBorders>
            <w:vAlign w:val="center"/>
          </w:tcPr>
          <w:p w:rsidR="005926E1" w:rsidRPr="008C7AC4" w:rsidRDefault="005926E1" w:rsidP="007B4582">
            <w:pPr>
              <w:spacing w:after="0" w:line="240" w:lineRule="auto"/>
              <w:jc w:val="center"/>
              <w:rPr>
                <w:rFonts w:ascii="Times New Roman" w:hAnsi="Times New Roman"/>
                <w:iCs/>
                <w:lang w:val="uk-UA"/>
              </w:rPr>
            </w:pPr>
            <w:r w:rsidRPr="008C7AC4">
              <w:rPr>
                <w:rFonts w:ascii="Times New Roman" w:hAnsi="Times New Roman"/>
                <w:iCs/>
                <w:lang w:val="uk-UA"/>
              </w:rPr>
              <w:t>ПР</w:t>
            </w:r>
            <w:r w:rsidR="00A611A8" w:rsidRPr="008C7AC4">
              <w:rPr>
                <w:rFonts w:ascii="Times New Roman" w:hAnsi="Times New Roman"/>
                <w:iCs/>
                <w:lang w:val="uk-UA"/>
              </w:rPr>
              <w:t>0</w:t>
            </w:r>
            <w:r w:rsidRPr="008C7AC4">
              <w:rPr>
                <w:rFonts w:ascii="Times New Roman" w:hAnsi="Times New Roman"/>
                <w:iCs/>
                <w:lang w:val="uk-UA"/>
              </w:rPr>
              <w:t>1</w:t>
            </w:r>
          </w:p>
          <w:p w:rsidR="005926E1" w:rsidRPr="008C7AC4" w:rsidRDefault="005926E1" w:rsidP="007B4582">
            <w:pPr>
              <w:spacing w:after="0" w:line="240" w:lineRule="auto"/>
              <w:jc w:val="center"/>
              <w:rPr>
                <w:rFonts w:ascii="Times New Roman" w:hAnsi="Times New Roman"/>
                <w:lang w:val="uk-UA"/>
              </w:rPr>
            </w:pPr>
          </w:p>
        </w:tc>
        <w:tc>
          <w:tcPr>
            <w:tcW w:w="810" w:type="dxa"/>
            <w:vMerge w:val="restart"/>
            <w:tcBorders>
              <w:top w:val="single" w:sz="4" w:space="0" w:color="auto"/>
              <w:left w:val="single" w:sz="4" w:space="0" w:color="auto"/>
              <w:right w:val="single" w:sz="4" w:space="0" w:color="auto"/>
            </w:tcBorders>
            <w:vAlign w:val="center"/>
          </w:tcPr>
          <w:p w:rsidR="005926E1" w:rsidRPr="008C7AC4" w:rsidRDefault="005926E1" w:rsidP="007B4582">
            <w:pPr>
              <w:spacing w:after="0"/>
              <w:jc w:val="center"/>
            </w:pPr>
            <w:r w:rsidRPr="008C7AC4">
              <w:rPr>
                <w:rFonts w:ascii="Times New Roman" w:hAnsi="Times New Roman"/>
                <w:lang w:val="uk-UA"/>
              </w:rPr>
              <w:t>[1-2</w:t>
            </w:r>
            <w:r w:rsidR="005E305B" w:rsidRPr="008C7AC4">
              <w:rPr>
                <w:rFonts w:ascii="Times New Roman" w:hAnsi="Times New Roman"/>
                <w:lang w:val="uk-UA"/>
              </w:rPr>
              <w:t>7</w:t>
            </w:r>
            <w:r w:rsidRPr="008C7AC4">
              <w:rPr>
                <w:rFonts w:ascii="Times New Roman" w:hAnsi="Times New Roman"/>
                <w:lang w:val="uk-UA"/>
              </w:rPr>
              <w:t>]</w:t>
            </w:r>
          </w:p>
        </w:tc>
        <w:tc>
          <w:tcPr>
            <w:tcW w:w="808" w:type="dxa"/>
            <w:tcBorders>
              <w:top w:val="single" w:sz="4" w:space="0" w:color="auto"/>
              <w:left w:val="single" w:sz="4" w:space="0" w:color="auto"/>
              <w:bottom w:val="single" w:sz="4" w:space="0" w:color="auto"/>
              <w:right w:val="single" w:sz="4" w:space="0" w:color="auto"/>
            </w:tcBorders>
            <w:vAlign w:val="center"/>
          </w:tcPr>
          <w:p w:rsidR="005926E1" w:rsidRPr="008C7AC4" w:rsidRDefault="005926E1" w:rsidP="007B4582">
            <w:pPr>
              <w:spacing w:after="0" w:line="240" w:lineRule="auto"/>
              <w:jc w:val="center"/>
              <w:rPr>
                <w:rFonts w:ascii="Times New Roman" w:hAnsi="Times New Roman"/>
                <w:lang w:val="uk-UA"/>
              </w:rPr>
            </w:pPr>
            <w:r w:rsidRPr="008C7AC4">
              <w:rPr>
                <w:rFonts w:ascii="Times New Roman" w:hAnsi="Times New Roman"/>
                <w:lang w:val="uk-UA"/>
              </w:rPr>
              <w:t>2</w:t>
            </w:r>
          </w:p>
        </w:tc>
        <w:tc>
          <w:tcPr>
            <w:tcW w:w="1302" w:type="dxa"/>
            <w:tcBorders>
              <w:top w:val="single" w:sz="4" w:space="0" w:color="auto"/>
              <w:left w:val="single" w:sz="4" w:space="0" w:color="auto"/>
              <w:bottom w:val="single" w:sz="4" w:space="0" w:color="auto"/>
              <w:right w:val="single" w:sz="4" w:space="0" w:color="auto"/>
            </w:tcBorders>
            <w:vAlign w:val="center"/>
          </w:tcPr>
          <w:p w:rsidR="005926E1" w:rsidRPr="008C7AC4" w:rsidRDefault="005926E1" w:rsidP="007B4582">
            <w:pPr>
              <w:spacing w:after="0" w:line="240" w:lineRule="auto"/>
              <w:jc w:val="center"/>
              <w:rPr>
                <w:rFonts w:ascii="Times New Roman" w:hAnsi="Times New Roman"/>
                <w:lang w:val="uk-UA"/>
              </w:rPr>
            </w:pPr>
            <w:r w:rsidRPr="008C7AC4">
              <w:rPr>
                <w:rFonts w:ascii="Times New Roman" w:hAnsi="Times New Roman"/>
                <w:lang w:val="uk-UA"/>
              </w:rPr>
              <w:t>лекція</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5926E1" w:rsidRPr="008C7AC4" w:rsidRDefault="00613AB7" w:rsidP="007B4582">
            <w:pPr>
              <w:spacing w:after="0" w:line="240" w:lineRule="auto"/>
              <w:jc w:val="center"/>
              <w:rPr>
                <w:rFonts w:ascii="Times New Roman" w:hAnsi="Times New Roman"/>
                <w:lang w:val="uk-UA"/>
              </w:rPr>
            </w:pPr>
            <w:r w:rsidRPr="008C7AC4">
              <w:rPr>
                <w:rFonts w:ascii="Times New Roman" w:hAnsi="Times New Roman"/>
                <w:lang w:val="uk-UA"/>
              </w:rPr>
              <w:t>Лекція</w:t>
            </w:r>
          </w:p>
        </w:tc>
        <w:tc>
          <w:tcPr>
            <w:tcW w:w="851" w:type="dxa"/>
            <w:tcBorders>
              <w:top w:val="single" w:sz="4" w:space="0" w:color="auto"/>
              <w:left w:val="single" w:sz="4" w:space="0" w:color="auto"/>
              <w:bottom w:val="single" w:sz="4" w:space="0" w:color="auto"/>
              <w:right w:val="single" w:sz="4" w:space="0" w:color="auto"/>
            </w:tcBorders>
            <w:vAlign w:val="center"/>
          </w:tcPr>
          <w:p w:rsidR="005926E1" w:rsidRPr="008C7AC4" w:rsidRDefault="005926E1" w:rsidP="007B4582">
            <w:pPr>
              <w:spacing w:after="0" w:line="240" w:lineRule="auto"/>
              <w:jc w:val="center"/>
              <w:rPr>
                <w:rFonts w:ascii="Times New Roman" w:hAnsi="Times New Roman"/>
                <w:lang w:val="uk-UA"/>
              </w:rPr>
            </w:pPr>
            <w:r w:rsidRPr="008C7AC4">
              <w:rPr>
                <w:rFonts w:ascii="Times New Roman" w:hAnsi="Times New Roman"/>
                <w:lang w:val="uk-UA"/>
              </w:rPr>
              <w:t>-</w:t>
            </w:r>
          </w:p>
        </w:tc>
      </w:tr>
      <w:tr w:rsidR="008C7AC4" w:rsidRPr="008C7AC4" w:rsidTr="008C7AC4">
        <w:trPr>
          <w:trHeight w:val="150"/>
        </w:trPr>
        <w:tc>
          <w:tcPr>
            <w:tcW w:w="1849" w:type="dxa"/>
            <w:vMerge/>
            <w:tcBorders>
              <w:left w:val="single" w:sz="4" w:space="0" w:color="auto"/>
              <w:right w:val="single" w:sz="4" w:space="0" w:color="auto"/>
            </w:tcBorders>
            <w:vAlign w:val="center"/>
          </w:tcPr>
          <w:p w:rsidR="005926E1" w:rsidRPr="008C7AC4" w:rsidRDefault="005926E1" w:rsidP="007B4582">
            <w:pPr>
              <w:widowControl w:val="0"/>
              <w:spacing w:after="0" w:line="240" w:lineRule="auto"/>
              <w:rPr>
                <w:rFonts w:ascii="Times New Roman" w:hAnsi="Times New Roman"/>
                <w:b/>
                <w:lang w:val="uk-UA"/>
              </w:rPr>
            </w:pPr>
          </w:p>
        </w:tc>
        <w:tc>
          <w:tcPr>
            <w:tcW w:w="809" w:type="dxa"/>
            <w:vMerge/>
            <w:tcBorders>
              <w:left w:val="single" w:sz="4" w:space="0" w:color="auto"/>
              <w:right w:val="single" w:sz="4" w:space="0" w:color="auto"/>
            </w:tcBorders>
            <w:vAlign w:val="center"/>
          </w:tcPr>
          <w:p w:rsidR="005926E1" w:rsidRPr="008C7AC4" w:rsidRDefault="005926E1" w:rsidP="007B4582">
            <w:pPr>
              <w:spacing w:after="0" w:line="240" w:lineRule="auto"/>
              <w:jc w:val="center"/>
              <w:rPr>
                <w:rFonts w:ascii="Times New Roman" w:hAnsi="Times New Roman"/>
                <w:lang w:val="uk-UA"/>
              </w:rPr>
            </w:pPr>
          </w:p>
        </w:tc>
        <w:tc>
          <w:tcPr>
            <w:tcW w:w="808" w:type="dxa"/>
            <w:vMerge/>
            <w:tcBorders>
              <w:left w:val="single" w:sz="4" w:space="0" w:color="auto"/>
              <w:right w:val="single" w:sz="4" w:space="0" w:color="auto"/>
            </w:tcBorders>
            <w:vAlign w:val="center"/>
          </w:tcPr>
          <w:p w:rsidR="005926E1" w:rsidRPr="008C7AC4" w:rsidRDefault="005926E1" w:rsidP="007B4582">
            <w:pPr>
              <w:spacing w:after="0" w:line="240" w:lineRule="auto"/>
              <w:jc w:val="center"/>
              <w:rPr>
                <w:rFonts w:ascii="Times New Roman" w:hAnsi="Times New Roman"/>
                <w:lang w:val="uk-UA"/>
              </w:rPr>
            </w:pPr>
          </w:p>
        </w:tc>
        <w:tc>
          <w:tcPr>
            <w:tcW w:w="810" w:type="dxa"/>
            <w:vMerge/>
            <w:tcBorders>
              <w:left w:val="single" w:sz="4" w:space="0" w:color="auto"/>
              <w:right w:val="single" w:sz="4" w:space="0" w:color="auto"/>
            </w:tcBorders>
            <w:vAlign w:val="center"/>
          </w:tcPr>
          <w:p w:rsidR="005926E1" w:rsidRPr="008C7AC4" w:rsidRDefault="005926E1" w:rsidP="007B4582">
            <w:pPr>
              <w:spacing w:after="0" w:line="240" w:lineRule="auto"/>
              <w:jc w:val="center"/>
              <w:rPr>
                <w:rFonts w:ascii="Times New Roman" w:hAnsi="Times New Roman"/>
                <w:lang w:val="uk-UA"/>
              </w:rPr>
            </w:pPr>
          </w:p>
        </w:tc>
        <w:tc>
          <w:tcPr>
            <w:tcW w:w="810" w:type="dxa"/>
            <w:vMerge/>
            <w:tcBorders>
              <w:left w:val="single" w:sz="4" w:space="0" w:color="auto"/>
              <w:right w:val="single" w:sz="4" w:space="0" w:color="auto"/>
            </w:tcBorders>
            <w:vAlign w:val="center"/>
          </w:tcPr>
          <w:p w:rsidR="005926E1" w:rsidRPr="008C7AC4" w:rsidRDefault="005926E1" w:rsidP="007B4582">
            <w:pPr>
              <w:spacing w:after="0" w:line="240" w:lineRule="auto"/>
              <w:jc w:val="center"/>
              <w:rPr>
                <w:rFonts w:ascii="Times New Roman" w:hAnsi="Times New Roman"/>
                <w:lang w:val="uk-UA"/>
              </w:rPr>
            </w:pPr>
          </w:p>
        </w:tc>
        <w:tc>
          <w:tcPr>
            <w:tcW w:w="808" w:type="dxa"/>
            <w:tcBorders>
              <w:top w:val="single" w:sz="4" w:space="0" w:color="auto"/>
              <w:left w:val="single" w:sz="4" w:space="0" w:color="auto"/>
              <w:bottom w:val="single" w:sz="4" w:space="0" w:color="auto"/>
              <w:right w:val="single" w:sz="4" w:space="0" w:color="auto"/>
            </w:tcBorders>
            <w:vAlign w:val="center"/>
          </w:tcPr>
          <w:p w:rsidR="005926E1" w:rsidRPr="008C7AC4" w:rsidRDefault="008B0F28" w:rsidP="007B4582">
            <w:pPr>
              <w:spacing w:after="0" w:line="240" w:lineRule="auto"/>
              <w:jc w:val="center"/>
              <w:rPr>
                <w:rFonts w:ascii="Times New Roman" w:hAnsi="Times New Roman"/>
                <w:lang w:val="uk-UA"/>
              </w:rPr>
            </w:pPr>
            <w:r w:rsidRPr="008C7AC4">
              <w:rPr>
                <w:rFonts w:ascii="Times New Roman" w:hAnsi="Times New Roman"/>
                <w:lang w:val="uk-UA"/>
              </w:rPr>
              <w:t>2</w:t>
            </w:r>
          </w:p>
        </w:tc>
        <w:tc>
          <w:tcPr>
            <w:tcW w:w="1302" w:type="dxa"/>
            <w:tcBorders>
              <w:top w:val="single" w:sz="4" w:space="0" w:color="auto"/>
              <w:left w:val="single" w:sz="4" w:space="0" w:color="auto"/>
              <w:bottom w:val="single" w:sz="4" w:space="0" w:color="auto"/>
              <w:right w:val="single" w:sz="4" w:space="0" w:color="auto"/>
            </w:tcBorders>
            <w:vAlign w:val="center"/>
          </w:tcPr>
          <w:p w:rsidR="005926E1" w:rsidRPr="008C7AC4" w:rsidRDefault="005926E1" w:rsidP="007B4582">
            <w:pPr>
              <w:spacing w:after="0" w:line="240" w:lineRule="auto"/>
              <w:jc w:val="center"/>
              <w:rPr>
                <w:rFonts w:ascii="Times New Roman" w:hAnsi="Times New Roman"/>
                <w:lang w:val="uk-UA"/>
              </w:rPr>
            </w:pPr>
            <w:r w:rsidRPr="008C7AC4">
              <w:rPr>
                <w:rFonts w:ascii="Times New Roman" w:hAnsi="Times New Roman"/>
                <w:lang w:val="uk-UA"/>
              </w:rPr>
              <w:t>практична</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5926E1" w:rsidRPr="008C7AC4" w:rsidRDefault="005926E1" w:rsidP="007B4582">
            <w:pPr>
              <w:spacing w:after="0" w:line="240" w:lineRule="auto"/>
              <w:jc w:val="center"/>
              <w:rPr>
                <w:rFonts w:ascii="Times New Roman" w:hAnsi="Times New Roman"/>
                <w:lang w:val="uk-UA"/>
              </w:rPr>
            </w:pPr>
            <w:r w:rsidRPr="008C7AC4">
              <w:rPr>
                <w:rFonts w:ascii="Times New Roman" w:eastAsia="SimSun" w:hAnsi="Times New Roman"/>
                <w:kern w:val="2"/>
                <w:lang w:val="uk-UA" w:eastAsia="uk-UA"/>
              </w:rPr>
              <w:t>Усне опитування, тестування</w:t>
            </w:r>
          </w:p>
        </w:tc>
        <w:tc>
          <w:tcPr>
            <w:tcW w:w="851" w:type="dxa"/>
            <w:tcBorders>
              <w:top w:val="single" w:sz="4" w:space="0" w:color="auto"/>
              <w:left w:val="single" w:sz="4" w:space="0" w:color="auto"/>
              <w:bottom w:val="single" w:sz="4" w:space="0" w:color="auto"/>
              <w:right w:val="single" w:sz="4" w:space="0" w:color="auto"/>
            </w:tcBorders>
            <w:vAlign w:val="center"/>
          </w:tcPr>
          <w:p w:rsidR="005926E1" w:rsidRPr="008C7AC4" w:rsidRDefault="005926E1" w:rsidP="007B4582">
            <w:pPr>
              <w:spacing w:after="0" w:line="240" w:lineRule="auto"/>
              <w:jc w:val="center"/>
              <w:rPr>
                <w:rFonts w:ascii="Times New Roman" w:hAnsi="Times New Roman"/>
                <w:lang w:val="uk-UA"/>
              </w:rPr>
            </w:pPr>
            <w:r w:rsidRPr="008C7AC4">
              <w:rPr>
                <w:rFonts w:ascii="Times New Roman" w:hAnsi="Times New Roman"/>
                <w:lang w:val="uk-UA"/>
              </w:rPr>
              <w:t>2</w:t>
            </w:r>
          </w:p>
        </w:tc>
      </w:tr>
      <w:tr w:rsidR="008C7AC4" w:rsidRPr="008C7AC4" w:rsidTr="008C7AC4">
        <w:trPr>
          <w:trHeight w:val="150"/>
        </w:trPr>
        <w:tc>
          <w:tcPr>
            <w:tcW w:w="1849" w:type="dxa"/>
            <w:vMerge/>
            <w:tcBorders>
              <w:left w:val="single" w:sz="4" w:space="0" w:color="auto"/>
              <w:right w:val="single" w:sz="4" w:space="0" w:color="auto"/>
            </w:tcBorders>
            <w:vAlign w:val="center"/>
          </w:tcPr>
          <w:p w:rsidR="005926E1" w:rsidRPr="008C7AC4" w:rsidRDefault="005926E1" w:rsidP="007B4582">
            <w:pPr>
              <w:widowControl w:val="0"/>
              <w:spacing w:after="0" w:line="240" w:lineRule="auto"/>
              <w:rPr>
                <w:rFonts w:ascii="Times New Roman" w:hAnsi="Times New Roman"/>
                <w:b/>
                <w:lang w:val="uk-UA"/>
              </w:rPr>
            </w:pPr>
          </w:p>
        </w:tc>
        <w:tc>
          <w:tcPr>
            <w:tcW w:w="809" w:type="dxa"/>
            <w:vMerge/>
            <w:tcBorders>
              <w:left w:val="single" w:sz="4" w:space="0" w:color="auto"/>
              <w:right w:val="single" w:sz="4" w:space="0" w:color="auto"/>
            </w:tcBorders>
            <w:vAlign w:val="center"/>
          </w:tcPr>
          <w:p w:rsidR="005926E1" w:rsidRPr="008C7AC4" w:rsidRDefault="005926E1" w:rsidP="007B4582">
            <w:pPr>
              <w:spacing w:after="0" w:line="240" w:lineRule="auto"/>
              <w:jc w:val="center"/>
              <w:rPr>
                <w:rFonts w:ascii="Times New Roman" w:hAnsi="Times New Roman"/>
                <w:lang w:val="uk-UA"/>
              </w:rPr>
            </w:pPr>
          </w:p>
        </w:tc>
        <w:tc>
          <w:tcPr>
            <w:tcW w:w="808" w:type="dxa"/>
            <w:vMerge/>
            <w:tcBorders>
              <w:left w:val="single" w:sz="4" w:space="0" w:color="auto"/>
              <w:right w:val="single" w:sz="4" w:space="0" w:color="auto"/>
            </w:tcBorders>
            <w:vAlign w:val="center"/>
          </w:tcPr>
          <w:p w:rsidR="005926E1" w:rsidRPr="008C7AC4" w:rsidRDefault="005926E1" w:rsidP="007B4582">
            <w:pPr>
              <w:spacing w:after="0" w:line="240" w:lineRule="auto"/>
              <w:jc w:val="center"/>
              <w:rPr>
                <w:rFonts w:ascii="Times New Roman" w:hAnsi="Times New Roman"/>
                <w:lang w:val="uk-UA"/>
              </w:rPr>
            </w:pPr>
          </w:p>
        </w:tc>
        <w:tc>
          <w:tcPr>
            <w:tcW w:w="810" w:type="dxa"/>
            <w:vMerge/>
            <w:tcBorders>
              <w:left w:val="single" w:sz="4" w:space="0" w:color="auto"/>
              <w:right w:val="single" w:sz="4" w:space="0" w:color="auto"/>
            </w:tcBorders>
            <w:vAlign w:val="center"/>
          </w:tcPr>
          <w:p w:rsidR="005926E1" w:rsidRPr="008C7AC4" w:rsidRDefault="005926E1" w:rsidP="007B4582">
            <w:pPr>
              <w:spacing w:after="0" w:line="240" w:lineRule="auto"/>
              <w:jc w:val="center"/>
              <w:rPr>
                <w:rFonts w:ascii="Times New Roman" w:hAnsi="Times New Roman"/>
                <w:lang w:val="uk-UA"/>
              </w:rPr>
            </w:pPr>
          </w:p>
        </w:tc>
        <w:tc>
          <w:tcPr>
            <w:tcW w:w="810" w:type="dxa"/>
            <w:vMerge/>
            <w:tcBorders>
              <w:left w:val="single" w:sz="4" w:space="0" w:color="auto"/>
              <w:right w:val="single" w:sz="4" w:space="0" w:color="auto"/>
            </w:tcBorders>
            <w:vAlign w:val="center"/>
          </w:tcPr>
          <w:p w:rsidR="005926E1" w:rsidRPr="008C7AC4" w:rsidRDefault="005926E1" w:rsidP="007B4582">
            <w:pPr>
              <w:spacing w:after="0" w:line="240" w:lineRule="auto"/>
              <w:jc w:val="center"/>
              <w:rPr>
                <w:rFonts w:ascii="Times New Roman" w:hAnsi="Times New Roman"/>
                <w:lang w:val="uk-UA"/>
              </w:rPr>
            </w:pPr>
          </w:p>
        </w:tc>
        <w:tc>
          <w:tcPr>
            <w:tcW w:w="808" w:type="dxa"/>
            <w:tcBorders>
              <w:top w:val="single" w:sz="4" w:space="0" w:color="auto"/>
              <w:left w:val="single" w:sz="4" w:space="0" w:color="auto"/>
              <w:bottom w:val="single" w:sz="4" w:space="0" w:color="auto"/>
              <w:right w:val="single" w:sz="4" w:space="0" w:color="auto"/>
            </w:tcBorders>
            <w:vAlign w:val="center"/>
          </w:tcPr>
          <w:p w:rsidR="005926E1" w:rsidRPr="008C7AC4" w:rsidRDefault="008B0F28" w:rsidP="007B4582">
            <w:pPr>
              <w:spacing w:after="0" w:line="240" w:lineRule="auto"/>
              <w:jc w:val="center"/>
              <w:rPr>
                <w:rFonts w:ascii="Times New Roman" w:hAnsi="Times New Roman"/>
                <w:lang w:val="uk-UA"/>
              </w:rPr>
            </w:pPr>
            <w:r w:rsidRPr="008C7AC4">
              <w:rPr>
                <w:rFonts w:ascii="Times New Roman" w:hAnsi="Times New Roman"/>
                <w:lang w:val="uk-UA"/>
              </w:rPr>
              <w:t>6</w:t>
            </w:r>
          </w:p>
        </w:tc>
        <w:tc>
          <w:tcPr>
            <w:tcW w:w="1302" w:type="dxa"/>
            <w:tcBorders>
              <w:top w:val="single" w:sz="4" w:space="0" w:color="auto"/>
              <w:left w:val="single" w:sz="4" w:space="0" w:color="auto"/>
              <w:bottom w:val="single" w:sz="4" w:space="0" w:color="auto"/>
              <w:right w:val="single" w:sz="4" w:space="0" w:color="auto"/>
            </w:tcBorders>
            <w:vAlign w:val="center"/>
          </w:tcPr>
          <w:p w:rsidR="005926E1" w:rsidRPr="008C7AC4" w:rsidRDefault="005926E1" w:rsidP="007B4582">
            <w:pPr>
              <w:spacing w:after="0" w:line="240" w:lineRule="auto"/>
              <w:jc w:val="center"/>
              <w:rPr>
                <w:rFonts w:ascii="Times New Roman" w:hAnsi="Times New Roman"/>
                <w:lang w:val="uk-UA"/>
              </w:rPr>
            </w:pPr>
            <w:r w:rsidRPr="008C7AC4">
              <w:rPr>
                <w:rFonts w:ascii="Times New Roman" w:hAnsi="Times New Roman"/>
                <w:lang w:val="uk-UA"/>
              </w:rPr>
              <w:t>самостійна робота</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5926E1" w:rsidRPr="008C7AC4" w:rsidRDefault="005926E1" w:rsidP="007B4582">
            <w:pPr>
              <w:spacing w:after="0" w:line="240" w:lineRule="auto"/>
              <w:jc w:val="center"/>
              <w:rPr>
                <w:rFonts w:ascii="Times New Roman" w:hAnsi="Times New Roman"/>
                <w:lang w:val="uk-UA"/>
              </w:rPr>
            </w:pPr>
            <w:r w:rsidRPr="008C7AC4">
              <w:rPr>
                <w:rFonts w:ascii="Times New Roman" w:hAnsi="Times New Roman"/>
                <w:lang w:val="uk-UA"/>
              </w:rPr>
              <w:t>Самостійна робота з навчально-методичною літературою</w:t>
            </w:r>
          </w:p>
        </w:tc>
        <w:tc>
          <w:tcPr>
            <w:tcW w:w="851" w:type="dxa"/>
            <w:tcBorders>
              <w:top w:val="single" w:sz="4" w:space="0" w:color="auto"/>
              <w:left w:val="single" w:sz="4" w:space="0" w:color="auto"/>
              <w:bottom w:val="single" w:sz="4" w:space="0" w:color="auto"/>
              <w:right w:val="single" w:sz="4" w:space="0" w:color="auto"/>
            </w:tcBorders>
            <w:vAlign w:val="center"/>
          </w:tcPr>
          <w:p w:rsidR="005926E1" w:rsidRPr="008C7AC4" w:rsidRDefault="005926E1" w:rsidP="007B4582">
            <w:pPr>
              <w:spacing w:after="0" w:line="240" w:lineRule="auto"/>
              <w:jc w:val="center"/>
              <w:rPr>
                <w:rFonts w:ascii="Times New Roman" w:hAnsi="Times New Roman"/>
                <w:lang w:val="uk-UA"/>
              </w:rPr>
            </w:pPr>
            <w:r w:rsidRPr="008C7AC4">
              <w:rPr>
                <w:rFonts w:ascii="Times New Roman" w:hAnsi="Times New Roman"/>
                <w:lang w:val="uk-UA"/>
              </w:rPr>
              <w:t>2</w:t>
            </w:r>
          </w:p>
        </w:tc>
      </w:tr>
      <w:tr w:rsidR="008C7AC4" w:rsidRPr="008C7AC4" w:rsidTr="008C7AC4">
        <w:trPr>
          <w:trHeight w:val="150"/>
        </w:trPr>
        <w:tc>
          <w:tcPr>
            <w:tcW w:w="1849" w:type="dxa"/>
            <w:vMerge/>
            <w:tcBorders>
              <w:left w:val="single" w:sz="4" w:space="0" w:color="auto"/>
              <w:bottom w:val="single" w:sz="4" w:space="0" w:color="auto"/>
              <w:right w:val="single" w:sz="4" w:space="0" w:color="auto"/>
            </w:tcBorders>
            <w:vAlign w:val="center"/>
          </w:tcPr>
          <w:p w:rsidR="005926E1" w:rsidRPr="008C7AC4" w:rsidRDefault="005926E1" w:rsidP="007B4582">
            <w:pPr>
              <w:widowControl w:val="0"/>
              <w:spacing w:after="0" w:line="240" w:lineRule="auto"/>
              <w:rPr>
                <w:rFonts w:ascii="Times New Roman" w:hAnsi="Times New Roman"/>
                <w:b/>
                <w:lang w:val="uk-UA"/>
              </w:rPr>
            </w:pPr>
          </w:p>
        </w:tc>
        <w:tc>
          <w:tcPr>
            <w:tcW w:w="809" w:type="dxa"/>
            <w:vMerge/>
            <w:tcBorders>
              <w:left w:val="single" w:sz="4" w:space="0" w:color="auto"/>
              <w:bottom w:val="single" w:sz="4" w:space="0" w:color="auto"/>
              <w:right w:val="single" w:sz="4" w:space="0" w:color="auto"/>
            </w:tcBorders>
            <w:vAlign w:val="center"/>
          </w:tcPr>
          <w:p w:rsidR="005926E1" w:rsidRPr="008C7AC4" w:rsidRDefault="005926E1" w:rsidP="007B4582">
            <w:pPr>
              <w:spacing w:after="0" w:line="240" w:lineRule="auto"/>
              <w:jc w:val="center"/>
              <w:rPr>
                <w:rFonts w:ascii="Times New Roman" w:hAnsi="Times New Roman"/>
                <w:lang w:val="uk-UA"/>
              </w:rPr>
            </w:pPr>
          </w:p>
        </w:tc>
        <w:tc>
          <w:tcPr>
            <w:tcW w:w="808" w:type="dxa"/>
            <w:vMerge/>
            <w:tcBorders>
              <w:left w:val="single" w:sz="4" w:space="0" w:color="auto"/>
              <w:bottom w:val="single" w:sz="4" w:space="0" w:color="auto"/>
              <w:right w:val="single" w:sz="4" w:space="0" w:color="auto"/>
            </w:tcBorders>
            <w:vAlign w:val="center"/>
          </w:tcPr>
          <w:p w:rsidR="005926E1" w:rsidRPr="008C7AC4" w:rsidRDefault="005926E1" w:rsidP="007B4582">
            <w:pPr>
              <w:spacing w:after="0" w:line="240" w:lineRule="auto"/>
              <w:jc w:val="center"/>
              <w:rPr>
                <w:rFonts w:ascii="Times New Roman" w:hAnsi="Times New Roman"/>
                <w:lang w:val="uk-UA"/>
              </w:rPr>
            </w:pPr>
          </w:p>
        </w:tc>
        <w:tc>
          <w:tcPr>
            <w:tcW w:w="810" w:type="dxa"/>
            <w:vMerge/>
            <w:tcBorders>
              <w:left w:val="single" w:sz="4" w:space="0" w:color="auto"/>
              <w:bottom w:val="single" w:sz="4" w:space="0" w:color="auto"/>
              <w:right w:val="single" w:sz="4" w:space="0" w:color="auto"/>
            </w:tcBorders>
            <w:vAlign w:val="center"/>
          </w:tcPr>
          <w:p w:rsidR="005926E1" w:rsidRPr="008C7AC4" w:rsidRDefault="005926E1" w:rsidP="007B4582">
            <w:pPr>
              <w:spacing w:after="0" w:line="240" w:lineRule="auto"/>
              <w:jc w:val="center"/>
              <w:rPr>
                <w:rFonts w:ascii="Times New Roman" w:hAnsi="Times New Roman"/>
                <w:lang w:val="uk-UA"/>
              </w:rPr>
            </w:pPr>
          </w:p>
        </w:tc>
        <w:tc>
          <w:tcPr>
            <w:tcW w:w="810" w:type="dxa"/>
            <w:vMerge/>
            <w:tcBorders>
              <w:left w:val="single" w:sz="4" w:space="0" w:color="auto"/>
              <w:bottom w:val="single" w:sz="4" w:space="0" w:color="auto"/>
              <w:right w:val="single" w:sz="4" w:space="0" w:color="auto"/>
            </w:tcBorders>
            <w:vAlign w:val="center"/>
          </w:tcPr>
          <w:p w:rsidR="005926E1" w:rsidRPr="008C7AC4" w:rsidRDefault="005926E1" w:rsidP="007B4582">
            <w:pPr>
              <w:spacing w:after="0" w:line="240" w:lineRule="auto"/>
              <w:jc w:val="center"/>
              <w:rPr>
                <w:rFonts w:ascii="Times New Roman" w:hAnsi="Times New Roman"/>
                <w:lang w:val="uk-UA"/>
              </w:rPr>
            </w:pPr>
          </w:p>
        </w:tc>
        <w:tc>
          <w:tcPr>
            <w:tcW w:w="808" w:type="dxa"/>
            <w:tcBorders>
              <w:top w:val="single" w:sz="4" w:space="0" w:color="auto"/>
              <w:left w:val="single" w:sz="4" w:space="0" w:color="auto"/>
              <w:bottom w:val="single" w:sz="4" w:space="0" w:color="auto"/>
              <w:right w:val="single" w:sz="4" w:space="0" w:color="auto"/>
            </w:tcBorders>
            <w:vAlign w:val="center"/>
          </w:tcPr>
          <w:p w:rsidR="005926E1" w:rsidRPr="008C7AC4" w:rsidRDefault="005926E1" w:rsidP="007B4582">
            <w:pPr>
              <w:spacing w:after="0" w:line="240" w:lineRule="auto"/>
              <w:jc w:val="center"/>
              <w:rPr>
                <w:rFonts w:ascii="Times New Roman" w:hAnsi="Times New Roman"/>
                <w:lang w:val="uk-UA"/>
              </w:rPr>
            </w:pPr>
            <w:r w:rsidRPr="008C7AC4">
              <w:rPr>
                <w:rFonts w:ascii="Times New Roman" w:hAnsi="Times New Roman"/>
                <w:lang w:val="uk-UA"/>
              </w:rPr>
              <w:t>1</w:t>
            </w:r>
          </w:p>
        </w:tc>
        <w:tc>
          <w:tcPr>
            <w:tcW w:w="1302" w:type="dxa"/>
            <w:tcBorders>
              <w:top w:val="single" w:sz="4" w:space="0" w:color="auto"/>
              <w:left w:val="single" w:sz="4" w:space="0" w:color="auto"/>
              <w:bottom w:val="single" w:sz="4" w:space="0" w:color="auto"/>
              <w:right w:val="single" w:sz="4" w:space="0" w:color="auto"/>
            </w:tcBorders>
            <w:vAlign w:val="center"/>
          </w:tcPr>
          <w:p w:rsidR="005926E1" w:rsidRPr="008C7AC4" w:rsidRDefault="005926E1" w:rsidP="007B4582">
            <w:pPr>
              <w:spacing w:after="0" w:line="240" w:lineRule="auto"/>
              <w:jc w:val="center"/>
              <w:rPr>
                <w:rFonts w:ascii="Times New Roman" w:hAnsi="Times New Roman"/>
                <w:lang w:val="uk-UA"/>
              </w:rPr>
            </w:pPr>
            <w:r w:rsidRPr="008C7AC4">
              <w:rPr>
                <w:rFonts w:ascii="Times New Roman" w:hAnsi="Times New Roman"/>
                <w:lang w:val="uk-UA"/>
              </w:rPr>
              <w:t>консультація</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5926E1" w:rsidRPr="008C7AC4" w:rsidRDefault="005926E1" w:rsidP="007B4582">
            <w:pPr>
              <w:spacing w:after="0" w:line="240" w:lineRule="auto"/>
              <w:jc w:val="center"/>
              <w:rPr>
                <w:rFonts w:ascii="Times New Roman" w:hAnsi="Times New Roman"/>
                <w:lang w:val="uk-UA"/>
              </w:rPr>
            </w:pPr>
            <w:r w:rsidRPr="008C7AC4">
              <w:rPr>
                <w:rFonts w:ascii="Times New Roman" w:hAnsi="Times New Roman"/>
                <w:lang w:val="uk-UA"/>
              </w:rPr>
              <w:t>х</w:t>
            </w:r>
          </w:p>
        </w:tc>
        <w:tc>
          <w:tcPr>
            <w:tcW w:w="851" w:type="dxa"/>
            <w:tcBorders>
              <w:top w:val="single" w:sz="4" w:space="0" w:color="auto"/>
              <w:left w:val="single" w:sz="4" w:space="0" w:color="auto"/>
              <w:bottom w:val="single" w:sz="4" w:space="0" w:color="auto"/>
              <w:right w:val="single" w:sz="4" w:space="0" w:color="auto"/>
            </w:tcBorders>
            <w:vAlign w:val="center"/>
          </w:tcPr>
          <w:p w:rsidR="005926E1" w:rsidRPr="008C7AC4" w:rsidRDefault="005926E1" w:rsidP="007B4582">
            <w:pPr>
              <w:spacing w:after="0" w:line="240" w:lineRule="auto"/>
              <w:jc w:val="center"/>
              <w:rPr>
                <w:rFonts w:ascii="Times New Roman" w:hAnsi="Times New Roman"/>
                <w:lang w:val="uk-UA"/>
              </w:rPr>
            </w:pPr>
            <w:r w:rsidRPr="008C7AC4">
              <w:rPr>
                <w:rFonts w:ascii="Times New Roman" w:hAnsi="Times New Roman"/>
                <w:lang w:val="uk-UA"/>
              </w:rPr>
              <w:t>-</w:t>
            </w:r>
          </w:p>
        </w:tc>
      </w:tr>
      <w:tr w:rsidR="008C7AC4" w:rsidRPr="008C7AC4" w:rsidTr="008C7AC4">
        <w:trPr>
          <w:trHeight w:val="222"/>
        </w:trPr>
        <w:tc>
          <w:tcPr>
            <w:tcW w:w="1849" w:type="dxa"/>
            <w:vMerge w:val="restart"/>
            <w:tcBorders>
              <w:top w:val="single" w:sz="4" w:space="0" w:color="auto"/>
              <w:left w:val="single" w:sz="4" w:space="0" w:color="auto"/>
              <w:right w:val="single" w:sz="4" w:space="0" w:color="auto"/>
            </w:tcBorders>
            <w:vAlign w:val="center"/>
          </w:tcPr>
          <w:p w:rsidR="005926E1" w:rsidRPr="008C7AC4" w:rsidRDefault="005926E1" w:rsidP="008C7AC4">
            <w:pPr>
              <w:spacing w:after="0" w:line="240" w:lineRule="auto"/>
              <w:rPr>
                <w:rFonts w:ascii="Times New Roman" w:hAnsi="Times New Roman"/>
                <w:lang w:val="uk-UA"/>
              </w:rPr>
            </w:pPr>
            <w:r w:rsidRPr="008C7AC4">
              <w:rPr>
                <w:rFonts w:ascii="Times New Roman" w:hAnsi="Times New Roman"/>
                <w:lang w:val="uk-UA"/>
              </w:rPr>
              <w:t>Тема 5</w:t>
            </w:r>
            <w:r w:rsidR="00B07252" w:rsidRPr="008C7AC4">
              <w:t xml:space="preserve"> </w:t>
            </w:r>
            <w:r w:rsidR="00B07252" w:rsidRPr="008C7AC4">
              <w:rPr>
                <w:rFonts w:ascii="Times New Roman" w:hAnsi="Times New Roman"/>
                <w:lang w:val="uk-UA"/>
              </w:rPr>
              <w:t>Зайнятість та безробіття в національній економіці.</w:t>
            </w:r>
          </w:p>
        </w:tc>
        <w:tc>
          <w:tcPr>
            <w:tcW w:w="809" w:type="dxa"/>
            <w:vMerge w:val="restart"/>
            <w:tcBorders>
              <w:top w:val="single" w:sz="4" w:space="0" w:color="auto"/>
              <w:left w:val="single" w:sz="4" w:space="0" w:color="auto"/>
              <w:right w:val="single" w:sz="4" w:space="0" w:color="auto"/>
            </w:tcBorders>
            <w:vAlign w:val="center"/>
          </w:tcPr>
          <w:p w:rsidR="00613AB7" w:rsidRPr="008C7AC4" w:rsidRDefault="00613AB7" w:rsidP="007B4582">
            <w:pPr>
              <w:spacing w:after="0" w:line="240" w:lineRule="auto"/>
              <w:jc w:val="center"/>
              <w:rPr>
                <w:rFonts w:ascii="Times New Roman" w:hAnsi="Times New Roman"/>
                <w:lang w:val="uk-UA"/>
              </w:rPr>
            </w:pPr>
            <w:r w:rsidRPr="008C7AC4">
              <w:rPr>
                <w:rFonts w:ascii="Times New Roman" w:hAnsi="Times New Roman"/>
                <w:lang w:val="uk-UA"/>
              </w:rPr>
              <w:t>ЗК01</w:t>
            </w:r>
          </w:p>
          <w:p w:rsidR="00613AB7" w:rsidRPr="008C7AC4" w:rsidRDefault="00613AB7" w:rsidP="007B4582">
            <w:pPr>
              <w:spacing w:after="0" w:line="240" w:lineRule="auto"/>
              <w:jc w:val="center"/>
              <w:rPr>
                <w:rFonts w:ascii="Times New Roman" w:hAnsi="Times New Roman"/>
                <w:lang w:val="uk-UA"/>
              </w:rPr>
            </w:pPr>
            <w:r w:rsidRPr="008C7AC4">
              <w:rPr>
                <w:rFonts w:ascii="Times New Roman" w:hAnsi="Times New Roman"/>
                <w:lang w:val="uk-UA"/>
              </w:rPr>
              <w:t>ЗК02</w:t>
            </w:r>
          </w:p>
          <w:p w:rsidR="005926E1" w:rsidRPr="008C7AC4" w:rsidRDefault="00613AB7" w:rsidP="007B4582">
            <w:pPr>
              <w:spacing w:after="0" w:line="240" w:lineRule="auto"/>
              <w:jc w:val="center"/>
              <w:rPr>
                <w:rFonts w:ascii="Times New Roman" w:hAnsi="Times New Roman"/>
                <w:lang w:val="uk-UA"/>
              </w:rPr>
            </w:pPr>
            <w:r w:rsidRPr="008C7AC4">
              <w:rPr>
                <w:rFonts w:ascii="Times New Roman" w:hAnsi="Times New Roman"/>
                <w:lang w:val="uk-UA"/>
              </w:rPr>
              <w:t>ЗК13</w:t>
            </w:r>
          </w:p>
        </w:tc>
        <w:tc>
          <w:tcPr>
            <w:tcW w:w="808" w:type="dxa"/>
            <w:vMerge w:val="restart"/>
            <w:tcBorders>
              <w:top w:val="single" w:sz="4" w:space="0" w:color="auto"/>
              <w:left w:val="single" w:sz="4" w:space="0" w:color="auto"/>
              <w:right w:val="single" w:sz="4" w:space="0" w:color="auto"/>
            </w:tcBorders>
            <w:vAlign w:val="center"/>
          </w:tcPr>
          <w:p w:rsidR="005926E1" w:rsidRPr="008C7AC4" w:rsidRDefault="005926E1" w:rsidP="007B4582">
            <w:pPr>
              <w:spacing w:after="0" w:line="240" w:lineRule="auto"/>
              <w:jc w:val="center"/>
              <w:rPr>
                <w:rFonts w:ascii="Times New Roman" w:hAnsi="Times New Roman"/>
                <w:lang w:val="uk-UA"/>
              </w:rPr>
            </w:pPr>
            <w:r w:rsidRPr="008C7AC4">
              <w:rPr>
                <w:rFonts w:ascii="Times New Roman" w:hAnsi="Times New Roman"/>
                <w:lang w:val="uk-UA"/>
              </w:rPr>
              <w:t>СК0</w:t>
            </w:r>
            <w:r w:rsidR="00A611A8" w:rsidRPr="008C7AC4">
              <w:rPr>
                <w:rFonts w:ascii="Times New Roman" w:hAnsi="Times New Roman"/>
                <w:lang w:val="uk-UA"/>
              </w:rPr>
              <w:t>1</w:t>
            </w:r>
          </w:p>
          <w:p w:rsidR="005926E1" w:rsidRPr="008C7AC4" w:rsidRDefault="005926E1" w:rsidP="007B4582">
            <w:pPr>
              <w:spacing w:after="0" w:line="240" w:lineRule="auto"/>
              <w:jc w:val="center"/>
              <w:rPr>
                <w:rFonts w:ascii="Times New Roman" w:hAnsi="Times New Roman"/>
                <w:lang w:val="uk-UA"/>
              </w:rPr>
            </w:pPr>
            <w:r w:rsidRPr="008C7AC4">
              <w:rPr>
                <w:rFonts w:ascii="Times New Roman" w:hAnsi="Times New Roman"/>
                <w:lang w:val="uk-UA"/>
              </w:rPr>
              <w:t>СК11</w:t>
            </w:r>
          </w:p>
        </w:tc>
        <w:tc>
          <w:tcPr>
            <w:tcW w:w="810" w:type="dxa"/>
            <w:vMerge w:val="restart"/>
            <w:tcBorders>
              <w:top w:val="single" w:sz="4" w:space="0" w:color="auto"/>
              <w:left w:val="single" w:sz="4" w:space="0" w:color="auto"/>
              <w:right w:val="single" w:sz="4" w:space="0" w:color="auto"/>
            </w:tcBorders>
            <w:vAlign w:val="center"/>
          </w:tcPr>
          <w:p w:rsidR="00A611A8" w:rsidRPr="008C7AC4" w:rsidRDefault="00A611A8" w:rsidP="007B4582">
            <w:pPr>
              <w:spacing w:after="0" w:line="240" w:lineRule="auto"/>
              <w:jc w:val="center"/>
              <w:rPr>
                <w:rFonts w:ascii="Times New Roman" w:hAnsi="Times New Roman"/>
                <w:lang w:val="uk-UA"/>
              </w:rPr>
            </w:pPr>
            <w:r w:rsidRPr="008C7AC4">
              <w:rPr>
                <w:rFonts w:ascii="Times New Roman" w:hAnsi="Times New Roman"/>
                <w:lang w:val="uk-UA"/>
              </w:rPr>
              <w:t>ПР01</w:t>
            </w:r>
          </w:p>
          <w:p w:rsidR="008C7AC4" w:rsidRPr="008C7AC4" w:rsidRDefault="008C7AC4" w:rsidP="007B4582">
            <w:pPr>
              <w:spacing w:after="0" w:line="240" w:lineRule="auto"/>
              <w:jc w:val="center"/>
              <w:rPr>
                <w:rFonts w:ascii="Times New Roman" w:hAnsi="Times New Roman"/>
                <w:lang w:val="uk-UA"/>
              </w:rPr>
            </w:pPr>
            <w:r w:rsidRPr="008C7AC4">
              <w:rPr>
                <w:rFonts w:ascii="Times New Roman" w:hAnsi="Times New Roman"/>
                <w:lang w:val="uk-UA"/>
              </w:rPr>
              <w:t>ПР13</w:t>
            </w:r>
          </w:p>
          <w:p w:rsidR="005926E1" w:rsidRPr="008C7AC4" w:rsidRDefault="00A611A8" w:rsidP="007B4582">
            <w:pPr>
              <w:spacing w:after="0" w:line="240" w:lineRule="auto"/>
              <w:jc w:val="center"/>
              <w:rPr>
                <w:rFonts w:ascii="Times New Roman" w:hAnsi="Times New Roman"/>
                <w:lang w:val="uk-UA"/>
              </w:rPr>
            </w:pPr>
            <w:r w:rsidRPr="008C7AC4">
              <w:rPr>
                <w:rFonts w:ascii="Times New Roman" w:hAnsi="Times New Roman"/>
                <w:lang w:val="uk-UA"/>
              </w:rPr>
              <w:t>ПР21</w:t>
            </w:r>
          </w:p>
        </w:tc>
        <w:tc>
          <w:tcPr>
            <w:tcW w:w="810" w:type="dxa"/>
            <w:vMerge w:val="restart"/>
            <w:tcBorders>
              <w:top w:val="single" w:sz="4" w:space="0" w:color="auto"/>
              <w:left w:val="single" w:sz="4" w:space="0" w:color="auto"/>
              <w:right w:val="single" w:sz="4" w:space="0" w:color="auto"/>
            </w:tcBorders>
            <w:vAlign w:val="center"/>
          </w:tcPr>
          <w:p w:rsidR="005926E1" w:rsidRPr="008C7AC4" w:rsidRDefault="005926E1" w:rsidP="007B4582">
            <w:pPr>
              <w:spacing w:after="0"/>
              <w:jc w:val="center"/>
            </w:pPr>
            <w:r w:rsidRPr="008C7AC4">
              <w:rPr>
                <w:rFonts w:ascii="Times New Roman" w:hAnsi="Times New Roman"/>
                <w:lang w:val="uk-UA"/>
              </w:rPr>
              <w:t>[1-2</w:t>
            </w:r>
            <w:r w:rsidR="005E305B" w:rsidRPr="008C7AC4">
              <w:rPr>
                <w:rFonts w:ascii="Times New Roman" w:hAnsi="Times New Roman"/>
                <w:lang w:val="uk-UA"/>
              </w:rPr>
              <w:t>7</w:t>
            </w:r>
            <w:r w:rsidRPr="008C7AC4">
              <w:rPr>
                <w:rFonts w:ascii="Times New Roman" w:hAnsi="Times New Roman"/>
                <w:lang w:val="uk-UA"/>
              </w:rPr>
              <w:t>]</w:t>
            </w:r>
          </w:p>
        </w:tc>
        <w:tc>
          <w:tcPr>
            <w:tcW w:w="808" w:type="dxa"/>
            <w:tcBorders>
              <w:top w:val="single" w:sz="4" w:space="0" w:color="auto"/>
              <w:left w:val="single" w:sz="4" w:space="0" w:color="auto"/>
              <w:bottom w:val="single" w:sz="4" w:space="0" w:color="auto"/>
              <w:right w:val="single" w:sz="4" w:space="0" w:color="auto"/>
            </w:tcBorders>
            <w:vAlign w:val="center"/>
          </w:tcPr>
          <w:p w:rsidR="005926E1" w:rsidRPr="008C7AC4" w:rsidRDefault="005926E1" w:rsidP="007B4582">
            <w:pPr>
              <w:spacing w:after="0" w:line="240" w:lineRule="auto"/>
              <w:jc w:val="center"/>
              <w:rPr>
                <w:rFonts w:ascii="Times New Roman" w:hAnsi="Times New Roman"/>
                <w:lang w:val="uk-UA"/>
              </w:rPr>
            </w:pPr>
            <w:r w:rsidRPr="008C7AC4">
              <w:rPr>
                <w:rFonts w:ascii="Times New Roman" w:hAnsi="Times New Roman"/>
                <w:lang w:val="uk-UA"/>
              </w:rPr>
              <w:t>2</w:t>
            </w:r>
          </w:p>
        </w:tc>
        <w:tc>
          <w:tcPr>
            <w:tcW w:w="1302" w:type="dxa"/>
            <w:tcBorders>
              <w:top w:val="single" w:sz="4" w:space="0" w:color="auto"/>
              <w:left w:val="single" w:sz="4" w:space="0" w:color="auto"/>
              <w:bottom w:val="single" w:sz="4" w:space="0" w:color="auto"/>
              <w:right w:val="single" w:sz="4" w:space="0" w:color="auto"/>
            </w:tcBorders>
            <w:vAlign w:val="center"/>
          </w:tcPr>
          <w:p w:rsidR="005926E1" w:rsidRPr="008C7AC4" w:rsidRDefault="005926E1" w:rsidP="007B4582">
            <w:pPr>
              <w:spacing w:after="0" w:line="240" w:lineRule="auto"/>
              <w:jc w:val="center"/>
              <w:rPr>
                <w:rFonts w:ascii="Times New Roman" w:hAnsi="Times New Roman"/>
                <w:lang w:val="uk-UA"/>
              </w:rPr>
            </w:pPr>
            <w:r w:rsidRPr="008C7AC4">
              <w:rPr>
                <w:rFonts w:ascii="Times New Roman" w:hAnsi="Times New Roman"/>
                <w:lang w:val="uk-UA"/>
              </w:rPr>
              <w:t>лекція</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5926E1" w:rsidRPr="008C7AC4" w:rsidRDefault="005926E1" w:rsidP="007B4582">
            <w:pPr>
              <w:spacing w:after="0" w:line="240" w:lineRule="auto"/>
              <w:jc w:val="center"/>
              <w:rPr>
                <w:rFonts w:ascii="Times New Roman" w:hAnsi="Times New Roman"/>
                <w:lang w:val="uk-UA"/>
              </w:rPr>
            </w:pPr>
            <w:r w:rsidRPr="008C7AC4">
              <w:rPr>
                <w:rFonts w:ascii="Times New Roman" w:hAnsi="Times New Roman"/>
                <w:lang w:val="uk-UA"/>
              </w:rPr>
              <w:t>Лекція-диспут</w:t>
            </w:r>
          </w:p>
        </w:tc>
        <w:tc>
          <w:tcPr>
            <w:tcW w:w="851" w:type="dxa"/>
            <w:tcBorders>
              <w:top w:val="single" w:sz="4" w:space="0" w:color="auto"/>
              <w:left w:val="single" w:sz="4" w:space="0" w:color="auto"/>
              <w:bottom w:val="single" w:sz="4" w:space="0" w:color="auto"/>
              <w:right w:val="single" w:sz="4" w:space="0" w:color="auto"/>
            </w:tcBorders>
            <w:vAlign w:val="center"/>
          </w:tcPr>
          <w:p w:rsidR="005926E1" w:rsidRPr="008C7AC4" w:rsidRDefault="005926E1" w:rsidP="007B4582">
            <w:pPr>
              <w:spacing w:after="0" w:line="240" w:lineRule="auto"/>
              <w:jc w:val="center"/>
              <w:rPr>
                <w:rFonts w:ascii="Times New Roman" w:hAnsi="Times New Roman"/>
                <w:lang w:val="uk-UA"/>
              </w:rPr>
            </w:pPr>
            <w:r w:rsidRPr="008C7AC4">
              <w:rPr>
                <w:rFonts w:ascii="Times New Roman" w:hAnsi="Times New Roman"/>
                <w:lang w:val="uk-UA"/>
              </w:rPr>
              <w:t>-</w:t>
            </w:r>
          </w:p>
        </w:tc>
      </w:tr>
      <w:tr w:rsidR="008C7AC4" w:rsidRPr="008C7AC4" w:rsidTr="008C7AC4">
        <w:trPr>
          <w:trHeight w:val="222"/>
        </w:trPr>
        <w:tc>
          <w:tcPr>
            <w:tcW w:w="1849" w:type="dxa"/>
            <w:vMerge/>
            <w:tcBorders>
              <w:left w:val="single" w:sz="4" w:space="0" w:color="auto"/>
              <w:right w:val="single" w:sz="4" w:space="0" w:color="auto"/>
            </w:tcBorders>
            <w:vAlign w:val="center"/>
          </w:tcPr>
          <w:p w:rsidR="00E000FF" w:rsidRPr="008C7AC4" w:rsidRDefault="00E000FF" w:rsidP="007B4582">
            <w:pPr>
              <w:spacing w:after="0" w:line="240" w:lineRule="auto"/>
              <w:rPr>
                <w:rFonts w:ascii="Times New Roman" w:hAnsi="Times New Roman"/>
                <w:b/>
                <w:lang w:val="uk-UA"/>
              </w:rPr>
            </w:pPr>
          </w:p>
        </w:tc>
        <w:tc>
          <w:tcPr>
            <w:tcW w:w="809" w:type="dxa"/>
            <w:vMerge/>
            <w:tcBorders>
              <w:left w:val="single" w:sz="4" w:space="0" w:color="auto"/>
              <w:right w:val="single" w:sz="4" w:space="0" w:color="auto"/>
            </w:tcBorders>
            <w:vAlign w:val="center"/>
          </w:tcPr>
          <w:p w:rsidR="00E000FF" w:rsidRPr="008C7AC4" w:rsidRDefault="00E000FF" w:rsidP="007B4582">
            <w:pPr>
              <w:spacing w:after="0" w:line="240" w:lineRule="auto"/>
              <w:jc w:val="center"/>
              <w:rPr>
                <w:rFonts w:ascii="Times New Roman" w:hAnsi="Times New Roman"/>
                <w:lang w:val="uk-UA"/>
              </w:rPr>
            </w:pPr>
          </w:p>
        </w:tc>
        <w:tc>
          <w:tcPr>
            <w:tcW w:w="808" w:type="dxa"/>
            <w:vMerge/>
            <w:tcBorders>
              <w:left w:val="single" w:sz="4" w:space="0" w:color="auto"/>
              <w:right w:val="single" w:sz="4" w:space="0" w:color="auto"/>
            </w:tcBorders>
            <w:vAlign w:val="center"/>
          </w:tcPr>
          <w:p w:rsidR="00E000FF" w:rsidRPr="008C7AC4" w:rsidRDefault="00E000FF" w:rsidP="007B4582">
            <w:pPr>
              <w:spacing w:after="0" w:line="240" w:lineRule="auto"/>
              <w:jc w:val="center"/>
              <w:rPr>
                <w:rFonts w:ascii="Times New Roman" w:hAnsi="Times New Roman"/>
                <w:lang w:val="uk-UA"/>
              </w:rPr>
            </w:pPr>
          </w:p>
        </w:tc>
        <w:tc>
          <w:tcPr>
            <w:tcW w:w="810" w:type="dxa"/>
            <w:vMerge/>
            <w:tcBorders>
              <w:left w:val="single" w:sz="4" w:space="0" w:color="auto"/>
              <w:right w:val="single" w:sz="4" w:space="0" w:color="auto"/>
            </w:tcBorders>
            <w:vAlign w:val="center"/>
          </w:tcPr>
          <w:p w:rsidR="00E000FF" w:rsidRPr="008C7AC4" w:rsidRDefault="00E000FF" w:rsidP="007B4582">
            <w:pPr>
              <w:spacing w:after="0" w:line="240" w:lineRule="auto"/>
              <w:jc w:val="center"/>
              <w:rPr>
                <w:rFonts w:ascii="Times New Roman" w:hAnsi="Times New Roman"/>
                <w:lang w:val="uk-UA"/>
              </w:rPr>
            </w:pPr>
          </w:p>
        </w:tc>
        <w:tc>
          <w:tcPr>
            <w:tcW w:w="810" w:type="dxa"/>
            <w:vMerge/>
            <w:tcBorders>
              <w:left w:val="single" w:sz="4" w:space="0" w:color="auto"/>
              <w:right w:val="single" w:sz="4" w:space="0" w:color="auto"/>
            </w:tcBorders>
            <w:vAlign w:val="center"/>
          </w:tcPr>
          <w:p w:rsidR="00E000FF" w:rsidRPr="008C7AC4" w:rsidRDefault="00E000FF" w:rsidP="007B4582">
            <w:pPr>
              <w:spacing w:after="0" w:line="240" w:lineRule="auto"/>
              <w:jc w:val="center"/>
              <w:rPr>
                <w:rFonts w:ascii="Times New Roman" w:hAnsi="Times New Roman"/>
                <w:lang w:val="uk-UA"/>
              </w:rPr>
            </w:pPr>
          </w:p>
        </w:tc>
        <w:tc>
          <w:tcPr>
            <w:tcW w:w="808" w:type="dxa"/>
            <w:tcBorders>
              <w:top w:val="single" w:sz="4" w:space="0" w:color="auto"/>
              <w:left w:val="single" w:sz="4" w:space="0" w:color="auto"/>
              <w:bottom w:val="single" w:sz="4" w:space="0" w:color="auto"/>
              <w:right w:val="single" w:sz="4" w:space="0" w:color="auto"/>
            </w:tcBorders>
            <w:vAlign w:val="center"/>
          </w:tcPr>
          <w:p w:rsidR="00E000FF" w:rsidRPr="008C7AC4" w:rsidRDefault="006C2572" w:rsidP="007B4582">
            <w:pPr>
              <w:spacing w:after="0" w:line="240" w:lineRule="auto"/>
              <w:jc w:val="center"/>
              <w:rPr>
                <w:rFonts w:ascii="Times New Roman" w:hAnsi="Times New Roman"/>
                <w:lang w:val="uk-UA"/>
              </w:rPr>
            </w:pPr>
            <w:r w:rsidRPr="008C7AC4">
              <w:rPr>
                <w:rFonts w:ascii="Times New Roman" w:hAnsi="Times New Roman"/>
                <w:lang w:val="uk-UA"/>
              </w:rPr>
              <w:t>2</w:t>
            </w:r>
          </w:p>
        </w:tc>
        <w:tc>
          <w:tcPr>
            <w:tcW w:w="1302" w:type="dxa"/>
            <w:tcBorders>
              <w:top w:val="single" w:sz="4" w:space="0" w:color="auto"/>
              <w:left w:val="single" w:sz="4" w:space="0" w:color="auto"/>
              <w:bottom w:val="single" w:sz="4" w:space="0" w:color="auto"/>
              <w:right w:val="single" w:sz="4" w:space="0" w:color="auto"/>
            </w:tcBorders>
            <w:vAlign w:val="center"/>
          </w:tcPr>
          <w:p w:rsidR="00E000FF" w:rsidRPr="008C7AC4" w:rsidRDefault="00E000FF" w:rsidP="007B4582">
            <w:pPr>
              <w:spacing w:after="0" w:line="240" w:lineRule="auto"/>
              <w:jc w:val="center"/>
              <w:rPr>
                <w:rFonts w:ascii="Times New Roman" w:hAnsi="Times New Roman"/>
                <w:lang w:val="uk-UA"/>
              </w:rPr>
            </w:pPr>
            <w:r w:rsidRPr="008C7AC4">
              <w:rPr>
                <w:rFonts w:ascii="Times New Roman" w:hAnsi="Times New Roman"/>
                <w:lang w:val="uk-UA"/>
              </w:rPr>
              <w:t>практична</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E000FF" w:rsidRPr="008C7AC4" w:rsidRDefault="00E000FF" w:rsidP="007B4582">
            <w:pPr>
              <w:spacing w:after="0" w:line="240" w:lineRule="auto"/>
              <w:jc w:val="center"/>
              <w:rPr>
                <w:rFonts w:ascii="Times New Roman" w:hAnsi="Times New Roman"/>
                <w:lang w:val="uk-UA"/>
              </w:rPr>
            </w:pPr>
            <w:r w:rsidRPr="008C7AC4">
              <w:rPr>
                <w:rFonts w:ascii="Times New Roman" w:eastAsia="SimSun" w:hAnsi="Times New Roman"/>
                <w:kern w:val="2"/>
                <w:lang w:val="uk-UA" w:eastAsia="uk-UA"/>
              </w:rPr>
              <w:t>Усне опитування, тестування</w:t>
            </w:r>
          </w:p>
        </w:tc>
        <w:tc>
          <w:tcPr>
            <w:tcW w:w="851" w:type="dxa"/>
            <w:tcBorders>
              <w:top w:val="single" w:sz="4" w:space="0" w:color="auto"/>
              <w:left w:val="single" w:sz="4" w:space="0" w:color="auto"/>
              <w:bottom w:val="single" w:sz="4" w:space="0" w:color="auto"/>
              <w:right w:val="single" w:sz="4" w:space="0" w:color="auto"/>
            </w:tcBorders>
            <w:vAlign w:val="center"/>
          </w:tcPr>
          <w:p w:rsidR="00E000FF" w:rsidRPr="008C7AC4" w:rsidRDefault="00E000FF" w:rsidP="007B4582">
            <w:pPr>
              <w:spacing w:after="0" w:line="240" w:lineRule="auto"/>
              <w:jc w:val="center"/>
              <w:rPr>
                <w:rFonts w:ascii="Times New Roman" w:hAnsi="Times New Roman"/>
                <w:lang w:val="uk-UA"/>
              </w:rPr>
            </w:pPr>
            <w:r w:rsidRPr="008C7AC4">
              <w:rPr>
                <w:rFonts w:ascii="Times New Roman" w:hAnsi="Times New Roman"/>
                <w:lang w:val="uk-UA"/>
              </w:rPr>
              <w:t>2</w:t>
            </w:r>
          </w:p>
        </w:tc>
      </w:tr>
      <w:tr w:rsidR="008C7AC4" w:rsidRPr="008C7AC4" w:rsidTr="008C7AC4">
        <w:trPr>
          <w:trHeight w:val="222"/>
        </w:trPr>
        <w:tc>
          <w:tcPr>
            <w:tcW w:w="1849" w:type="dxa"/>
            <w:vMerge/>
            <w:tcBorders>
              <w:left w:val="single" w:sz="4" w:space="0" w:color="auto"/>
              <w:right w:val="single" w:sz="4" w:space="0" w:color="auto"/>
            </w:tcBorders>
            <w:vAlign w:val="center"/>
          </w:tcPr>
          <w:p w:rsidR="00E000FF" w:rsidRPr="008C7AC4" w:rsidRDefault="00E000FF" w:rsidP="007B4582">
            <w:pPr>
              <w:spacing w:after="0" w:line="240" w:lineRule="auto"/>
              <w:rPr>
                <w:rFonts w:ascii="Times New Roman" w:hAnsi="Times New Roman"/>
                <w:b/>
                <w:lang w:val="uk-UA"/>
              </w:rPr>
            </w:pPr>
          </w:p>
        </w:tc>
        <w:tc>
          <w:tcPr>
            <w:tcW w:w="809" w:type="dxa"/>
            <w:vMerge/>
            <w:tcBorders>
              <w:left w:val="single" w:sz="4" w:space="0" w:color="auto"/>
              <w:right w:val="single" w:sz="4" w:space="0" w:color="auto"/>
            </w:tcBorders>
            <w:vAlign w:val="center"/>
          </w:tcPr>
          <w:p w:rsidR="00E000FF" w:rsidRPr="008C7AC4" w:rsidRDefault="00E000FF" w:rsidP="007B4582">
            <w:pPr>
              <w:spacing w:after="0" w:line="240" w:lineRule="auto"/>
              <w:jc w:val="center"/>
              <w:rPr>
                <w:rFonts w:ascii="Times New Roman" w:hAnsi="Times New Roman"/>
                <w:lang w:val="uk-UA"/>
              </w:rPr>
            </w:pPr>
          </w:p>
        </w:tc>
        <w:tc>
          <w:tcPr>
            <w:tcW w:w="808" w:type="dxa"/>
            <w:vMerge/>
            <w:tcBorders>
              <w:left w:val="single" w:sz="4" w:space="0" w:color="auto"/>
              <w:right w:val="single" w:sz="4" w:space="0" w:color="auto"/>
            </w:tcBorders>
            <w:vAlign w:val="center"/>
          </w:tcPr>
          <w:p w:rsidR="00E000FF" w:rsidRPr="008C7AC4" w:rsidRDefault="00E000FF" w:rsidP="007B4582">
            <w:pPr>
              <w:spacing w:after="0" w:line="240" w:lineRule="auto"/>
              <w:jc w:val="center"/>
              <w:rPr>
                <w:rFonts w:ascii="Times New Roman" w:hAnsi="Times New Roman"/>
                <w:lang w:val="uk-UA"/>
              </w:rPr>
            </w:pPr>
          </w:p>
        </w:tc>
        <w:tc>
          <w:tcPr>
            <w:tcW w:w="810" w:type="dxa"/>
            <w:vMerge/>
            <w:tcBorders>
              <w:left w:val="single" w:sz="4" w:space="0" w:color="auto"/>
              <w:right w:val="single" w:sz="4" w:space="0" w:color="auto"/>
            </w:tcBorders>
            <w:vAlign w:val="center"/>
          </w:tcPr>
          <w:p w:rsidR="00E000FF" w:rsidRPr="008C7AC4" w:rsidRDefault="00E000FF" w:rsidP="007B4582">
            <w:pPr>
              <w:spacing w:after="0" w:line="240" w:lineRule="auto"/>
              <w:jc w:val="center"/>
              <w:rPr>
                <w:rFonts w:ascii="Times New Roman" w:hAnsi="Times New Roman"/>
                <w:lang w:val="uk-UA"/>
              </w:rPr>
            </w:pPr>
          </w:p>
        </w:tc>
        <w:tc>
          <w:tcPr>
            <w:tcW w:w="810" w:type="dxa"/>
            <w:vMerge/>
            <w:tcBorders>
              <w:left w:val="single" w:sz="4" w:space="0" w:color="auto"/>
              <w:right w:val="single" w:sz="4" w:space="0" w:color="auto"/>
            </w:tcBorders>
            <w:vAlign w:val="center"/>
          </w:tcPr>
          <w:p w:rsidR="00E000FF" w:rsidRPr="008C7AC4" w:rsidRDefault="00E000FF" w:rsidP="007B4582">
            <w:pPr>
              <w:spacing w:after="0" w:line="240" w:lineRule="auto"/>
              <w:jc w:val="center"/>
              <w:rPr>
                <w:rFonts w:ascii="Times New Roman" w:hAnsi="Times New Roman"/>
                <w:lang w:val="uk-UA"/>
              </w:rPr>
            </w:pPr>
          </w:p>
        </w:tc>
        <w:tc>
          <w:tcPr>
            <w:tcW w:w="808" w:type="dxa"/>
            <w:tcBorders>
              <w:top w:val="single" w:sz="4" w:space="0" w:color="auto"/>
              <w:left w:val="single" w:sz="4" w:space="0" w:color="auto"/>
              <w:bottom w:val="single" w:sz="4" w:space="0" w:color="auto"/>
              <w:right w:val="single" w:sz="4" w:space="0" w:color="auto"/>
            </w:tcBorders>
            <w:vAlign w:val="center"/>
          </w:tcPr>
          <w:p w:rsidR="00E000FF" w:rsidRPr="008C7AC4" w:rsidRDefault="008B0F28" w:rsidP="007B4582">
            <w:pPr>
              <w:spacing w:after="0" w:line="240" w:lineRule="auto"/>
              <w:jc w:val="center"/>
              <w:rPr>
                <w:rFonts w:ascii="Times New Roman" w:hAnsi="Times New Roman"/>
                <w:lang w:val="uk-UA"/>
              </w:rPr>
            </w:pPr>
            <w:r w:rsidRPr="008C7AC4">
              <w:rPr>
                <w:rFonts w:ascii="Times New Roman" w:hAnsi="Times New Roman"/>
                <w:lang w:val="uk-UA"/>
              </w:rPr>
              <w:t>8</w:t>
            </w:r>
          </w:p>
        </w:tc>
        <w:tc>
          <w:tcPr>
            <w:tcW w:w="1302" w:type="dxa"/>
            <w:tcBorders>
              <w:top w:val="single" w:sz="4" w:space="0" w:color="auto"/>
              <w:left w:val="single" w:sz="4" w:space="0" w:color="auto"/>
              <w:bottom w:val="single" w:sz="4" w:space="0" w:color="auto"/>
              <w:right w:val="single" w:sz="4" w:space="0" w:color="auto"/>
            </w:tcBorders>
            <w:vAlign w:val="center"/>
          </w:tcPr>
          <w:p w:rsidR="00E000FF" w:rsidRPr="008C7AC4" w:rsidRDefault="00E000FF" w:rsidP="007B4582">
            <w:pPr>
              <w:spacing w:after="0" w:line="240" w:lineRule="auto"/>
              <w:jc w:val="center"/>
              <w:rPr>
                <w:rFonts w:ascii="Times New Roman" w:hAnsi="Times New Roman"/>
                <w:lang w:val="uk-UA"/>
              </w:rPr>
            </w:pPr>
            <w:r w:rsidRPr="008C7AC4">
              <w:rPr>
                <w:rFonts w:ascii="Times New Roman" w:hAnsi="Times New Roman"/>
                <w:lang w:val="uk-UA"/>
              </w:rPr>
              <w:t>самостійна робота</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E000FF" w:rsidRPr="008C7AC4" w:rsidRDefault="00E000FF" w:rsidP="007B4582">
            <w:pPr>
              <w:spacing w:after="0" w:line="240" w:lineRule="auto"/>
              <w:jc w:val="center"/>
              <w:rPr>
                <w:rFonts w:ascii="Times New Roman" w:hAnsi="Times New Roman"/>
                <w:lang w:val="uk-UA"/>
              </w:rPr>
            </w:pPr>
            <w:r w:rsidRPr="008C7AC4">
              <w:rPr>
                <w:rFonts w:ascii="Times New Roman" w:hAnsi="Times New Roman"/>
                <w:lang w:val="uk-UA"/>
              </w:rPr>
              <w:t>Самостійна робота з навчально-методичною літературою</w:t>
            </w:r>
          </w:p>
        </w:tc>
        <w:tc>
          <w:tcPr>
            <w:tcW w:w="851" w:type="dxa"/>
            <w:tcBorders>
              <w:top w:val="single" w:sz="4" w:space="0" w:color="auto"/>
              <w:left w:val="single" w:sz="4" w:space="0" w:color="auto"/>
              <w:bottom w:val="single" w:sz="4" w:space="0" w:color="auto"/>
              <w:right w:val="single" w:sz="4" w:space="0" w:color="auto"/>
            </w:tcBorders>
            <w:vAlign w:val="center"/>
          </w:tcPr>
          <w:p w:rsidR="00E000FF" w:rsidRPr="008C7AC4" w:rsidRDefault="00E000FF" w:rsidP="007B4582">
            <w:pPr>
              <w:spacing w:after="0" w:line="240" w:lineRule="auto"/>
              <w:jc w:val="center"/>
              <w:rPr>
                <w:rFonts w:ascii="Times New Roman" w:hAnsi="Times New Roman"/>
                <w:lang w:val="uk-UA"/>
              </w:rPr>
            </w:pPr>
            <w:r w:rsidRPr="008C7AC4">
              <w:rPr>
                <w:rFonts w:ascii="Times New Roman" w:hAnsi="Times New Roman"/>
                <w:lang w:val="uk-UA"/>
              </w:rPr>
              <w:t>2</w:t>
            </w:r>
          </w:p>
        </w:tc>
      </w:tr>
      <w:tr w:rsidR="008C7AC4" w:rsidRPr="008C7AC4" w:rsidTr="008C7AC4">
        <w:trPr>
          <w:trHeight w:val="222"/>
        </w:trPr>
        <w:tc>
          <w:tcPr>
            <w:tcW w:w="1849" w:type="dxa"/>
            <w:vMerge/>
            <w:tcBorders>
              <w:left w:val="single" w:sz="4" w:space="0" w:color="auto"/>
              <w:bottom w:val="single" w:sz="4" w:space="0" w:color="auto"/>
              <w:right w:val="single" w:sz="4" w:space="0" w:color="auto"/>
            </w:tcBorders>
            <w:vAlign w:val="center"/>
          </w:tcPr>
          <w:p w:rsidR="00E000FF" w:rsidRPr="008C7AC4" w:rsidRDefault="00E000FF" w:rsidP="007B4582">
            <w:pPr>
              <w:spacing w:after="0" w:line="240" w:lineRule="auto"/>
              <w:rPr>
                <w:rFonts w:ascii="Times New Roman" w:hAnsi="Times New Roman"/>
                <w:b/>
                <w:lang w:val="uk-UA"/>
              </w:rPr>
            </w:pPr>
          </w:p>
        </w:tc>
        <w:tc>
          <w:tcPr>
            <w:tcW w:w="809" w:type="dxa"/>
            <w:vMerge/>
            <w:tcBorders>
              <w:left w:val="single" w:sz="4" w:space="0" w:color="auto"/>
              <w:bottom w:val="single" w:sz="4" w:space="0" w:color="auto"/>
              <w:right w:val="single" w:sz="4" w:space="0" w:color="auto"/>
            </w:tcBorders>
            <w:vAlign w:val="center"/>
          </w:tcPr>
          <w:p w:rsidR="00E000FF" w:rsidRPr="008C7AC4" w:rsidRDefault="00E000FF" w:rsidP="007B4582">
            <w:pPr>
              <w:spacing w:after="0" w:line="240" w:lineRule="auto"/>
              <w:jc w:val="center"/>
              <w:rPr>
                <w:rFonts w:ascii="Times New Roman" w:hAnsi="Times New Roman"/>
                <w:lang w:val="uk-UA"/>
              </w:rPr>
            </w:pPr>
          </w:p>
        </w:tc>
        <w:tc>
          <w:tcPr>
            <w:tcW w:w="808" w:type="dxa"/>
            <w:vMerge/>
            <w:tcBorders>
              <w:left w:val="single" w:sz="4" w:space="0" w:color="auto"/>
              <w:bottom w:val="single" w:sz="4" w:space="0" w:color="auto"/>
              <w:right w:val="single" w:sz="4" w:space="0" w:color="auto"/>
            </w:tcBorders>
            <w:vAlign w:val="center"/>
          </w:tcPr>
          <w:p w:rsidR="00E000FF" w:rsidRPr="008C7AC4" w:rsidRDefault="00E000FF" w:rsidP="007B4582">
            <w:pPr>
              <w:spacing w:after="0" w:line="240" w:lineRule="auto"/>
              <w:jc w:val="center"/>
              <w:rPr>
                <w:rFonts w:ascii="Times New Roman" w:hAnsi="Times New Roman"/>
                <w:lang w:val="uk-UA"/>
              </w:rPr>
            </w:pPr>
          </w:p>
        </w:tc>
        <w:tc>
          <w:tcPr>
            <w:tcW w:w="810" w:type="dxa"/>
            <w:vMerge/>
            <w:tcBorders>
              <w:left w:val="single" w:sz="4" w:space="0" w:color="auto"/>
              <w:bottom w:val="single" w:sz="4" w:space="0" w:color="auto"/>
              <w:right w:val="single" w:sz="4" w:space="0" w:color="auto"/>
            </w:tcBorders>
            <w:vAlign w:val="center"/>
          </w:tcPr>
          <w:p w:rsidR="00E000FF" w:rsidRPr="008C7AC4" w:rsidRDefault="00E000FF" w:rsidP="007B4582">
            <w:pPr>
              <w:spacing w:after="0" w:line="240" w:lineRule="auto"/>
              <w:jc w:val="center"/>
              <w:rPr>
                <w:rFonts w:ascii="Times New Roman" w:hAnsi="Times New Roman"/>
                <w:lang w:val="uk-UA"/>
              </w:rPr>
            </w:pPr>
          </w:p>
        </w:tc>
        <w:tc>
          <w:tcPr>
            <w:tcW w:w="810" w:type="dxa"/>
            <w:vMerge/>
            <w:tcBorders>
              <w:left w:val="single" w:sz="4" w:space="0" w:color="auto"/>
              <w:bottom w:val="single" w:sz="4" w:space="0" w:color="auto"/>
              <w:right w:val="single" w:sz="4" w:space="0" w:color="auto"/>
            </w:tcBorders>
            <w:vAlign w:val="center"/>
          </w:tcPr>
          <w:p w:rsidR="00E000FF" w:rsidRPr="008C7AC4" w:rsidRDefault="00E000FF" w:rsidP="007B4582">
            <w:pPr>
              <w:spacing w:after="0" w:line="240" w:lineRule="auto"/>
              <w:jc w:val="center"/>
              <w:rPr>
                <w:rFonts w:ascii="Times New Roman" w:hAnsi="Times New Roman"/>
                <w:lang w:val="uk-UA"/>
              </w:rPr>
            </w:pPr>
          </w:p>
        </w:tc>
        <w:tc>
          <w:tcPr>
            <w:tcW w:w="808" w:type="dxa"/>
            <w:tcBorders>
              <w:top w:val="single" w:sz="4" w:space="0" w:color="auto"/>
              <w:left w:val="single" w:sz="4" w:space="0" w:color="auto"/>
              <w:bottom w:val="single" w:sz="4" w:space="0" w:color="auto"/>
              <w:right w:val="single" w:sz="4" w:space="0" w:color="auto"/>
            </w:tcBorders>
            <w:vAlign w:val="center"/>
          </w:tcPr>
          <w:p w:rsidR="00E000FF" w:rsidRPr="008C7AC4" w:rsidRDefault="008519BD" w:rsidP="007B4582">
            <w:pPr>
              <w:spacing w:after="0" w:line="240" w:lineRule="auto"/>
              <w:jc w:val="center"/>
              <w:rPr>
                <w:rFonts w:ascii="Times New Roman" w:hAnsi="Times New Roman"/>
                <w:lang w:val="uk-UA"/>
              </w:rPr>
            </w:pPr>
            <w:r w:rsidRPr="008C7AC4">
              <w:rPr>
                <w:rFonts w:ascii="Times New Roman" w:hAnsi="Times New Roman"/>
                <w:lang w:val="uk-UA"/>
              </w:rPr>
              <w:t>1</w:t>
            </w:r>
          </w:p>
        </w:tc>
        <w:tc>
          <w:tcPr>
            <w:tcW w:w="1302" w:type="dxa"/>
            <w:tcBorders>
              <w:top w:val="single" w:sz="4" w:space="0" w:color="auto"/>
              <w:left w:val="single" w:sz="4" w:space="0" w:color="auto"/>
              <w:bottom w:val="single" w:sz="4" w:space="0" w:color="auto"/>
              <w:right w:val="single" w:sz="4" w:space="0" w:color="auto"/>
            </w:tcBorders>
            <w:vAlign w:val="center"/>
          </w:tcPr>
          <w:p w:rsidR="00E000FF" w:rsidRPr="008C7AC4" w:rsidRDefault="00E000FF" w:rsidP="007B4582">
            <w:pPr>
              <w:spacing w:after="0" w:line="240" w:lineRule="auto"/>
              <w:jc w:val="center"/>
              <w:rPr>
                <w:rFonts w:ascii="Times New Roman" w:hAnsi="Times New Roman"/>
                <w:lang w:val="uk-UA"/>
              </w:rPr>
            </w:pPr>
            <w:r w:rsidRPr="008C7AC4">
              <w:rPr>
                <w:rFonts w:ascii="Times New Roman" w:hAnsi="Times New Roman"/>
                <w:lang w:val="uk-UA"/>
              </w:rPr>
              <w:t>консультація</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E000FF" w:rsidRPr="008C7AC4" w:rsidRDefault="00E000FF" w:rsidP="007B4582">
            <w:pPr>
              <w:spacing w:after="0" w:line="240" w:lineRule="auto"/>
              <w:jc w:val="center"/>
              <w:rPr>
                <w:rFonts w:ascii="Times New Roman" w:hAnsi="Times New Roman"/>
                <w:lang w:val="uk-UA"/>
              </w:rPr>
            </w:pPr>
            <w:r w:rsidRPr="008C7AC4">
              <w:rPr>
                <w:rFonts w:ascii="Times New Roman" w:hAnsi="Times New Roman"/>
                <w:lang w:val="uk-UA"/>
              </w:rPr>
              <w:t>х</w:t>
            </w:r>
          </w:p>
        </w:tc>
        <w:tc>
          <w:tcPr>
            <w:tcW w:w="851" w:type="dxa"/>
            <w:tcBorders>
              <w:top w:val="single" w:sz="4" w:space="0" w:color="auto"/>
              <w:left w:val="single" w:sz="4" w:space="0" w:color="auto"/>
              <w:bottom w:val="single" w:sz="4" w:space="0" w:color="auto"/>
              <w:right w:val="single" w:sz="4" w:space="0" w:color="auto"/>
            </w:tcBorders>
            <w:vAlign w:val="center"/>
          </w:tcPr>
          <w:p w:rsidR="00E000FF" w:rsidRPr="008C7AC4" w:rsidRDefault="00E000FF" w:rsidP="007B4582">
            <w:pPr>
              <w:spacing w:after="0" w:line="240" w:lineRule="auto"/>
              <w:jc w:val="center"/>
              <w:rPr>
                <w:rFonts w:ascii="Times New Roman" w:hAnsi="Times New Roman"/>
                <w:lang w:val="uk-UA"/>
              </w:rPr>
            </w:pPr>
            <w:r w:rsidRPr="008C7AC4">
              <w:rPr>
                <w:rFonts w:ascii="Times New Roman" w:hAnsi="Times New Roman"/>
                <w:lang w:val="uk-UA"/>
              </w:rPr>
              <w:t>-</w:t>
            </w:r>
          </w:p>
        </w:tc>
      </w:tr>
      <w:tr w:rsidR="008C7AC4" w:rsidRPr="008C7AC4" w:rsidTr="008C7AC4">
        <w:trPr>
          <w:trHeight w:val="222"/>
        </w:trPr>
        <w:tc>
          <w:tcPr>
            <w:tcW w:w="1849" w:type="dxa"/>
            <w:vMerge w:val="restart"/>
            <w:tcBorders>
              <w:left w:val="single" w:sz="4" w:space="0" w:color="auto"/>
              <w:right w:val="single" w:sz="4" w:space="0" w:color="auto"/>
            </w:tcBorders>
            <w:vAlign w:val="center"/>
          </w:tcPr>
          <w:p w:rsidR="00E000FF" w:rsidRPr="008C7AC4" w:rsidRDefault="00E000FF" w:rsidP="007B4582">
            <w:pPr>
              <w:spacing w:after="0" w:line="240" w:lineRule="auto"/>
              <w:rPr>
                <w:rFonts w:ascii="Times New Roman" w:hAnsi="Times New Roman"/>
                <w:b/>
                <w:lang w:val="uk-UA"/>
              </w:rPr>
            </w:pPr>
            <w:r w:rsidRPr="008C7AC4">
              <w:rPr>
                <w:rFonts w:ascii="Times New Roman" w:hAnsi="Times New Roman"/>
                <w:lang w:val="uk-UA"/>
              </w:rPr>
              <w:t>Тема 6</w:t>
            </w:r>
            <w:r w:rsidR="00B07252" w:rsidRPr="008C7AC4">
              <w:t xml:space="preserve"> </w:t>
            </w:r>
            <w:r w:rsidR="00B07252" w:rsidRPr="008C7AC4">
              <w:rPr>
                <w:rFonts w:ascii="Times New Roman" w:hAnsi="Times New Roman"/>
                <w:lang w:val="uk-UA"/>
              </w:rPr>
              <w:t>. Ринок товарів та послуг</w:t>
            </w:r>
          </w:p>
        </w:tc>
        <w:tc>
          <w:tcPr>
            <w:tcW w:w="809" w:type="dxa"/>
            <w:vMerge w:val="restart"/>
            <w:tcBorders>
              <w:left w:val="single" w:sz="4" w:space="0" w:color="auto"/>
              <w:right w:val="single" w:sz="4" w:space="0" w:color="auto"/>
            </w:tcBorders>
            <w:vAlign w:val="center"/>
          </w:tcPr>
          <w:p w:rsidR="00613AB7" w:rsidRPr="008C7AC4" w:rsidRDefault="00613AB7" w:rsidP="007B4582">
            <w:pPr>
              <w:spacing w:after="0" w:line="240" w:lineRule="auto"/>
              <w:jc w:val="center"/>
              <w:rPr>
                <w:rFonts w:ascii="Times New Roman" w:hAnsi="Times New Roman"/>
                <w:lang w:val="uk-UA"/>
              </w:rPr>
            </w:pPr>
            <w:r w:rsidRPr="008C7AC4">
              <w:rPr>
                <w:rFonts w:ascii="Times New Roman" w:hAnsi="Times New Roman"/>
                <w:lang w:val="uk-UA"/>
              </w:rPr>
              <w:t>ЗК01</w:t>
            </w:r>
          </w:p>
          <w:p w:rsidR="00613AB7" w:rsidRPr="008C7AC4" w:rsidRDefault="00613AB7" w:rsidP="007B4582">
            <w:pPr>
              <w:spacing w:after="0" w:line="240" w:lineRule="auto"/>
              <w:jc w:val="center"/>
              <w:rPr>
                <w:rFonts w:ascii="Times New Roman" w:hAnsi="Times New Roman"/>
                <w:lang w:val="uk-UA"/>
              </w:rPr>
            </w:pPr>
            <w:r w:rsidRPr="008C7AC4">
              <w:rPr>
                <w:rFonts w:ascii="Times New Roman" w:hAnsi="Times New Roman"/>
                <w:lang w:val="uk-UA"/>
              </w:rPr>
              <w:t>ЗК02</w:t>
            </w:r>
          </w:p>
          <w:p w:rsidR="00E000FF" w:rsidRPr="008C7AC4" w:rsidRDefault="00613AB7" w:rsidP="007B4582">
            <w:pPr>
              <w:spacing w:after="0" w:line="240" w:lineRule="auto"/>
              <w:jc w:val="center"/>
              <w:rPr>
                <w:rFonts w:ascii="Times New Roman" w:hAnsi="Times New Roman"/>
                <w:lang w:val="uk-UA"/>
              </w:rPr>
            </w:pPr>
            <w:r w:rsidRPr="008C7AC4">
              <w:rPr>
                <w:rFonts w:ascii="Times New Roman" w:hAnsi="Times New Roman"/>
                <w:lang w:val="uk-UA"/>
              </w:rPr>
              <w:t>ЗК13</w:t>
            </w:r>
          </w:p>
        </w:tc>
        <w:tc>
          <w:tcPr>
            <w:tcW w:w="808" w:type="dxa"/>
            <w:vMerge w:val="restart"/>
            <w:tcBorders>
              <w:left w:val="single" w:sz="4" w:space="0" w:color="auto"/>
              <w:right w:val="single" w:sz="4" w:space="0" w:color="auto"/>
            </w:tcBorders>
            <w:vAlign w:val="center"/>
          </w:tcPr>
          <w:p w:rsidR="00A611A8" w:rsidRPr="008C7AC4" w:rsidRDefault="00A611A8" w:rsidP="007B4582">
            <w:pPr>
              <w:spacing w:after="0" w:line="240" w:lineRule="auto"/>
              <w:jc w:val="center"/>
              <w:rPr>
                <w:rFonts w:ascii="Times New Roman" w:hAnsi="Times New Roman"/>
                <w:lang w:val="uk-UA"/>
              </w:rPr>
            </w:pPr>
            <w:r w:rsidRPr="008C7AC4">
              <w:rPr>
                <w:rFonts w:ascii="Times New Roman" w:hAnsi="Times New Roman"/>
                <w:lang w:val="uk-UA"/>
              </w:rPr>
              <w:t>СК01</w:t>
            </w:r>
          </w:p>
          <w:p w:rsidR="00E000FF" w:rsidRPr="008C7AC4" w:rsidRDefault="00A611A8" w:rsidP="007B4582">
            <w:pPr>
              <w:spacing w:after="0" w:line="240" w:lineRule="auto"/>
              <w:jc w:val="center"/>
              <w:rPr>
                <w:rFonts w:ascii="Times New Roman" w:hAnsi="Times New Roman"/>
                <w:lang w:val="uk-UA"/>
              </w:rPr>
            </w:pPr>
            <w:r w:rsidRPr="008C7AC4">
              <w:rPr>
                <w:rFonts w:ascii="Times New Roman" w:hAnsi="Times New Roman"/>
                <w:lang w:val="uk-UA"/>
              </w:rPr>
              <w:t>СК11</w:t>
            </w:r>
          </w:p>
        </w:tc>
        <w:tc>
          <w:tcPr>
            <w:tcW w:w="810" w:type="dxa"/>
            <w:vMerge w:val="restart"/>
            <w:tcBorders>
              <w:left w:val="single" w:sz="4" w:space="0" w:color="auto"/>
              <w:right w:val="single" w:sz="4" w:space="0" w:color="auto"/>
            </w:tcBorders>
            <w:vAlign w:val="center"/>
          </w:tcPr>
          <w:p w:rsidR="00A611A8" w:rsidRPr="008C7AC4" w:rsidRDefault="00A611A8" w:rsidP="007B4582">
            <w:pPr>
              <w:spacing w:after="0" w:line="240" w:lineRule="auto"/>
              <w:jc w:val="center"/>
              <w:rPr>
                <w:rFonts w:ascii="Times New Roman" w:hAnsi="Times New Roman"/>
                <w:iCs/>
                <w:lang w:val="uk-UA"/>
              </w:rPr>
            </w:pPr>
            <w:r w:rsidRPr="008C7AC4">
              <w:rPr>
                <w:rFonts w:ascii="Times New Roman" w:hAnsi="Times New Roman"/>
                <w:iCs/>
                <w:lang w:val="uk-UA"/>
              </w:rPr>
              <w:t>ПР01</w:t>
            </w:r>
          </w:p>
          <w:p w:rsidR="008C7AC4" w:rsidRPr="008C7AC4" w:rsidRDefault="008C7AC4" w:rsidP="007B4582">
            <w:pPr>
              <w:spacing w:after="0" w:line="240" w:lineRule="auto"/>
              <w:jc w:val="center"/>
              <w:rPr>
                <w:rFonts w:ascii="Times New Roman" w:hAnsi="Times New Roman"/>
                <w:iCs/>
                <w:lang w:val="uk-UA"/>
              </w:rPr>
            </w:pPr>
            <w:r w:rsidRPr="008C7AC4">
              <w:rPr>
                <w:rFonts w:ascii="Times New Roman" w:hAnsi="Times New Roman"/>
                <w:iCs/>
                <w:lang w:val="uk-UA"/>
              </w:rPr>
              <w:t>ПР13</w:t>
            </w:r>
          </w:p>
          <w:p w:rsidR="00E000FF" w:rsidRPr="008C7AC4" w:rsidRDefault="00A611A8" w:rsidP="007B4582">
            <w:pPr>
              <w:spacing w:after="0" w:line="240" w:lineRule="auto"/>
              <w:jc w:val="center"/>
              <w:rPr>
                <w:rFonts w:ascii="Times New Roman" w:hAnsi="Times New Roman"/>
                <w:lang w:val="uk-UA"/>
              </w:rPr>
            </w:pPr>
            <w:r w:rsidRPr="008C7AC4">
              <w:rPr>
                <w:rFonts w:ascii="Times New Roman" w:hAnsi="Times New Roman"/>
                <w:iCs/>
                <w:lang w:val="uk-UA"/>
              </w:rPr>
              <w:t xml:space="preserve">ПР21 </w:t>
            </w:r>
          </w:p>
        </w:tc>
        <w:tc>
          <w:tcPr>
            <w:tcW w:w="810" w:type="dxa"/>
            <w:vMerge w:val="restart"/>
            <w:tcBorders>
              <w:left w:val="single" w:sz="4" w:space="0" w:color="auto"/>
              <w:right w:val="single" w:sz="4" w:space="0" w:color="auto"/>
            </w:tcBorders>
            <w:vAlign w:val="center"/>
          </w:tcPr>
          <w:p w:rsidR="00E000FF" w:rsidRPr="008C7AC4" w:rsidRDefault="005926E1" w:rsidP="007B4582">
            <w:pPr>
              <w:spacing w:after="0" w:line="240" w:lineRule="auto"/>
              <w:jc w:val="center"/>
              <w:rPr>
                <w:rFonts w:ascii="Times New Roman" w:hAnsi="Times New Roman"/>
                <w:lang w:val="uk-UA"/>
              </w:rPr>
            </w:pPr>
            <w:r w:rsidRPr="008C7AC4">
              <w:rPr>
                <w:rFonts w:ascii="Times New Roman" w:hAnsi="Times New Roman"/>
                <w:lang w:val="uk-UA"/>
              </w:rPr>
              <w:t>[1-2</w:t>
            </w:r>
            <w:r w:rsidR="005E305B" w:rsidRPr="008C7AC4">
              <w:rPr>
                <w:rFonts w:ascii="Times New Roman" w:hAnsi="Times New Roman"/>
                <w:lang w:val="uk-UA"/>
              </w:rPr>
              <w:t>7</w:t>
            </w:r>
            <w:r w:rsidRPr="008C7AC4">
              <w:rPr>
                <w:rFonts w:ascii="Times New Roman" w:hAnsi="Times New Roman"/>
                <w:lang w:val="uk-UA"/>
              </w:rPr>
              <w:t>]</w:t>
            </w:r>
          </w:p>
        </w:tc>
        <w:tc>
          <w:tcPr>
            <w:tcW w:w="808" w:type="dxa"/>
            <w:tcBorders>
              <w:top w:val="single" w:sz="4" w:space="0" w:color="auto"/>
              <w:left w:val="single" w:sz="4" w:space="0" w:color="auto"/>
              <w:bottom w:val="single" w:sz="4" w:space="0" w:color="auto"/>
              <w:right w:val="single" w:sz="4" w:space="0" w:color="auto"/>
            </w:tcBorders>
            <w:vAlign w:val="center"/>
          </w:tcPr>
          <w:p w:rsidR="00E000FF" w:rsidRPr="008C7AC4" w:rsidRDefault="00E000FF" w:rsidP="007B4582">
            <w:pPr>
              <w:spacing w:after="0" w:line="240" w:lineRule="auto"/>
              <w:jc w:val="center"/>
              <w:rPr>
                <w:rFonts w:ascii="Times New Roman" w:hAnsi="Times New Roman"/>
                <w:lang w:val="uk-UA"/>
              </w:rPr>
            </w:pPr>
            <w:r w:rsidRPr="008C7AC4">
              <w:rPr>
                <w:rFonts w:ascii="Times New Roman" w:hAnsi="Times New Roman"/>
                <w:lang w:val="uk-UA"/>
              </w:rPr>
              <w:t>2</w:t>
            </w:r>
          </w:p>
        </w:tc>
        <w:tc>
          <w:tcPr>
            <w:tcW w:w="1302" w:type="dxa"/>
            <w:tcBorders>
              <w:top w:val="single" w:sz="4" w:space="0" w:color="auto"/>
              <w:left w:val="single" w:sz="4" w:space="0" w:color="auto"/>
              <w:bottom w:val="single" w:sz="4" w:space="0" w:color="auto"/>
              <w:right w:val="single" w:sz="4" w:space="0" w:color="auto"/>
            </w:tcBorders>
            <w:vAlign w:val="center"/>
          </w:tcPr>
          <w:p w:rsidR="00E000FF" w:rsidRPr="008C7AC4" w:rsidRDefault="00E000FF" w:rsidP="007B4582">
            <w:pPr>
              <w:spacing w:after="0" w:line="240" w:lineRule="auto"/>
              <w:jc w:val="center"/>
              <w:rPr>
                <w:rFonts w:ascii="Times New Roman" w:hAnsi="Times New Roman"/>
                <w:lang w:val="uk-UA"/>
              </w:rPr>
            </w:pPr>
            <w:r w:rsidRPr="008C7AC4">
              <w:rPr>
                <w:rFonts w:ascii="Times New Roman" w:hAnsi="Times New Roman"/>
                <w:lang w:val="uk-UA"/>
              </w:rPr>
              <w:t>лекція</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E000FF" w:rsidRPr="008C7AC4" w:rsidRDefault="00613AB7" w:rsidP="007B4582">
            <w:pPr>
              <w:spacing w:after="0" w:line="240" w:lineRule="auto"/>
              <w:jc w:val="center"/>
              <w:rPr>
                <w:rFonts w:ascii="Times New Roman" w:hAnsi="Times New Roman"/>
                <w:lang w:val="uk-UA"/>
              </w:rPr>
            </w:pPr>
            <w:r w:rsidRPr="008C7AC4">
              <w:rPr>
                <w:rFonts w:ascii="Times New Roman" w:hAnsi="Times New Roman"/>
                <w:lang w:val="uk-UA"/>
              </w:rPr>
              <w:t>Лекція</w:t>
            </w:r>
          </w:p>
        </w:tc>
        <w:tc>
          <w:tcPr>
            <w:tcW w:w="851" w:type="dxa"/>
            <w:tcBorders>
              <w:top w:val="single" w:sz="4" w:space="0" w:color="auto"/>
              <w:left w:val="single" w:sz="4" w:space="0" w:color="auto"/>
              <w:bottom w:val="single" w:sz="4" w:space="0" w:color="auto"/>
              <w:right w:val="single" w:sz="4" w:space="0" w:color="auto"/>
            </w:tcBorders>
            <w:vAlign w:val="center"/>
          </w:tcPr>
          <w:p w:rsidR="00E000FF" w:rsidRPr="008C7AC4" w:rsidRDefault="00E000FF" w:rsidP="007B4582">
            <w:pPr>
              <w:spacing w:after="0" w:line="240" w:lineRule="auto"/>
              <w:jc w:val="center"/>
              <w:rPr>
                <w:rFonts w:ascii="Times New Roman" w:hAnsi="Times New Roman"/>
                <w:lang w:val="uk-UA"/>
              </w:rPr>
            </w:pPr>
            <w:r w:rsidRPr="008C7AC4">
              <w:rPr>
                <w:rFonts w:ascii="Times New Roman" w:hAnsi="Times New Roman"/>
                <w:lang w:val="uk-UA"/>
              </w:rPr>
              <w:t>-</w:t>
            </w:r>
          </w:p>
        </w:tc>
      </w:tr>
      <w:tr w:rsidR="008C7AC4" w:rsidRPr="008C7AC4" w:rsidTr="008C7AC4">
        <w:trPr>
          <w:trHeight w:val="222"/>
        </w:trPr>
        <w:tc>
          <w:tcPr>
            <w:tcW w:w="1849" w:type="dxa"/>
            <w:vMerge/>
            <w:tcBorders>
              <w:left w:val="single" w:sz="4" w:space="0" w:color="auto"/>
              <w:right w:val="single" w:sz="4" w:space="0" w:color="auto"/>
            </w:tcBorders>
            <w:vAlign w:val="center"/>
          </w:tcPr>
          <w:p w:rsidR="00E000FF" w:rsidRPr="008C7AC4" w:rsidRDefault="00E000FF" w:rsidP="007B4582">
            <w:pPr>
              <w:spacing w:after="0" w:line="240" w:lineRule="auto"/>
              <w:rPr>
                <w:rFonts w:ascii="Times New Roman" w:hAnsi="Times New Roman"/>
                <w:lang w:val="uk-UA"/>
              </w:rPr>
            </w:pPr>
          </w:p>
        </w:tc>
        <w:tc>
          <w:tcPr>
            <w:tcW w:w="809" w:type="dxa"/>
            <w:vMerge/>
            <w:tcBorders>
              <w:left w:val="single" w:sz="4" w:space="0" w:color="auto"/>
              <w:right w:val="single" w:sz="4" w:space="0" w:color="auto"/>
            </w:tcBorders>
            <w:vAlign w:val="center"/>
          </w:tcPr>
          <w:p w:rsidR="00E000FF" w:rsidRPr="008C7AC4" w:rsidRDefault="00E000FF" w:rsidP="007B4582">
            <w:pPr>
              <w:spacing w:after="0" w:line="240" w:lineRule="auto"/>
              <w:jc w:val="center"/>
              <w:rPr>
                <w:rFonts w:ascii="Times New Roman" w:hAnsi="Times New Roman"/>
                <w:lang w:val="uk-UA"/>
              </w:rPr>
            </w:pPr>
          </w:p>
        </w:tc>
        <w:tc>
          <w:tcPr>
            <w:tcW w:w="808" w:type="dxa"/>
            <w:vMerge/>
            <w:tcBorders>
              <w:left w:val="single" w:sz="4" w:space="0" w:color="auto"/>
              <w:right w:val="single" w:sz="4" w:space="0" w:color="auto"/>
            </w:tcBorders>
            <w:vAlign w:val="center"/>
          </w:tcPr>
          <w:p w:rsidR="00E000FF" w:rsidRPr="008C7AC4" w:rsidRDefault="00E000FF" w:rsidP="007B4582">
            <w:pPr>
              <w:spacing w:after="0" w:line="240" w:lineRule="auto"/>
              <w:jc w:val="center"/>
              <w:rPr>
                <w:rFonts w:ascii="Times New Roman" w:hAnsi="Times New Roman"/>
                <w:lang w:val="uk-UA"/>
              </w:rPr>
            </w:pPr>
          </w:p>
        </w:tc>
        <w:tc>
          <w:tcPr>
            <w:tcW w:w="810" w:type="dxa"/>
            <w:vMerge/>
            <w:tcBorders>
              <w:left w:val="single" w:sz="4" w:space="0" w:color="auto"/>
              <w:right w:val="single" w:sz="4" w:space="0" w:color="auto"/>
            </w:tcBorders>
            <w:vAlign w:val="center"/>
          </w:tcPr>
          <w:p w:rsidR="00E000FF" w:rsidRPr="008C7AC4" w:rsidRDefault="00E000FF" w:rsidP="007B4582">
            <w:pPr>
              <w:spacing w:after="0" w:line="240" w:lineRule="auto"/>
              <w:jc w:val="center"/>
              <w:rPr>
                <w:rFonts w:ascii="Times New Roman" w:hAnsi="Times New Roman"/>
                <w:iCs/>
                <w:lang w:val="uk-UA"/>
              </w:rPr>
            </w:pPr>
          </w:p>
        </w:tc>
        <w:tc>
          <w:tcPr>
            <w:tcW w:w="810" w:type="dxa"/>
            <w:vMerge/>
            <w:tcBorders>
              <w:left w:val="single" w:sz="4" w:space="0" w:color="auto"/>
              <w:right w:val="single" w:sz="4" w:space="0" w:color="auto"/>
            </w:tcBorders>
            <w:vAlign w:val="center"/>
          </w:tcPr>
          <w:p w:rsidR="00E000FF" w:rsidRPr="008C7AC4" w:rsidRDefault="00E000FF" w:rsidP="007B4582">
            <w:pPr>
              <w:spacing w:after="0" w:line="240" w:lineRule="auto"/>
              <w:jc w:val="center"/>
              <w:rPr>
                <w:rFonts w:ascii="Times New Roman" w:hAnsi="Times New Roman"/>
                <w:lang w:val="uk-UA"/>
              </w:rPr>
            </w:pPr>
          </w:p>
        </w:tc>
        <w:tc>
          <w:tcPr>
            <w:tcW w:w="808" w:type="dxa"/>
            <w:tcBorders>
              <w:top w:val="single" w:sz="4" w:space="0" w:color="auto"/>
              <w:left w:val="single" w:sz="4" w:space="0" w:color="auto"/>
              <w:bottom w:val="single" w:sz="4" w:space="0" w:color="auto"/>
              <w:right w:val="single" w:sz="4" w:space="0" w:color="auto"/>
            </w:tcBorders>
            <w:vAlign w:val="center"/>
          </w:tcPr>
          <w:p w:rsidR="00E000FF" w:rsidRPr="008C7AC4" w:rsidRDefault="008519BD" w:rsidP="007B4582">
            <w:pPr>
              <w:spacing w:after="0" w:line="240" w:lineRule="auto"/>
              <w:jc w:val="center"/>
              <w:rPr>
                <w:rFonts w:ascii="Times New Roman" w:hAnsi="Times New Roman"/>
                <w:lang w:val="uk-UA"/>
              </w:rPr>
            </w:pPr>
            <w:r w:rsidRPr="008C7AC4">
              <w:rPr>
                <w:rFonts w:ascii="Times New Roman" w:hAnsi="Times New Roman"/>
                <w:lang w:val="uk-UA"/>
              </w:rPr>
              <w:t>2</w:t>
            </w:r>
          </w:p>
        </w:tc>
        <w:tc>
          <w:tcPr>
            <w:tcW w:w="1302" w:type="dxa"/>
            <w:tcBorders>
              <w:top w:val="single" w:sz="4" w:space="0" w:color="auto"/>
              <w:left w:val="single" w:sz="4" w:space="0" w:color="auto"/>
              <w:bottom w:val="single" w:sz="4" w:space="0" w:color="auto"/>
              <w:right w:val="single" w:sz="4" w:space="0" w:color="auto"/>
            </w:tcBorders>
            <w:vAlign w:val="center"/>
          </w:tcPr>
          <w:p w:rsidR="00E000FF" w:rsidRPr="008C7AC4" w:rsidRDefault="00E000FF" w:rsidP="007B4582">
            <w:pPr>
              <w:spacing w:after="0" w:line="240" w:lineRule="auto"/>
              <w:jc w:val="center"/>
              <w:rPr>
                <w:rFonts w:ascii="Times New Roman" w:hAnsi="Times New Roman"/>
                <w:lang w:val="uk-UA"/>
              </w:rPr>
            </w:pPr>
            <w:r w:rsidRPr="008C7AC4">
              <w:rPr>
                <w:rFonts w:ascii="Times New Roman" w:hAnsi="Times New Roman"/>
                <w:lang w:val="uk-UA"/>
              </w:rPr>
              <w:t>практична</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E000FF" w:rsidRPr="008C7AC4" w:rsidRDefault="00E000FF" w:rsidP="007B4582">
            <w:pPr>
              <w:spacing w:after="0" w:line="240" w:lineRule="auto"/>
              <w:jc w:val="center"/>
              <w:rPr>
                <w:rFonts w:ascii="Times New Roman" w:hAnsi="Times New Roman"/>
                <w:lang w:val="uk-UA"/>
              </w:rPr>
            </w:pPr>
            <w:r w:rsidRPr="008C7AC4">
              <w:rPr>
                <w:rFonts w:ascii="Times New Roman" w:eastAsia="SimSun" w:hAnsi="Times New Roman"/>
                <w:kern w:val="2"/>
                <w:lang w:val="uk-UA" w:eastAsia="uk-UA"/>
              </w:rPr>
              <w:t>Усне опитування, тестування</w:t>
            </w:r>
          </w:p>
        </w:tc>
        <w:tc>
          <w:tcPr>
            <w:tcW w:w="851" w:type="dxa"/>
            <w:tcBorders>
              <w:top w:val="single" w:sz="4" w:space="0" w:color="auto"/>
              <w:left w:val="single" w:sz="4" w:space="0" w:color="auto"/>
              <w:bottom w:val="single" w:sz="4" w:space="0" w:color="auto"/>
              <w:right w:val="single" w:sz="4" w:space="0" w:color="auto"/>
            </w:tcBorders>
            <w:vAlign w:val="center"/>
          </w:tcPr>
          <w:p w:rsidR="00E000FF" w:rsidRPr="008C7AC4" w:rsidRDefault="00E000FF" w:rsidP="007B4582">
            <w:pPr>
              <w:spacing w:after="0" w:line="240" w:lineRule="auto"/>
              <w:jc w:val="center"/>
              <w:rPr>
                <w:rFonts w:ascii="Times New Roman" w:hAnsi="Times New Roman"/>
                <w:lang w:val="uk-UA"/>
              </w:rPr>
            </w:pPr>
            <w:r w:rsidRPr="008C7AC4">
              <w:rPr>
                <w:rFonts w:ascii="Times New Roman" w:hAnsi="Times New Roman"/>
                <w:lang w:val="uk-UA"/>
              </w:rPr>
              <w:t>2</w:t>
            </w:r>
          </w:p>
        </w:tc>
      </w:tr>
      <w:tr w:rsidR="008C7AC4" w:rsidRPr="008C7AC4" w:rsidTr="008C7AC4">
        <w:trPr>
          <w:trHeight w:val="222"/>
        </w:trPr>
        <w:tc>
          <w:tcPr>
            <w:tcW w:w="1849" w:type="dxa"/>
            <w:vMerge/>
            <w:tcBorders>
              <w:left w:val="single" w:sz="4" w:space="0" w:color="auto"/>
              <w:right w:val="single" w:sz="4" w:space="0" w:color="auto"/>
            </w:tcBorders>
            <w:vAlign w:val="center"/>
          </w:tcPr>
          <w:p w:rsidR="00E000FF" w:rsidRPr="008C7AC4" w:rsidRDefault="00E000FF" w:rsidP="007B4582">
            <w:pPr>
              <w:spacing w:after="0" w:line="240" w:lineRule="auto"/>
              <w:rPr>
                <w:rFonts w:ascii="Times New Roman" w:hAnsi="Times New Roman"/>
                <w:b/>
                <w:lang w:val="uk-UA"/>
              </w:rPr>
            </w:pPr>
          </w:p>
        </w:tc>
        <w:tc>
          <w:tcPr>
            <w:tcW w:w="809" w:type="dxa"/>
            <w:vMerge/>
            <w:tcBorders>
              <w:left w:val="single" w:sz="4" w:space="0" w:color="auto"/>
              <w:right w:val="single" w:sz="4" w:space="0" w:color="auto"/>
            </w:tcBorders>
            <w:vAlign w:val="center"/>
          </w:tcPr>
          <w:p w:rsidR="00E000FF" w:rsidRPr="008C7AC4" w:rsidRDefault="00E000FF" w:rsidP="007B4582">
            <w:pPr>
              <w:spacing w:after="0" w:line="240" w:lineRule="auto"/>
              <w:jc w:val="center"/>
              <w:rPr>
                <w:rFonts w:ascii="Times New Roman" w:hAnsi="Times New Roman"/>
                <w:lang w:val="uk-UA"/>
              </w:rPr>
            </w:pPr>
          </w:p>
        </w:tc>
        <w:tc>
          <w:tcPr>
            <w:tcW w:w="808" w:type="dxa"/>
            <w:vMerge/>
            <w:tcBorders>
              <w:left w:val="single" w:sz="4" w:space="0" w:color="auto"/>
              <w:right w:val="single" w:sz="4" w:space="0" w:color="auto"/>
            </w:tcBorders>
            <w:vAlign w:val="center"/>
          </w:tcPr>
          <w:p w:rsidR="00E000FF" w:rsidRPr="008C7AC4" w:rsidRDefault="00E000FF" w:rsidP="007B4582">
            <w:pPr>
              <w:spacing w:after="0" w:line="240" w:lineRule="auto"/>
              <w:jc w:val="center"/>
              <w:rPr>
                <w:rFonts w:ascii="Times New Roman" w:hAnsi="Times New Roman"/>
                <w:lang w:val="uk-UA"/>
              </w:rPr>
            </w:pPr>
          </w:p>
        </w:tc>
        <w:tc>
          <w:tcPr>
            <w:tcW w:w="810" w:type="dxa"/>
            <w:vMerge/>
            <w:tcBorders>
              <w:left w:val="single" w:sz="4" w:space="0" w:color="auto"/>
              <w:right w:val="single" w:sz="4" w:space="0" w:color="auto"/>
            </w:tcBorders>
            <w:vAlign w:val="center"/>
          </w:tcPr>
          <w:p w:rsidR="00E000FF" w:rsidRPr="008C7AC4" w:rsidRDefault="00E000FF" w:rsidP="007B4582">
            <w:pPr>
              <w:spacing w:after="0" w:line="240" w:lineRule="auto"/>
              <w:jc w:val="center"/>
              <w:rPr>
                <w:rFonts w:ascii="Times New Roman" w:hAnsi="Times New Roman"/>
                <w:lang w:val="uk-UA"/>
              </w:rPr>
            </w:pPr>
          </w:p>
        </w:tc>
        <w:tc>
          <w:tcPr>
            <w:tcW w:w="810" w:type="dxa"/>
            <w:vMerge/>
            <w:tcBorders>
              <w:left w:val="single" w:sz="4" w:space="0" w:color="auto"/>
              <w:right w:val="single" w:sz="4" w:space="0" w:color="auto"/>
            </w:tcBorders>
            <w:vAlign w:val="center"/>
          </w:tcPr>
          <w:p w:rsidR="00E000FF" w:rsidRPr="008C7AC4" w:rsidRDefault="00E000FF" w:rsidP="007B4582">
            <w:pPr>
              <w:spacing w:after="0" w:line="240" w:lineRule="auto"/>
              <w:jc w:val="center"/>
              <w:rPr>
                <w:rFonts w:ascii="Times New Roman" w:hAnsi="Times New Roman"/>
                <w:lang w:val="uk-UA"/>
              </w:rPr>
            </w:pPr>
          </w:p>
        </w:tc>
        <w:tc>
          <w:tcPr>
            <w:tcW w:w="808" w:type="dxa"/>
            <w:tcBorders>
              <w:top w:val="single" w:sz="4" w:space="0" w:color="auto"/>
              <w:left w:val="single" w:sz="4" w:space="0" w:color="auto"/>
              <w:bottom w:val="single" w:sz="4" w:space="0" w:color="auto"/>
              <w:right w:val="single" w:sz="4" w:space="0" w:color="auto"/>
            </w:tcBorders>
            <w:vAlign w:val="center"/>
          </w:tcPr>
          <w:p w:rsidR="00E000FF" w:rsidRPr="008C7AC4" w:rsidRDefault="008519BD" w:rsidP="007B4582">
            <w:pPr>
              <w:spacing w:after="0" w:line="240" w:lineRule="auto"/>
              <w:jc w:val="center"/>
              <w:rPr>
                <w:rFonts w:ascii="Times New Roman" w:hAnsi="Times New Roman"/>
                <w:lang w:val="uk-UA"/>
              </w:rPr>
            </w:pPr>
            <w:r w:rsidRPr="008C7AC4">
              <w:rPr>
                <w:rFonts w:ascii="Times New Roman" w:hAnsi="Times New Roman"/>
                <w:lang w:val="uk-UA"/>
              </w:rPr>
              <w:t>6</w:t>
            </w:r>
          </w:p>
        </w:tc>
        <w:tc>
          <w:tcPr>
            <w:tcW w:w="1302" w:type="dxa"/>
            <w:tcBorders>
              <w:top w:val="single" w:sz="4" w:space="0" w:color="auto"/>
              <w:left w:val="single" w:sz="4" w:space="0" w:color="auto"/>
              <w:bottom w:val="single" w:sz="4" w:space="0" w:color="auto"/>
              <w:right w:val="single" w:sz="4" w:space="0" w:color="auto"/>
            </w:tcBorders>
            <w:vAlign w:val="center"/>
          </w:tcPr>
          <w:p w:rsidR="00E000FF" w:rsidRPr="008C7AC4" w:rsidRDefault="00E000FF" w:rsidP="007B4582">
            <w:pPr>
              <w:spacing w:after="0" w:line="240" w:lineRule="auto"/>
              <w:jc w:val="center"/>
              <w:rPr>
                <w:rFonts w:ascii="Times New Roman" w:hAnsi="Times New Roman"/>
                <w:lang w:val="uk-UA"/>
              </w:rPr>
            </w:pPr>
            <w:r w:rsidRPr="008C7AC4">
              <w:rPr>
                <w:rFonts w:ascii="Times New Roman" w:hAnsi="Times New Roman"/>
                <w:lang w:val="uk-UA"/>
              </w:rPr>
              <w:t>самостійна робота</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E000FF" w:rsidRPr="008C7AC4" w:rsidRDefault="00E000FF" w:rsidP="007B4582">
            <w:pPr>
              <w:spacing w:after="0" w:line="240" w:lineRule="auto"/>
              <w:jc w:val="center"/>
              <w:rPr>
                <w:rFonts w:ascii="Times New Roman" w:hAnsi="Times New Roman"/>
                <w:lang w:val="uk-UA"/>
              </w:rPr>
            </w:pPr>
            <w:r w:rsidRPr="008C7AC4">
              <w:rPr>
                <w:rFonts w:ascii="Times New Roman" w:hAnsi="Times New Roman"/>
                <w:lang w:val="uk-UA"/>
              </w:rPr>
              <w:t>Самостійна робота з навчально-методичною літературою</w:t>
            </w:r>
          </w:p>
        </w:tc>
        <w:tc>
          <w:tcPr>
            <w:tcW w:w="851" w:type="dxa"/>
            <w:tcBorders>
              <w:top w:val="single" w:sz="4" w:space="0" w:color="auto"/>
              <w:left w:val="single" w:sz="4" w:space="0" w:color="auto"/>
              <w:bottom w:val="single" w:sz="4" w:space="0" w:color="auto"/>
              <w:right w:val="single" w:sz="4" w:space="0" w:color="auto"/>
            </w:tcBorders>
            <w:vAlign w:val="center"/>
          </w:tcPr>
          <w:p w:rsidR="00E000FF" w:rsidRPr="008C7AC4" w:rsidRDefault="00A5630A" w:rsidP="007B4582">
            <w:pPr>
              <w:spacing w:after="0" w:line="240" w:lineRule="auto"/>
              <w:jc w:val="center"/>
              <w:rPr>
                <w:rFonts w:ascii="Times New Roman" w:hAnsi="Times New Roman"/>
                <w:lang w:val="uk-UA"/>
              </w:rPr>
            </w:pPr>
            <w:r w:rsidRPr="008C7AC4">
              <w:rPr>
                <w:rFonts w:ascii="Times New Roman" w:hAnsi="Times New Roman"/>
                <w:lang w:val="uk-UA"/>
              </w:rPr>
              <w:t>-</w:t>
            </w:r>
          </w:p>
        </w:tc>
      </w:tr>
      <w:tr w:rsidR="008C7AC4" w:rsidRPr="008C7AC4" w:rsidTr="008C7AC4">
        <w:trPr>
          <w:trHeight w:val="222"/>
        </w:trPr>
        <w:tc>
          <w:tcPr>
            <w:tcW w:w="1849" w:type="dxa"/>
            <w:vMerge/>
            <w:tcBorders>
              <w:left w:val="single" w:sz="4" w:space="0" w:color="auto"/>
              <w:bottom w:val="single" w:sz="4" w:space="0" w:color="auto"/>
              <w:right w:val="single" w:sz="4" w:space="0" w:color="auto"/>
            </w:tcBorders>
            <w:vAlign w:val="center"/>
          </w:tcPr>
          <w:p w:rsidR="00E000FF" w:rsidRPr="008C7AC4" w:rsidRDefault="00E000FF" w:rsidP="007B4582">
            <w:pPr>
              <w:spacing w:after="0" w:line="240" w:lineRule="auto"/>
              <w:rPr>
                <w:rFonts w:ascii="Times New Roman" w:hAnsi="Times New Roman"/>
                <w:b/>
                <w:lang w:val="uk-UA"/>
              </w:rPr>
            </w:pPr>
          </w:p>
        </w:tc>
        <w:tc>
          <w:tcPr>
            <w:tcW w:w="809" w:type="dxa"/>
            <w:vMerge/>
            <w:tcBorders>
              <w:left w:val="single" w:sz="4" w:space="0" w:color="auto"/>
              <w:bottom w:val="single" w:sz="4" w:space="0" w:color="auto"/>
              <w:right w:val="single" w:sz="4" w:space="0" w:color="auto"/>
            </w:tcBorders>
            <w:vAlign w:val="center"/>
          </w:tcPr>
          <w:p w:rsidR="00E000FF" w:rsidRPr="008C7AC4" w:rsidRDefault="00E000FF" w:rsidP="007B4582">
            <w:pPr>
              <w:spacing w:after="0" w:line="240" w:lineRule="auto"/>
              <w:jc w:val="center"/>
              <w:rPr>
                <w:rFonts w:ascii="Times New Roman" w:hAnsi="Times New Roman"/>
                <w:lang w:val="uk-UA"/>
              </w:rPr>
            </w:pPr>
          </w:p>
        </w:tc>
        <w:tc>
          <w:tcPr>
            <w:tcW w:w="808" w:type="dxa"/>
            <w:vMerge/>
            <w:tcBorders>
              <w:left w:val="single" w:sz="4" w:space="0" w:color="auto"/>
              <w:bottom w:val="single" w:sz="4" w:space="0" w:color="auto"/>
              <w:right w:val="single" w:sz="4" w:space="0" w:color="auto"/>
            </w:tcBorders>
            <w:vAlign w:val="center"/>
          </w:tcPr>
          <w:p w:rsidR="00E000FF" w:rsidRPr="008C7AC4" w:rsidRDefault="00E000FF" w:rsidP="007B4582">
            <w:pPr>
              <w:spacing w:after="0" w:line="240" w:lineRule="auto"/>
              <w:jc w:val="center"/>
              <w:rPr>
                <w:rFonts w:ascii="Times New Roman" w:hAnsi="Times New Roman"/>
                <w:lang w:val="uk-UA"/>
              </w:rPr>
            </w:pPr>
          </w:p>
        </w:tc>
        <w:tc>
          <w:tcPr>
            <w:tcW w:w="810" w:type="dxa"/>
            <w:vMerge/>
            <w:tcBorders>
              <w:left w:val="single" w:sz="4" w:space="0" w:color="auto"/>
              <w:bottom w:val="single" w:sz="4" w:space="0" w:color="auto"/>
              <w:right w:val="single" w:sz="4" w:space="0" w:color="auto"/>
            </w:tcBorders>
            <w:vAlign w:val="center"/>
          </w:tcPr>
          <w:p w:rsidR="00E000FF" w:rsidRPr="008C7AC4" w:rsidRDefault="00E000FF" w:rsidP="007B4582">
            <w:pPr>
              <w:spacing w:after="0" w:line="240" w:lineRule="auto"/>
              <w:jc w:val="center"/>
              <w:rPr>
                <w:rFonts w:ascii="Times New Roman" w:hAnsi="Times New Roman"/>
                <w:lang w:val="uk-UA"/>
              </w:rPr>
            </w:pPr>
          </w:p>
        </w:tc>
        <w:tc>
          <w:tcPr>
            <w:tcW w:w="810" w:type="dxa"/>
            <w:vMerge/>
            <w:tcBorders>
              <w:left w:val="single" w:sz="4" w:space="0" w:color="auto"/>
              <w:bottom w:val="single" w:sz="4" w:space="0" w:color="auto"/>
              <w:right w:val="single" w:sz="4" w:space="0" w:color="auto"/>
            </w:tcBorders>
            <w:vAlign w:val="center"/>
          </w:tcPr>
          <w:p w:rsidR="00E000FF" w:rsidRPr="008C7AC4" w:rsidRDefault="00E000FF" w:rsidP="007B4582">
            <w:pPr>
              <w:spacing w:after="0" w:line="240" w:lineRule="auto"/>
              <w:jc w:val="center"/>
              <w:rPr>
                <w:rFonts w:ascii="Times New Roman" w:hAnsi="Times New Roman"/>
                <w:lang w:val="uk-UA"/>
              </w:rPr>
            </w:pPr>
          </w:p>
        </w:tc>
        <w:tc>
          <w:tcPr>
            <w:tcW w:w="808" w:type="dxa"/>
            <w:tcBorders>
              <w:top w:val="single" w:sz="4" w:space="0" w:color="auto"/>
              <w:left w:val="single" w:sz="4" w:space="0" w:color="auto"/>
              <w:bottom w:val="single" w:sz="4" w:space="0" w:color="auto"/>
              <w:right w:val="single" w:sz="4" w:space="0" w:color="auto"/>
            </w:tcBorders>
            <w:vAlign w:val="center"/>
          </w:tcPr>
          <w:p w:rsidR="00E000FF" w:rsidRPr="008C7AC4" w:rsidRDefault="00E000FF" w:rsidP="007B4582">
            <w:pPr>
              <w:spacing w:after="0" w:line="240" w:lineRule="auto"/>
              <w:jc w:val="center"/>
              <w:rPr>
                <w:rFonts w:ascii="Times New Roman" w:hAnsi="Times New Roman"/>
                <w:lang w:val="uk-UA"/>
              </w:rPr>
            </w:pPr>
            <w:r w:rsidRPr="008C7AC4">
              <w:rPr>
                <w:rFonts w:ascii="Times New Roman" w:hAnsi="Times New Roman"/>
                <w:lang w:val="uk-UA"/>
              </w:rPr>
              <w:t>1</w:t>
            </w:r>
          </w:p>
        </w:tc>
        <w:tc>
          <w:tcPr>
            <w:tcW w:w="1302" w:type="dxa"/>
            <w:tcBorders>
              <w:top w:val="single" w:sz="4" w:space="0" w:color="auto"/>
              <w:left w:val="single" w:sz="4" w:space="0" w:color="auto"/>
              <w:bottom w:val="single" w:sz="4" w:space="0" w:color="auto"/>
              <w:right w:val="single" w:sz="4" w:space="0" w:color="auto"/>
            </w:tcBorders>
            <w:vAlign w:val="center"/>
          </w:tcPr>
          <w:p w:rsidR="00E000FF" w:rsidRPr="008C7AC4" w:rsidRDefault="00E000FF" w:rsidP="007B4582">
            <w:pPr>
              <w:spacing w:after="0" w:line="240" w:lineRule="auto"/>
              <w:jc w:val="center"/>
              <w:rPr>
                <w:rFonts w:ascii="Times New Roman" w:hAnsi="Times New Roman"/>
                <w:lang w:val="uk-UA"/>
              </w:rPr>
            </w:pPr>
            <w:r w:rsidRPr="008C7AC4">
              <w:rPr>
                <w:rFonts w:ascii="Times New Roman" w:hAnsi="Times New Roman"/>
                <w:lang w:val="uk-UA"/>
              </w:rPr>
              <w:t>консультація</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E000FF" w:rsidRPr="008C7AC4" w:rsidRDefault="00E000FF" w:rsidP="007B4582">
            <w:pPr>
              <w:spacing w:after="0" w:line="240" w:lineRule="auto"/>
              <w:jc w:val="center"/>
              <w:rPr>
                <w:rFonts w:ascii="Times New Roman" w:hAnsi="Times New Roman"/>
                <w:lang w:val="uk-UA"/>
              </w:rPr>
            </w:pPr>
            <w:r w:rsidRPr="008C7AC4">
              <w:rPr>
                <w:rFonts w:ascii="Times New Roman" w:hAnsi="Times New Roman"/>
                <w:lang w:val="uk-UA"/>
              </w:rPr>
              <w:t>х</w:t>
            </w:r>
          </w:p>
        </w:tc>
        <w:tc>
          <w:tcPr>
            <w:tcW w:w="851" w:type="dxa"/>
            <w:tcBorders>
              <w:top w:val="single" w:sz="4" w:space="0" w:color="auto"/>
              <w:left w:val="single" w:sz="4" w:space="0" w:color="auto"/>
              <w:bottom w:val="single" w:sz="4" w:space="0" w:color="auto"/>
              <w:right w:val="single" w:sz="4" w:space="0" w:color="auto"/>
            </w:tcBorders>
            <w:vAlign w:val="center"/>
          </w:tcPr>
          <w:p w:rsidR="00E000FF" w:rsidRPr="008C7AC4" w:rsidRDefault="00E000FF" w:rsidP="007B4582">
            <w:pPr>
              <w:spacing w:after="0" w:line="240" w:lineRule="auto"/>
              <w:jc w:val="center"/>
              <w:rPr>
                <w:rFonts w:ascii="Times New Roman" w:hAnsi="Times New Roman"/>
                <w:lang w:val="uk-UA"/>
              </w:rPr>
            </w:pPr>
            <w:r w:rsidRPr="008C7AC4">
              <w:rPr>
                <w:rFonts w:ascii="Times New Roman" w:hAnsi="Times New Roman"/>
                <w:lang w:val="uk-UA"/>
              </w:rPr>
              <w:t>-</w:t>
            </w:r>
          </w:p>
        </w:tc>
      </w:tr>
      <w:tr w:rsidR="008C7AC4" w:rsidRPr="008C7AC4" w:rsidTr="008C7AC4">
        <w:trPr>
          <w:trHeight w:val="217"/>
        </w:trPr>
        <w:tc>
          <w:tcPr>
            <w:tcW w:w="1849" w:type="dxa"/>
            <w:vMerge w:val="restart"/>
            <w:tcBorders>
              <w:left w:val="single" w:sz="4" w:space="0" w:color="auto"/>
              <w:right w:val="single" w:sz="4" w:space="0" w:color="auto"/>
            </w:tcBorders>
            <w:vAlign w:val="center"/>
          </w:tcPr>
          <w:p w:rsidR="008519BD" w:rsidRPr="008C7AC4" w:rsidRDefault="008519BD" w:rsidP="00891649">
            <w:pPr>
              <w:spacing w:after="0" w:line="240" w:lineRule="auto"/>
              <w:rPr>
                <w:rFonts w:ascii="Times New Roman" w:hAnsi="Times New Roman"/>
                <w:lang w:val="uk-UA"/>
              </w:rPr>
            </w:pPr>
            <w:r w:rsidRPr="008C7AC4">
              <w:rPr>
                <w:rFonts w:ascii="Times New Roman" w:hAnsi="Times New Roman"/>
                <w:lang w:val="uk-UA"/>
              </w:rPr>
              <w:t>Тема 7.</w:t>
            </w:r>
            <w:r w:rsidR="00B07252" w:rsidRPr="008C7AC4">
              <w:rPr>
                <w:rFonts w:ascii="Times New Roman" w:hAnsi="Times New Roman"/>
                <w:lang w:val="uk-UA"/>
              </w:rPr>
              <w:t xml:space="preserve"> Ринок </w:t>
            </w:r>
            <w:r w:rsidR="00B07252" w:rsidRPr="008C7AC4">
              <w:rPr>
                <w:rFonts w:ascii="Times New Roman" w:hAnsi="Times New Roman"/>
                <w:lang w:val="uk-UA"/>
              </w:rPr>
              <w:lastRenderedPageBreak/>
              <w:t>грошей</w:t>
            </w:r>
          </w:p>
        </w:tc>
        <w:tc>
          <w:tcPr>
            <w:tcW w:w="809" w:type="dxa"/>
            <w:vMerge w:val="restart"/>
            <w:tcBorders>
              <w:left w:val="single" w:sz="4" w:space="0" w:color="auto"/>
              <w:right w:val="single" w:sz="4" w:space="0" w:color="auto"/>
            </w:tcBorders>
            <w:vAlign w:val="center"/>
          </w:tcPr>
          <w:p w:rsidR="00613AB7" w:rsidRPr="008C7AC4" w:rsidRDefault="00613AB7" w:rsidP="007B4582">
            <w:pPr>
              <w:spacing w:after="0" w:line="240" w:lineRule="auto"/>
              <w:jc w:val="center"/>
              <w:rPr>
                <w:rFonts w:ascii="Times New Roman" w:hAnsi="Times New Roman"/>
                <w:lang w:val="uk-UA"/>
              </w:rPr>
            </w:pPr>
            <w:r w:rsidRPr="008C7AC4">
              <w:rPr>
                <w:rFonts w:ascii="Times New Roman" w:hAnsi="Times New Roman"/>
                <w:lang w:val="uk-UA"/>
              </w:rPr>
              <w:lastRenderedPageBreak/>
              <w:t>ЗК01</w:t>
            </w:r>
          </w:p>
          <w:p w:rsidR="00613AB7" w:rsidRPr="008C7AC4" w:rsidRDefault="00613AB7" w:rsidP="007B4582">
            <w:pPr>
              <w:spacing w:after="0" w:line="240" w:lineRule="auto"/>
              <w:jc w:val="center"/>
              <w:rPr>
                <w:rFonts w:ascii="Times New Roman" w:hAnsi="Times New Roman"/>
                <w:lang w:val="uk-UA"/>
              </w:rPr>
            </w:pPr>
            <w:r w:rsidRPr="008C7AC4">
              <w:rPr>
                <w:rFonts w:ascii="Times New Roman" w:hAnsi="Times New Roman"/>
                <w:lang w:val="uk-UA"/>
              </w:rPr>
              <w:lastRenderedPageBreak/>
              <w:t>ЗК02</w:t>
            </w:r>
          </w:p>
          <w:p w:rsidR="008519BD" w:rsidRPr="008C7AC4" w:rsidRDefault="00613AB7" w:rsidP="007B4582">
            <w:pPr>
              <w:spacing w:after="0" w:line="240" w:lineRule="auto"/>
              <w:jc w:val="center"/>
              <w:rPr>
                <w:rFonts w:ascii="Times New Roman" w:hAnsi="Times New Roman"/>
                <w:lang w:val="uk-UA"/>
              </w:rPr>
            </w:pPr>
            <w:r w:rsidRPr="008C7AC4">
              <w:rPr>
                <w:rFonts w:ascii="Times New Roman" w:hAnsi="Times New Roman"/>
                <w:lang w:val="uk-UA"/>
              </w:rPr>
              <w:t>ЗК13</w:t>
            </w:r>
          </w:p>
        </w:tc>
        <w:tc>
          <w:tcPr>
            <w:tcW w:w="808" w:type="dxa"/>
            <w:vMerge w:val="restart"/>
            <w:tcBorders>
              <w:left w:val="single" w:sz="4" w:space="0" w:color="auto"/>
              <w:right w:val="single" w:sz="4" w:space="0" w:color="auto"/>
            </w:tcBorders>
            <w:vAlign w:val="center"/>
          </w:tcPr>
          <w:p w:rsidR="00A611A8" w:rsidRPr="008C7AC4" w:rsidRDefault="00A611A8" w:rsidP="007B4582">
            <w:pPr>
              <w:spacing w:after="0" w:line="240" w:lineRule="auto"/>
              <w:jc w:val="center"/>
              <w:rPr>
                <w:rFonts w:ascii="Times New Roman" w:hAnsi="Times New Roman"/>
                <w:lang w:val="uk-UA"/>
              </w:rPr>
            </w:pPr>
            <w:r w:rsidRPr="008C7AC4">
              <w:rPr>
                <w:rFonts w:ascii="Times New Roman" w:hAnsi="Times New Roman"/>
                <w:lang w:val="uk-UA"/>
              </w:rPr>
              <w:lastRenderedPageBreak/>
              <w:t>СК01</w:t>
            </w:r>
          </w:p>
          <w:p w:rsidR="008519BD" w:rsidRPr="008C7AC4" w:rsidRDefault="00A611A8" w:rsidP="007B4582">
            <w:pPr>
              <w:spacing w:after="0" w:line="240" w:lineRule="auto"/>
              <w:jc w:val="center"/>
              <w:rPr>
                <w:rFonts w:ascii="Times New Roman" w:hAnsi="Times New Roman"/>
                <w:lang w:val="uk-UA"/>
              </w:rPr>
            </w:pPr>
            <w:r w:rsidRPr="008C7AC4">
              <w:rPr>
                <w:rFonts w:ascii="Times New Roman" w:hAnsi="Times New Roman"/>
                <w:lang w:val="uk-UA"/>
              </w:rPr>
              <w:lastRenderedPageBreak/>
              <w:t>СК11</w:t>
            </w:r>
          </w:p>
        </w:tc>
        <w:tc>
          <w:tcPr>
            <w:tcW w:w="810" w:type="dxa"/>
            <w:vMerge w:val="restart"/>
            <w:tcBorders>
              <w:left w:val="single" w:sz="4" w:space="0" w:color="auto"/>
              <w:right w:val="single" w:sz="4" w:space="0" w:color="auto"/>
            </w:tcBorders>
            <w:vAlign w:val="center"/>
          </w:tcPr>
          <w:p w:rsidR="00A611A8" w:rsidRPr="008C7AC4" w:rsidRDefault="00A611A8" w:rsidP="007B4582">
            <w:pPr>
              <w:spacing w:after="0" w:line="240" w:lineRule="auto"/>
              <w:jc w:val="center"/>
              <w:rPr>
                <w:rFonts w:ascii="Times New Roman" w:hAnsi="Times New Roman"/>
                <w:lang w:val="uk-UA"/>
              </w:rPr>
            </w:pPr>
            <w:r w:rsidRPr="008C7AC4">
              <w:rPr>
                <w:rFonts w:ascii="Times New Roman" w:hAnsi="Times New Roman"/>
                <w:lang w:val="uk-UA"/>
              </w:rPr>
              <w:lastRenderedPageBreak/>
              <w:t>ПР01</w:t>
            </w:r>
          </w:p>
          <w:p w:rsidR="008519BD" w:rsidRPr="008C7AC4" w:rsidRDefault="00A611A8" w:rsidP="007B4582">
            <w:pPr>
              <w:spacing w:after="0" w:line="240" w:lineRule="auto"/>
              <w:jc w:val="center"/>
              <w:rPr>
                <w:rFonts w:ascii="Times New Roman" w:hAnsi="Times New Roman"/>
                <w:lang w:val="uk-UA"/>
              </w:rPr>
            </w:pPr>
            <w:r w:rsidRPr="008C7AC4">
              <w:rPr>
                <w:rFonts w:ascii="Times New Roman" w:hAnsi="Times New Roman"/>
                <w:lang w:val="uk-UA"/>
              </w:rPr>
              <w:lastRenderedPageBreak/>
              <w:t>ПР21</w:t>
            </w:r>
          </w:p>
        </w:tc>
        <w:tc>
          <w:tcPr>
            <w:tcW w:w="810" w:type="dxa"/>
            <w:vMerge w:val="restart"/>
            <w:tcBorders>
              <w:left w:val="single" w:sz="4" w:space="0" w:color="auto"/>
              <w:right w:val="single" w:sz="4" w:space="0" w:color="auto"/>
            </w:tcBorders>
            <w:vAlign w:val="center"/>
          </w:tcPr>
          <w:p w:rsidR="008519BD" w:rsidRPr="008C7AC4" w:rsidRDefault="008519BD" w:rsidP="007B4582">
            <w:pPr>
              <w:spacing w:after="0" w:line="240" w:lineRule="auto"/>
              <w:jc w:val="center"/>
              <w:rPr>
                <w:rFonts w:ascii="Times New Roman" w:hAnsi="Times New Roman"/>
                <w:lang w:val="uk-UA"/>
              </w:rPr>
            </w:pPr>
            <w:r w:rsidRPr="008C7AC4">
              <w:rPr>
                <w:rFonts w:ascii="Times New Roman" w:hAnsi="Times New Roman"/>
                <w:lang w:val="uk-UA"/>
              </w:rPr>
              <w:lastRenderedPageBreak/>
              <w:t>[1-2</w:t>
            </w:r>
            <w:r w:rsidR="005E305B" w:rsidRPr="008C7AC4">
              <w:rPr>
                <w:rFonts w:ascii="Times New Roman" w:hAnsi="Times New Roman"/>
                <w:lang w:val="uk-UA"/>
              </w:rPr>
              <w:t>7</w:t>
            </w:r>
            <w:r w:rsidRPr="008C7AC4">
              <w:rPr>
                <w:rFonts w:ascii="Times New Roman" w:hAnsi="Times New Roman"/>
                <w:lang w:val="uk-UA"/>
              </w:rPr>
              <w:t>]</w:t>
            </w:r>
          </w:p>
        </w:tc>
        <w:tc>
          <w:tcPr>
            <w:tcW w:w="808" w:type="dxa"/>
            <w:tcBorders>
              <w:top w:val="single" w:sz="4" w:space="0" w:color="auto"/>
              <w:left w:val="single" w:sz="4" w:space="0" w:color="auto"/>
              <w:bottom w:val="single" w:sz="4" w:space="0" w:color="auto"/>
              <w:right w:val="single" w:sz="4" w:space="0" w:color="auto"/>
            </w:tcBorders>
            <w:vAlign w:val="center"/>
          </w:tcPr>
          <w:p w:rsidR="008519BD" w:rsidRPr="008C7AC4" w:rsidRDefault="008B0F28" w:rsidP="007B4582">
            <w:pPr>
              <w:spacing w:after="0" w:line="240" w:lineRule="auto"/>
              <w:jc w:val="center"/>
              <w:rPr>
                <w:rFonts w:ascii="Times New Roman" w:hAnsi="Times New Roman"/>
                <w:lang w:val="uk-UA"/>
              </w:rPr>
            </w:pPr>
            <w:r w:rsidRPr="008C7AC4">
              <w:rPr>
                <w:rFonts w:ascii="Times New Roman" w:hAnsi="Times New Roman"/>
                <w:lang w:val="uk-UA"/>
              </w:rPr>
              <w:t>2</w:t>
            </w:r>
          </w:p>
        </w:tc>
        <w:tc>
          <w:tcPr>
            <w:tcW w:w="1302" w:type="dxa"/>
            <w:tcBorders>
              <w:top w:val="single" w:sz="4" w:space="0" w:color="auto"/>
              <w:left w:val="single" w:sz="4" w:space="0" w:color="auto"/>
              <w:bottom w:val="single" w:sz="4" w:space="0" w:color="auto"/>
              <w:right w:val="single" w:sz="4" w:space="0" w:color="auto"/>
            </w:tcBorders>
            <w:vAlign w:val="center"/>
          </w:tcPr>
          <w:p w:rsidR="008519BD" w:rsidRPr="008C7AC4" w:rsidRDefault="008519BD" w:rsidP="007B4582">
            <w:pPr>
              <w:spacing w:after="0" w:line="240" w:lineRule="auto"/>
              <w:jc w:val="center"/>
              <w:rPr>
                <w:rFonts w:ascii="Times New Roman" w:hAnsi="Times New Roman"/>
                <w:lang w:val="uk-UA"/>
              </w:rPr>
            </w:pPr>
            <w:r w:rsidRPr="008C7AC4">
              <w:rPr>
                <w:rFonts w:ascii="Times New Roman" w:hAnsi="Times New Roman"/>
                <w:lang w:val="uk-UA"/>
              </w:rPr>
              <w:t>лекція</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8519BD" w:rsidRPr="008C7AC4" w:rsidRDefault="008519BD" w:rsidP="007B4582">
            <w:pPr>
              <w:spacing w:after="0" w:line="240" w:lineRule="auto"/>
              <w:jc w:val="center"/>
              <w:rPr>
                <w:rFonts w:ascii="Times New Roman" w:hAnsi="Times New Roman"/>
                <w:lang w:val="uk-UA"/>
              </w:rPr>
            </w:pPr>
            <w:r w:rsidRPr="008C7AC4">
              <w:rPr>
                <w:rFonts w:ascii="Times New Roman" w:hAnsi="Times New Roman"/>
                <w:lang w:val="uk-UA"/>
              </w:rPr>
              <w:t>х</w:t>
            </w:r>
          </w:p>
        </w:tc>
        <w:tc>
          <w:tcPr>
            <w:tcW w:w="851" w:type="dxa"/>
            <w:tcBorders>
              <w:top w:val="single" w:sz="4" w:space="0" w:color="auto"/>
              <w:left w:val="single" w:sz="4" w:space="0" w:color="auto"/>
              <w:bottom w:val="single" w:sz="4" w:space="0" w:color="auto"/>
              <w:right w:val="single" w:sz="4" w:space="0" w:color="auto"/>
            </w:tcBorders>
            <w:vAlign w:val="center"/>
          </w:tcPr>
          <w:p w:rsidR="008519BD" w:rsidRPr="008C7AC4" w:rsidRDefault="008519BD" w:rsidP="007B4582">
            <w:pPr>
              <w:spacing w:after="0" w:line="240" w:lineRule="auto"/>
              <w:jc w:val="center"/>
              <w:rPr>
                <w:rFonts w:ascii="Times New Roman" w:hAnsi="Times New Roman"/>
                <w:lang w:val="uk-UA"/>
              </w:rPr>
            </w:pPr>
            <w:r w:rsidRPr="008C7AC4">
              <w:rPr>
                <w:rFonts w:ascii="Times New Roman" w:hAnsi="Times New Roman"/>
                <w:lang w:val="uk-UA"/>
              </w:rPr>
              <w:t>-</w:t>
            </w:r>
          </w:p>
        </w:tc>
      </w:tr>
      <w:tr w:rsidR="008C7AC4" w:rsidRPr="008C7AC4" w:rsidTr="008C7AC4">
        <w:trPr>
          <w:trHeight w:val="217"/>
        </w:trPr>
        <w:tc>
          <w:tcPr>
            <w:tcW w:w="1849" w:type="dxa"/>
            <w:vMerge/>
            <w:tcBorders>
              <w:left w:val="single" w:sz="4" w:space="0" w:color="auto"/>
              <w:right w:val="single" w:sz="4" w:space="0" w:color="auto"/>
            </w:tcBorders>
            <w:vAlign w:val="center"/>
          </w:tcPr>
          <w:p w:rsidR="008519BD" w:rsidRPr="008C7AC4" w:rsidRDefault="008519BD" w:rsidP="007B4582">
            <w:pPr>
              <w:spacing w:after="0" w:line="240" w:lineRule="auto"/>
              <w:rPr>
                <w:rFonts w:ascii="Times New Roman" w:hAnsi="Times New Roman"/>
                <w:lang w:val="uk-UA"/>
              </w:rPr>
            </w:pPr>
          </w:p>
        </w:tc>
        <w:tc>
          <w:tcPr>
            <w:tcW w:w="809" w:type="dxa"/>
            <w:vMerge/>
            <w:tcBorders>
              <w:left w:val="single" w:sz="4" w:space="0" w:color="auto"/>
              <w:right w:val="single" w:sz="4" w:space="0" w:color="auto"/>
            </w:tcBorders>
            <w:vAlign w:val="center"/>
          </w:tcPr>
          <w:p w:rsidR="008519BD" w:rsidRPr="008C7AC4" w:rsidRDefault="008519BD" w:rsidP="007B4582">
            <w:pPr>
              <w:spacing w:after="0" w:line="240" w:lineRule="auto"/>
              <w:jc w:val="center"/>
              <w:rPr>
                <w:rFonts w:ascii="Times New Roman" w:hAnsi="Times New Roman"/>
                <w:lang w:val="uk-UA"/>
              </w:rPr>
            </w:pPr>
          </w:p>
        </w:tc>
        <w:tc>
          <w:tcPr>
            <w:tcW w:w="808" w:type="dxa"/>
            <w:vMerge/>
            <w:tcBorders>
              <w:left w:val="single" w:sz="4" w:space="0" w:color="auto"/>
              <w:right w:val="single" w:sz="4" w:space="0" w:color="auto"/>
            </w:tcBorders>
            <w:vAlign w:val="center"/>
          </w:tcPr>
          <w:p w:rsidR="008519BD" w:rsidRPr="008C7AC4" w:rsidRDefault="008519BD" w:rsidP="007B4582">
            <w:pPr>
              <w:spacing w:after="0" w:line="240" w:lineRule="auto"/>
              <w:jc w:val="center"/>
              <w:rPr>
                <w:rFonts w:ascii="Times New Roman" w:hAnsi="Times New Roman"/>
                <w:lang w:val="uk-UA"/>
              </w:rPr>
            </w:pPr>
          </w:p>
        </w:tc>
        <w:tc>
          <w:tcPr>
            <w:tcW w:w="810" w:type="dxa"/>
            <w:vMerge/>
            <w:tcBorders>
              <w:left w:val="single" w:sz="4" w:space="0" w:color="auto"/>
              <w:right w:val="single" w:sz="4" w:space="0" w:color="auto"/>
            </w:tcBorders>
            <w:vAlign w:val="center"/>
          </w:tcPr>
          <w:p w:rsidR="008519BD" w:rsidRPr="008C7AC4" w:rsidRDefault="008519BD" w:rsidP="007B4582">
            <w:pPr>
              <w:spacing w:after="0" w:line="240" w:lineRule="auto"/>
              <w:jc w:val="center"/>
              <w:rPr>
                <w:rFonts w:ascii="Times New Roman" w:hAnsi="Times New Roman"/>
                <w:lang w:val="uk-UA"/>
              </w:rPr>
            </w:pPr>
          </w:p>
        </w:tc>
        <w:tc>
          <w:tcPr>
            <w:tcW w:w="810" w:type="dxa"/>
            <w:vMerge/>
            <w:tcBorders>
              <w:left w:val="single" w:sz="4" w:space="0" w:color="auto"/>
              <w:right w:val="single" w:sz="4" w:space="0" w:color="auto"/>
            </w:tcBorders>
            <w:vAlign w:val="center"/>
          </w:tcPr>
          <w:p w:rsidR="008519BD" w:rsidRPr="008C7AC4" w:rsidRDefault="008519BD" w:rsidP="007B4582">
            <w:pPr>
              <w:spacing w:after="0" w:line="240" w:lineRule="auto"/>
              <w:jc w:val="center"/>
              <w:rPr>
                <w:rFonts w:ascii="Times New Roman" w:hAnsi="Times New Roman"/>
                <w:lang w:val="uk-UA"/>
              </w:rPr>
            </w:pPr>
          </w:p>
        </w:tc>
        <w:tc>
          <w:tcPr>
            <w:tcW w:w="808" w:type="dxa"/>
            <w:tcBorders>
              <w:top w:val="single" w:sz="4" w:space="0" w:color="auto"/>
              <w:left w:val="single" w:sz="4" w:space="0" w:color="auto"/>
              <w:bottom w:val="single" w:sz="4" w:space="0" w:color="auto"/>
              <w:right w:val="single" w:sz="4" w:space="0" w:color="auto"/>
            </w:tcBorders>
            <w:vAlign w:val="center"/>
          </w:tcPr>
          <w:p w:rsidR="008519BD" w:rsidRPr="008C7AC4" w:rsidRDefault="008519BD" w:rsidP="007B4582">
            <w:pPr>
              <w:spacing w:after="0" w:line="240" w:lineRule="auto"/>
              <w:jc w:val="center"/>
              <w:rPr>
                <w:rFonts w:ascii="Times New Roman" w:hAnsi="Times New Roman"/>
                <w:lang w:val="uk-UA"/>
              </w:rPr>
            </w:pPr>
            <w:r w:rsidRPr="008C7AC4">
              <w:rPr>
                <w:rFonts w:ascii="Times New Roman" w:hAnsi="Times New Roman"/>
                <w:lang w:val="uk-UA"/>
              </w:rPr>
              <w:t>2</w:t>
            </w:r>
          </w:p>
        </w:tc>
        <w:tc>
          <w:tcPr>
            <w:tcW w:w="1302" w:type="dxa"/>
            <w:tcBorders>
              <w:top w:val="single" w:sz="4" w:space="0" w:color="auto"/>
              <w:left w:val="single" w:sz="4" w:space="0" w:color="auto"/>
              <w:bottom w:val="single" w:sz="4" w:space="0" w:color="auto"/>
              <w:right w:val="single" w:sz="4" w:space="0" w:color="auto"/>
            </w:tcBorders>
            <w:vAlign w:val="center"/>
          </w:tcPr>
          <w:p w:rsidR="008519BD" w:rsidRPr="008C7AC4" w:rsidRDefault="008519BD" w:rsidP="007B4582">
            <w:pPr>
              <w:spacing w:after="0" w:line="240" w:lineRule="auto"/>
              <w:jc w:val="center"/>
              <w:rPr>
                <w:rFonts w:ascii="Times New Roman" w:hAnsi="Times New Roman"/>
                <w:lang w:val="uk-UA"/>
              </w:rPr>
            </w:pPr>
            <w:r w:rsidRPr="008C7AC4">
              <w:rPr>
                <w:rFonts w:ascii="Times New Roman" w:hAnsi="Times New Roman"/>
                <w:lang w:val="uk-UA"/>
              </w:rPr>
              <w:t>практична</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8519BD" w:rsidRPr="008C7AC4" w:rsidRDefault="008519BD" w:rsidP="007B4582">
            <w:pPr>
              <w:spacing w:after="0" w:line="240" w:lineRule="auto"/>
              <w:jc w:val="center"/>
              <w:rPr>
                <w:rFonts w:ascii="Times New Roman" w:hAnsi="Times New Roman"/>
                <w:lang w:val="uk-UA"/>
              </w:rPr>
            </w:pPr>
            <w:r w:rsidRPr="008C7AC4">
              <w:rPr>
                <w:rFonts w:ascii="Times New Roman" w:eastAsia="SimSun" w:hAnsi="Times New Roman"/>
                <w:kern w:val="2"/>
                <w:lang w:val="uk-UA" w:eastAsia="uk-UA"/>
              </w:rPr>
              <w:t>Екскурсія в установі стейкхолдера</w:t>
            </w:r>
          </w:p>
        </w:tc>
        <w:tc>
          <w:tcPr>
            <w:tcW w:w="851" w:type="dxa"/>
            <w:tcBorders>
              <w:top w:val="single" w:sz="4" w:space="0" w:color="auto"/>
              <w:left w:val="single" w:sz="4" w:space="0" w:color="auto"/>
              <w:bottom w:val="single" w:sz="4" w:space="0" w:color="auto"/>
              <w:right w:val="single" w:sz="4" w:space="0" w:color="auto"/>
            </w:tcBorders>
            <w:vAlign w:val="center"/>
          </w:tcPr>
          <w:p w:rsidR="008519BD" w:rsidRPr="008C7AC4" w:rsidRDefault="008519BD" w:rsidP="007B4582">
            <w:pPr>
              <w:spacing w:after="0" w:line="240" w:lineRule="auto"/>
              <w:jc w:val="center"/>
              <w:rPr>
                <w:rFonts w:ascii="Times New Roman" w:hAnsi="Times New Roman"/>
                <w:lang w:val="uk-UA"/>
              </w:rPr>
            </w:pPr>
            <w:r w:rsidRPr="008C7AC4">
              <w:rPr>
                <w:rFonts w:ascii="Times New Roman" w:hAnsi="Times New Roman"/>
                <w:lang w:val="uk-UA"/>
              </w:rPr>
              <w:t>-</w:t>
            </w:r>
          </w:p>
        </w:tc>
      </w:tr>
      <w:tr w:rsidR="008C7AC4" w:rsidRPr="008C7AC4" w:rsidTr="008C7AC4">
        <w:trPr>
          <w:trHeight w:val="337"/>
        </w:trPr>
        <w:tc>
          <w:tcPr>
            <w:tcW w:w="1849" w:type="dxa"/>
            <w:vMerge/>
            <w:tcBorders>
              <w:left w:val="single" w:sz="4" w:space="0" w:color="auto"/>
              <w:right w:val="single" w:sz="4" w:space="0" w:color="auto"/>
            </w:tcBorders>
            <w:vAlign w:val="center"/>
          </w:tcPr>
          <w:p w:rsidR="008519BD" w:rsidRPr="008C7AC4" w:rsidRDefault="008519BD" w:rsidP="007B4582">
            <w:pPr>
              <w:spacing w:after="0" w:line="240" w:lineRule="auto"/>
              <w:rPr>
                <w:rFonts w:ascii="Times New Roman" w:hAnsi="Times New Roman"/>
                <w:lang w:val="uk-UA"/>
              </w:rPr>
            </w:pPr>
          </w:p>
        </w:tc>
        <w:tc>
          <w:tcPr>
            <w:tcW w:w="809" w:type="dxa"/>
            <w:vMerge/>
            <w:tcBorders>
              <w:left w:val="single" w:sz="4" w:space="0" w:color="auto"/>
              <w:right w:val="single" w:sz="4" w:space="0" w:color="auto"/>
            </w:tcBorders>
            <w:vAlign w:val="center"/>
          </w:tcPr>
          <w:p w:rsidR="008519BD" w:rsidRPr="008C7AC4" w:rsidRDefault="008519BD" w:rsidP="007B4582">
            <w:pPr>
              <w:spacing w:after="0" w:line="240" w:lineRule="auto"/>
              <w:jc w:val="center"/>
              <w:rPr>
                <w:rFonts w:ascii="Times New Roman" w:hAnsi="Times New Roman"/>
                <w:lang w:val="uk-UA"/>
              </w:rPr>
            </w:pPr>
          </w:p>
        </w:tc>
        <w:tc>
          <w:tcPr>
            <w:tcW w:w="808" w:type="dxa"/>
            <w:vMerge/>
            <w:tcBorders>
              <w:left w:val="single" w:sz="4" w:space="0" w:color="auto"/>
              <w:right w:val="single" w:sz="4" w:space="0" w:color="auto"/>
            </w:tcBorders>
            <w:vAlign w:val="center"/>
          </w:tcPr>
          <w:p w:rsidR="008519BD" w:rsidRPr="008C7AC4" w:rsidRDefault="008519BD" w:rsidP="007B4582">
            <w:pPr>
              <w:spacing w:after="0" w:line="240" w:lineRule="auto"/>
              <w:jc w:val="center"/>
              <w:rPr>
                <w:rFonts w:ascii="Times New Roman" w:hAnsi="Times New Roman"/>
                <w:lang w:val="uk-UA"/>
              </w:rPr>
            </w:pPr>
          </w:p>
        </w:tc>
        <w:tc>
          <w:tcPr>
            <w:tcW w:w="810" w:type="dxa"/>
            <w:vMerge/>
            <w:tcBorders>
              <w:left w:val="single" w:sz="4" w:space="0" w:color="auto"/>
              <w:right w:val="single" w:sz="4" w:space="0" w:color="auto"/>
            </w:tcBorders>
            <w:vAlign w:val="center"/>
          </w:tcPr>
          <w:p w:rsidR="008519BD" w:rsidRPr="008C7AC4" w:rsidRDefault="008519BD" w:rsidP="007B4582">
            <w:pPr>
              <w:spacing w:after="0" w:line="240" w:lineRule="auto"/>
              <w:jc w:val="center"/>
              <w:rPr>
                <w:rFonts w:ascii="Times New Roman" w:hAnsi="Times New Roman"/>
                <w:lang w:val="uk-UA"/>
              </w:rPr>
            </w:pPr>
          </w:p>
        </w:tc>
        <w:tc>
          <w:tcPr>
            <w:tcW w:w="810" w:type="dxa"/>
            <w:vMerge/>
            <w:tcBorders>
              <w:left w:val="single" w:sz="4" w:space="0" w:color="auto"/>
              <w:right w:val="single" w:sz="4" w:space="0" w:color="auto"/>
            </w:tcBorders>
            <w:vAlign w:val="center"/>
          </w:tcPr>
          <w:p w:rsidR="008519BD" w:rsidRPr="008C7AC4" w:rsidRDefault="008519BD" w:rsidP="007B4582">
            <w:pPr>
              <w:spacing w:after="0" w:line="240" w:lineRule="auto"/>
              <w:jc w:val="center"/>
              <w:rPr>
                <w:rFonts w:ascii="Times New Roman" w:hAnsi="Times New Roman"/>
                <w:lang w:val="uk-UA"/>
              </w:rPr>
            </w:pPr>
          </w:p>
        </w:tc>
        <w:tc>
          <w:tcPr>
            <w:tcW w:w="808" w:type="dxa"/>
            <w:tcBorders>
              <w:top w:val="single" w:sz="4" w:space="0" w:color="auto"/>
              <w:left w:val="single" w:sz="4" w:space="0" w:color="auto"/>
              <w:bottom w:val="single" w:sz="4" w:space="0" w:color="auto"/>
              <w:right w:val="single" w:sz="4" w:space="0" w:color="auto"/>
            </w:tcBorders>
            <w:vAlign w:val="center"/>
          </w:tcPr>
          <w:p w:rsidR="008519BD" w:rsidRPr="008C7AC4" w:rsidRDefault="008B0F28" w:rsidP="007B4582">
            <w:pPr>
              <w:spacing w:after="0" w:line="240" w:lineRule="auto"/>
              <w:jc w:val="center"/>
              <w:rPr>
                <w:rFonts w:ascii="Times New Roman" w:hAnsi="Times New Roman"/>
                <w:lang w:val="uk-UA"/>
              </w:rPr>
            </w:pPr>
            <w:r w:rsidRPr="008C7AC4">
              <w:rPr>
                <w:rFonts w:ascii="Times New Roman" w:hAnsi="Times New Roman"/>
                <w:lang w:val="uk-UA"/>
              </w:rPr>
              <w:t>6</w:t>
            </w:r>
          </w:p>
        </w:tc>
        <w:tc>
          <w:tcPr>
            <w:tcW w:w="1302" w:type="dxa"/>
            <w:tcBorders>
              <w:top w:val="single" w:sz="4" w:space="0" w:color="auto"/>
              <w:left w:val="single" w:sz="4" w:space="0" w:color="auto"/>
              <w:bottom w:val="single" w:sz="4" w:space="0" w:color="auto"/>
              <w:right w:val="single" w:sz="4" w:space="0" w:color="auto"/>
            </w:tcBorders>
            <w:vAlign w:val="center"/>
          </w:tcPr>
          <w:p w:rsidR="008519BD" w:rsidRPr="008C7AC4" w:rsidRDefault="008519BD" w:rsidP="007B4582">
            <w:pPr>
              <w:spacing w:after="0" w:line="240" w:lineRule="auto"/>
              <w:jc w:val="center"/>
              <w:rPr>
                <w:rFonts w:ascii="Times New Roman" w:hAnsi="Times New Roman"/>
                <w:lang w:val="uk-UA"/>
              </w:rPr>
            </w:pPr>
            <w:r w:rsidRPr="008C7AC4">
              <w:rPr>
                <w:rFonts w:ascii="Times New Roman" w:hAnsi="Times New Roman"/>
                <w:lang w:val="uk-UA"/>
              </w:rPr>
              <w:t>самостійна робота</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8519BD" w:rsidRPr="008C7AC4" w:rsidRDefault="008519BD" w:rsidP="007B4582">
            <w:pPr>
              <w:spacing w:after="0" w:line="240" w:lineRule="auto"/>
              <w:jc w:val="center"/>
              <w:rPr>
                <w:rFonts w:ascii="Times New Roman" w:hAnsi="Times New Roman"/>
                <w:lang w:val="uk-UA"/>
              </w:rPr>
            </w:pPr>
            <w:r w:rsidRPr="008C7AC4">
              <w:rPr>
                <w:rFonts w:ascii="Times New Roman" w:hAnsi="Times New Roman"/>
                <w:lang w:val="uk-UA"/>
              </w:rPr>
              <w:t xml:space="preserve">Самостійна робота з </w:t>
            </w:r>
            <w:r w:rsidR="00137DA4" w:rsidRPr="008C7AC4">
              <w:rPr>
                <w:rFonts w:ascii="Times New Roman" w:hAnsi="Times New Roman"/>
                <w:lang w:val="uk-UA"/>
              </w:rPr>
              <w:t>НМЛ</w:t>
            </w:r>
          </w:p>
        </w:tc>
        <w:tc>
          <w:tcPr>
            <w:tcW w:w="851" w:type="dxa"/>
            <w:tcBorders>
              <w:top w:val="single" w:sz="4" w:space="0" w:color="auto"/>
              <w:left w:val="single" w:sz="4" w:space="0" w:color="auto"/>
              <w:bottom w:val="single" w:sz="4" w:space="0" w:color="auto"/>
              <w:right w:val="single" w:sz="4" w:space="0" w:color="auto"/>
            </w:tcBorders>
            <w:vAlign w:val="center"/>
          </w:tcPr>
          <w:p w:rsidR="008519BD" w:rsidRPr="008C7AC4" w:rsidRDefault="008519BD" w:rsidP="007B4582">
            <w:pPr>
              <w:spacing w:after="0" w:line="240" w:lineRule="auto"/>
              <w:jc w:val="center"/>
              <w:rPr>
                <w:rFonts w:ascii="Times New Roman" w:hAnsi="Times New Roman"/>
                <w:lang w:val="uk-UA"/>
              </w:rPr>
            </w:pPr>
            <w:r w:rsidRPr="008C7AC4">
              <w:rPr>
                <w:rFonts w:ascii="Times New Roman" w:hAnsi="Times New Roman"/>
                <w:lang w:val="uk-UA"/>
              </w:rPr>
              <w:t>-</w:t>
            </w:r>
          </w:p>
        </w:tc>
      </w:tr>
      <w:tr w:rsidR="008C7AC4" w:rsidRPr="008C7AC4" w:rsidTr="008C7AC4">
        <w:trPr>
          <w:trHeight w:val="217"/>
        </w:trPr>
        <w:tc>
          <w:tcPr>
            <w:tcW w:w="1849" w:type="dxa"/>
            <w:vMerge/>
            <w:tcBorders>
              <w:left w:val="single" w:sz="4" w:space="0" w:color="auto"/>
              <w:bottom w:val="single" w:sz="4" w:space="0" w:color="auto"/>
              <w:right w:val="single" w:sz="4" w:space="0" w:color="auto"/>
            </w:tcBorders>
            <w:vAlign w:val="center"/>
          </w:tcPr>
          <w:p w:rsidR="008519BD" w:rsidRPr="008C7AC4" w:rsidRDefault="008519BD" w:rsidP="007B4582">
            <w:pPr>
              <w:spacing w:after="0" w:line="240" w:lineRule="auto"/>
              <w:rPr>
                <w:rFonts w:ascii="Times New Roman" w:hAnsi="Times New Roman"/>
                <w:lang w:val="uk-UA"/>
              </w:rPr>
            </w:pPr>
          </w:p>
        </w:tc>
        <w:tc>
          <w:tcPr>
            <w:tcW w:w="809" w:type="dxa"/>
            <w:vMerge/>
            <w:tcBorders>
              <w:left w:val="single" w:sz="4" w:space="0" w:color="auto"/>
              <w:bottom w:val="single" w:sz="4" w:space="0" w:color="auto"/>
              <w:right w:val="single" w:sz="4" w:space="0" w:color="auto"/>
            </w:tcBorders>
            <w:vAlign w:val="center"/>
          </w:tcPr>
          <w:p w:rsidR="008519BD" w:rsidRPr="008C7AC4" w:rsidRDefault="008519BD" w:rsidP="007B4582">
            <w:pPr>
              <w:spacing w:after="0" w:line="240" w:lineRule="auto"/>
              <w:jc w:val="center"/>
              <w:rPr>
                <w:rFonts w:ascii="Times New Roman" w:hAnsi="Times New Roman"/>
                <w:lang w:val="uk-UA"/>
              </w:rPr>
            </w:pPr>
          </w:p>
        </w:tc>
        <w:tc>
          <w:tcPr>
            <w:tcW w:w="808" w:type="dxa"/>
            <w:vMerge/>
            <w:tcBorders>
              <w:left w:val="single" w:sz="4" w:space="0" w:color="auto"/>
              <w:bottom w:val="single" w:sz="4" w:space="0" w:color="auto"/>
              <w:right w:val="single" w:sz="4" w:space="0" w:color="auto"/>
            </w:tcBorders>
            <w:vAlign w:val="center"/>
          </w:tcPr>
          <w:p w:rsidR="008519BD" w:rsidRPr="008C7AC4" w:rsidRDefault="008519BD" w:rsidP="007B4582">
            <w:pPr>
              <w:spacing w:after="0" w:line="240" w:lineRule="auto"/>
              <w:jc w:val="center"/>
              <w:rPr>
                <w:rFonts w:ascii="Times New Roman" w:hAnsi="Times New Roman"/>
                <w:lang w:val="uk-UA"/>
              </w:rPr>
            </w:pPr>
          </w:p>
        </w:tc>
        <w:tc>
          <w:tcPr>
            <w:tcW w:w="810" w:type="dxa"/>
            <w:vMerge/>
            <w:tcBorders>
              <w:left w:val="single" w:sz="4" w:space="0" w:color="auto"/>
              <w:bottom w:val="single" w:sz="4" w:space="0" w:color="auto"/>
              <w:right w:val="single" w:sz="4" w:space="0" w:color="auto"/>
            </w:tcBorders>
            <w:vAlign w:val="center"/>
          </w:tcPr>
          <w:p w:rsidR="008519BD" w:rsidRPr="008C7AC4" w:rsidRDefault="008519BD" w:rsidP="007B4582">
            <w:pPr>
              <w:spacing w:after="0" w:line="240" w:lineRule="auto"/>
              <w:jc w:val="center"/>
              <w:rPr>
                <w:rFonts w:ascii="Times New Roman" w:hAnsi="Times New Roman"/>
                <w:lang w:val="uk-UA"/>
              </w:rPr>
            </w:pPr>
          </w:p>
        </w:tc>
        <w:tc>
          <w:tcPr>
            <w:tcW w:w="810" w:type="dxa"/>
            <w:vMerge/>
            <w:tcBorders>
              <w:left w:val="single" w:sz="4" w:space="0" w:color="auto"/>
              <w:bottom w:val="single" w:sz="4" w:space="0" w:color="auto"/>
              <w:right w:val="single" w:sz="4" w:space="0" w:color="auto"/>
            </w:tcBorders>
            <w:vAlign w:val="center"/>
          </w:tcPr>
          <w:p w:rsidR="008519BD" w:rsidRPr="008C7AC4" w:rsidRDefault="008519BD" w:rsidP="007B4582">
            <w:pPr>
              <w:spacing w:after="0" w:line="240" w:lineRule="auto"/>
              <w:jc w:val="center"/>
              <w:rPr>
                <w:rFonts w:ascii="Times New Roman" w:hAnsi="Times New Roman"/>
                <w:lang w:val="uk-UA"/>
              </w:rPr>
            </w:pPr>
          </w:p>
        </w:tc>
        <w:tc>
          <w:tcPr>
            <w:tcW w:w="808" w:type="dxa"/>
            <w:tcBorders>
              <w:top w:val="single" w:sz="4" w:space="0" w:color="auto"/>
              <w:left w:val="single" w:sz="4" w:space="0" w:color="auto"/>
              <w:bottom w:val="single" w:sz="4" w:space="0" w:color="auto"/>
              <w:right w:val="single" w:sz="4" w:space="0" w:color="auto"/>
            </w:tcBorders>
            <w:vAlign w:val="center"/>
          </w:tcPr>
          <w:p w:rsidR="008519BD" w:rsidRPr="008C7AC4" w:rsidRDefault="008519BD" w:rsidP="007B4582">
            <w:pPr>
              <w:spacing w:after="0" w:line="240" w:lineRule="auto"/>
              <w:jc w:val="center"/>
              <w:rPr>
                <w:rFonts w:ascii="Times New Roman" w:hAnsi="Times New Roman"/>
                <w:lang w:val="uk-UA"/>
              </w:rPr>
            </w:pPr>
            <w:r w:rsidRPr="008C7AC4">
              <w:rPr>
                <w:rFonts w:ascii="Times New Roman" w:hAnsi="Times New Roman"/>
                <w:lang w:val="uk-UA"/>
              </w:rPr>
              <w:t>1</w:t>
            </w:r>
          </w:p>
        </w:tc>
        <w:tc>
          <w:tcPr>
            <w:tcW w:w="1302" w:type="dxa"/>
            <w:tcBorders>
              <w:top w:val="single" w:sz="4" w:space="0" w:color="auto"/>
              <w:left w:val="single" w:sz="4" w:space="0" w:color="auto"/>
              <w:bottom w:val="single" w:sz="4" w:space="0" w:color="auto"/>
              <w:right w:val="single" w:sz="4" w:space="0" w:color="auto"/>
            </w:tcBorders>
            <w:vAlign w:val="center"/>
          </w:tcPr>
          <w:p w:rsidR="008519BD" w:rsidRPr="008C7AC4" w:rsidRDefault="008519BD" w:rsidP="007B4582">
            <w:pPr>
              <w:spacing w:after="0" w:line="240" w:lineRule="auto"/>
              <w:jc w:val="center"/>
              <w:rPr>
                <w:rFonts w:ascii="Times New Roman" w:hAnsi="Times New Roman"/>
                <w:lang w:val="uk-UA"/>
              </w:rPr>
            </w:pPr>
            <w:r w:rsidRPr="008C7AC4">
              <w:rPr>
                <w:rFonts w:ascii="Times New Roman" w:hAnsi="Times New Roman"/>
                <w:lang w:val="uk-UA"/>
              </w:rPr>
              <w:t>консультація</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8519BD" w:rsidRPr="008C7AC4" w:rsidRDefault="008519BD" w:rsidP="007B4582">
            <w:pPr>
              <w:spacing w:after="0" w:line="240" w:lineRule="auto"/>
              <w:jc w:val="center"/>
              <w:rPr>
                <w:rFonts w:ascii="Times New Roman" w:hAnsi="Times New Roman"/>
                <w:lang w:val="uk-UA"/>
              </w:rPr>
            </w:pPr>
            <w:r w:rsidRPr="008C7AC4">
              <w:rPr>
                <w:rFonts w:ascii="Times New Roman" w:hAnsi="Times New Roman"/>
                <w:lang w:val="uk-UA"/>
              </w:rPr>
              <w:t>х</w:t>
            </w:r>
          </w:p>
        </w:tc>
        <w:tc>
          <w:tcPr>
            <w:tcW w:w="851" w:type="dxa"/>
            <w:tcBorders>
              <w:top w:val="single" w:sz="4" w:space="0" w:color="auto"/>
              <w:left w:val="single" w:sz="4" w:space="0" w:color="auto"/>
              <w:bottom w:val="single" w:sz="4" w:space="0" w:color="auto"/>
              <w:right w:val="single" w:sz="4" w:space="0" w:color="auto"/>
            </w:tcBorders>
            <w:vAlign w:val="center"/>
          </w:tcPr>
          <w:p w:rsidR="008519BD" w:rsidRPr="008C7AC4" w:rsidRDefault="008519BD" w:rsidP="007B4582">
            <w:pPr>
              <w:spacing w:after="0" w:line="240" w:lineRule="auto"/>
              <w:jc w:val="center"/>
              <w:rPr>
                <w:rFonts w:ascii="Times New Roman" w:hAnsi="Times New Roman"/>
                <w:lang w:val="uk-UA"/>
              </w:rPr>
            </w:pPr>
            <w:r w:rsidRPr="008C7AC4">
              <w:rPr>
                <w:rFonts w:ascii="Times New Roman" w:hAnsi="Times New Roman"/>
                <w:lang w:val="uk-UA"/>
              </w:rPr>
              <w:t>-</w:t>
            </w:r>
          </w:p>
        </w:tc>
      </w:tr>
      <w:tr w:rsidR="00D148F7" w:rsidRPr="008C7AC4" w:rsidTr="008C7AC4">
        <w:trPr>
          <w:trHeight w:val="217"/>
        </w:trPr>
        <w:tc>
          <w:tcPr>
            <w:tcW w:w="5086" w:type="dxa"/>
            <w:gridSpan w:val="5"/>
            <w:vMerge w:val="restart"/>
            <w:tcBorders>
              <w:left w:val="single" w:sz="4" w:space="0" w:color="auto"/>
              <w:right w:val="single" w:sz="4" w:space="0" w:color="auto"/>
            </w:tcBorders>
            <w:vAlign w:val="center"/>
          </w:tcPr>
          <w:p w:rsidR="00E000FF" w:rsidRPr="008C7AC4" w:rsidRDefault="00E000FF" w:rsidP="007B4582">
            <w:pPr>
              <w:spacing w:after="0" w:line="240" w:lineRule="auto"/>
              <w:jc w:val="center"/>
              <w:rPr>
                <w:rFonts w:ascii="Times New Roman" w:hAnsi="Times New Roman"/>
                <w:lang w:val="uk-UA"/>
              </w:rPr>
            </w:pPr>
            <w:r w:rsidRPr="008C7AC4">
              <w:rPr>
                <w:rFonts w:ascii="Times New Roman" w:hAnsi="Times New Roman"/>
                <w:lang w:val="uk-UA" w:eastAsia="uk-UA"/>
              </w:rPr>
              <w:t>Поточний контроль змістового модуля 1</w:t>
            </w:r>
          </w:p>
        </w:tc>
        <w:tc>
          <w:tcPr>
            <w:tcW w:w="3669" w:type="dxa"/>
            <w:gridSpan w:val="4"/>
            <w:tcBorders>
              <w:top w:val="single" w:sz="4" w:space="0" w:color="auto"/>
              <w:left w:val="single" w:sz="4" w:space="0" w:color="auto"/>
              <w:bottom w:val="single" w:sz="4" w:space="0" w:color="auto"/>
              <w:right w:val="single" w:sz="4" w:space="0" w:color="auto"/>
            </w:tcBorders>
            <w:vAlign w:val="center"/>
          </w:tcPr>
          <w:p w:rsidR="00E000FF" w:rsidRPr="008C7AC4" w:rsidRDefault="00E000FF" w:rsidP="007B4582">
            <w:pPr>
              <w:spacing w:after="0" w:line="240" w:lineRule="auto"/>
              <w:jc w:val="center"/>
              <w:rPr>
                <w:rFonts w:ascii="Times New Roman" w:hAnsi="Times New Roman"/>
                <w:lang w:val="uk-UA"/>
              </w:rPr>
            </w:pPr>
            <w:r w:rsidRPr="008C7AC4">
              <w:rPr>
                <w:rFonts w:ascii="Times New Roman" w:hAnsi="Times New Roman"/>
                <w:lang w:val="uk-UA"/>
              </w:rPr>
              <w:t>Практичні заняття</w:t>
            </w:r>
          </w:p>
        </w:tc>
        <w:tc>
          <w:tcPr>
            <w:tcW w:w="851" w:type="dxa"/>
            <w:tcBorders>
              <w:top w:val="single" w:sz="4" w:space="0" w:color="auto"/>
              <w:left w:val="single" w:sz="4" w:space="0" w:color="auto"/>
              <w:bottom w:val="single" w:sz="4" w:space="0" w:color="auto"/>
              <w:right w:val="single" w:sz="4" w:space="0" w:color="auto"/>
            </w:tcBorders>
            <w:vAlign w:val="center"/>
          </w:tcPr>
          <w:p w:rsidR="00E000FF" w:rsidRPr="008C7AC4" w:rsidRDefault="00E000FF" w:rsidP="007B4582">
            <w:pPr>
              <w:spacing w:after="0" w:line="240" w:lineRule="auto"/>
              <w:jc w:val="center"/>
              <w:rPr>
                <w:rFonts w:ascii="Times New Roman" w:hAnsi="Times New Roman"/>
                <w:lang w:val="uk-UA"/>
              </w:rPr>
            </w:pPr>
            <w:r w:rsidRPr="008C7AC4">
              <w:rPr>
                <w:rFonts w:ascii="Times New Roman" w:hAnsi="Times New Roman"/>
                <w:lang w:val="uk-UA"/>
              </w:rPr>
              <w:t>12</w:t>
            </w:r>
          </w:p>
        </w:tc>
      </w:tr>
      <w:tr w:rsidR="00D148F7" w:rsidRPr="008C7AC4" w:rsidTr="008C7AC4">
        <w:trPr>
          <w:trHeight w:val="217"/>
        </w:trPr>
        <w:tc>
          <w:tcPr>
            <w:tcW w:w="5086" w:type="dxa"/>
            <w:gridSpan w:val="5"/>
            <w:vMerge/>
            <w:tcBorders>
              <w:left w:val="single" w:sz="4" w:space="0" w:color="auto"/>
              <w:bottom w:val="single" w:sz="4" w:space="0" w:color="auto"/>
              <w:right w:val="single" w:sz="4" w:space="0" w:color="auto"/>
            </w:tcBorders>
            <w:vAlign w:val="center"/>
          </w:tcPr>
          <w:p w:rsidR="00E000FF" w:rsidRPr="008C7AC4" w:rsidRDefault="00E000FF" w:rsidP="007B4582">
            <w:pPr>
              <w:spacing w:after="0" w:line="240" w:lineRule="auto"/>
              <w:jc w:val="center"/>
              <w:rPr>
                <w:rFonts w:ascii="Times New Roman" w:hAnsi="Times New Roman"/>
                <w:lang w:val="uk-UA"/>
              </w:rPr>
            </w:pPr>
          </w:p>
        </w:tc>
        <w:tc>
          <w:tcPr>
            <w:tcW w:w="3669" w:type="dxa"/>
            <w:gridSpan w:val="4"/>
            <w:tcBorders>
              <w:top w:val="single" w:sz="4" w:space="0" w:color="auto"/>
              <w:left w:val="single" w:sz="4" w:space="0" w:color="auto"/>
              <w:bottom w:val="single" w:sz="4" w:space="0" w:color="auto"/>
              <w:right w:val="single" w:sz="4" w:space="0" w:color="auto"/>
            </w:tcBorders>
            <w:vAlign w:val="center"/>
          </w:tcPr>
          <w:p w:rsidR="00E000FF" w:rsidRPr="008C7AC4" w:rsidRDefault="00E000FF" w:rsidP="007B4582">
            <w:pPr>
              <w:spacing w:after="0" w:line="240" w:lineRule="auto"/>
              <w:jc w:val="center"/>
              <w:rPr>
                <w:rFonts w:ascii="Times New Roman" w:hAnsi="Times New Roman"/>
                <w:lang w:val="uk-UA"/>
              </w:rPr>
            </w:pPr>
            <w:r w:rsidRPr="008C7AC4">
              <w:rPr>
                <w:rFonts w:ascii="Times New Roman" w:hAnsi="Times New Roman"/>
                <w:lang w:val="uk-UA"/>
              </w:rPr>
              <w:t>Самостійна робота</w:t>
            </w:r>
          </w:p>
        </w:tc>
        <w:tc>
          <w:tcPr>
            <w:tcW w:w="851" w:type="dxa"/>
            <w:tcBorders>
              <w:top w:val="single" w:sz="4" w:space="0" w:color="auto"/>
              <w:left w:val="single" w:sz="4" w:space="0" w:color="auto"/>
              <w:bottom w:val="single" w:sz="4" w:space="0" w:color="auto"/>
              <w:right w:val="single" w:sz="4" w:space="0" w:color="auto"/>
            </w:tcBorders>
            <w:vAlign w:val="center"/>
          </w:tcPr>
          <w:p w:rsidR="00E000FF" w:rsidRPr="008C7AC4" w:rsidRDefault="00E000FF" w:rsidP="007B4582">
            <w:pPr>
              <w:spacing w:after="0" w:line="240" w:lineRule="auto"/>
              <w:jc w:val="center"/>
              <w:rPr>
                <w:rFonts w:ascii="Times New Roman" w:hAnsi="Times New Roman"/>
                <w:lang w:val="uk-UA"/>
              </w:rPr>
            </w:pPr>
            <w:r w:rsidRPr="008C7AC4">
              <w:rPr>
                <w:rFonts w:ascii="Times New Roman" w:hAnsi="Times New Roman"/>
                <w:lang w:val="uk-UA"/>
              </w:rPr>
              <w:t>1</w:t>
            </w:r>
            <w:r w:rsidR="00A5630A" w:rsidRPr="008C7AC4">
              <w:rPr>
                <w:rFonts w:ascii="Times New Roman" w:hAnsi="Times New Roman"/>
                <w:lang w:val="uk-UA"/>
              </w:rPr>
              <w:t>0</w:t>
            </w:r>
          </w:p>
        </w:tc>
      </w:tr>
      <w:tr w:rsidR="00D148F7" w:rsidRPr="008C7AC4" w:rsidTr="008C7AC4">
        <w:trPr>
          <w:trHeight w:val="217"/>
        </w:trPr>
        <w:tc>
          <w:tcPr>
            <w:tcW w:w="5086" w:type="dxa"/>
            <w:gridSpan w:val="5"/>
            <w:tcBorders>
              <w:left w:val="single" w:sz="4" w:space="0" w:color="auto"/>
              <w:bottom w:val="single" w:sz="4" w:space="0" w:color="auto"/>
              <w:right w:val="single" w:sz="4" w:space="0" w:color="auto"/>
            </w:tcBorders>
            <w:vAlign w:val="center"/>
          </w:tcPr>
          <w:p w:rsidR="00E000FF" w:rsidRPr="008C7AC4" w:rsidRDefault="00E000FF" w:rsidP="007B4582">
            <w:pPr>
              <w:spacing w:after="0" w:line="240" w:lineRule="auto"/>
              <w:jc w:val="center"/>
              <w:rPr>
                <w:rFonts w:ascii="Times New Roman" w:hAnsi="Times New Roman"/>
                <w:lang w:val="uk-UA"/>
              </w:rPr>
            </w:pPr>
            <w:r w:rsidRPr="008C7AC4">
              <w:rPr>
                <w:rFonts w:ascii="Times New Roman" w:hAnsi="Times New Roman"/>
                <w:lang w:val="uk-UA" w:eastAsia="uk-UA"/>
              </w:rPr>
              <w:t>Підсумкова контрольна робота змістового модуля 1</w:t>
            </w:r>
          </w:p>
        </w:tc>
        <w:tc>
          <w:tcPr>
            <w:tcW w:w="3669" w:type="dxa"/>
            <w:gridSpan w:val="4"/>
            <w:tcBorders>
              <w:top w:val="single" w:sz="4" w:space="0" w:color="auto"/>
              <w:left w:val="single" w:sz="4" w:space="0" w:color="auto"/>
              <w:bottom w:val="single" w:sz="4" w:space="0" w:color="auto"/>
              <w:right w:val="single" w:sz="4" w:space="0" w:color="auto"/>
            </w:tcBorders>
            <w:vAlign w:val="center"/>
          </w:tcPr>
          <w:p w:rsidR="00E000FF" w:rsidRPr="008C7AC4" w:rsidRDefault="00E000FF" w:rsidP="007B4582">
            <w:pPr>
              <w:spacing w:after="0" w:line="240" w:lineRule="auto"/>
              <w:jc w:val="center"/>
              <w:rPr>
                <w:rFonts w:ascii="Times New Roman" w:hAnsi="Times New Roman"/>
                <w:lang w:val="uk-UA"/>
              </w:rPr>
            </w:pPr>
            <w:r w:rsidRPr="008C7AC4">
              <w:rPr>
                <w:rFonts w:ascii="Times New Roman" w:hAnsi="Times New Roman"/>
                <w:lang w:val="uk-UA"/>
              </w:rPr>
              <w:t>Контрольна робота 1</w:t>
            </w:r>
          </w:p>
        </w:tc>
        <w:tc>
          <w:tcPr>
            <w:tcW w:w="851" w:type="dxa"/>
            <w:tcBorders>
              <w:top w:val="single" w:sz="4" w:space="0" w:color="auto"/>
              <w:left w:val="single" w:sz="4" w:space="0" w:color="auto"/>
              <w:bottom w:val="single" w:sz="4" w:space="0" w:color="auto"/>
              <w:right w:val="single" w:sz="4" w:space="0" w:color="auto"/>
            </w:tcBorders>
            <w:vAlign w:val="center"/>
          </w:tcPr>
          <w:p w:rsidR="00E000FF" w:rsidRPr="008C7AC4" w:rsidRDefault="00E000FF" w:rsidP="007B4582">
            <w:pPr>
              <w:spacing w:after="0" w:line="240" w:lineRule="auto"/>
              <w:jc w:val="center"/>
              <w:rPr>
                <w:rFonts w:ascii="Times New Roman" w:hAnsi="Times New Roman"/>
                <w:lang w:val="uk-UA"/>
              </w:rPr>
            </w:pPr>
            <w:r w:rsidRPr="008C7AC4">
              <w:rPr>
                <w:rFonts w:ascii="Times New Roman" w:hAnsi="Times New Roman"/>
                <w:lang w:val="uk-UA"/>
              </w:rPr>
              <w:t>30</w:t>
            </w:r>
          </w:p>
        </w:tc>
      </w:tr>
      <w:tr w:rsidR="00D148F7" w:rsidRPr="008C7AC4" w:rsidTr="008C7AC4">
        <w:trPr>
          <w:trHeight w:val="115"/>
        </w:trPr>
        <w:tc>
          <w:tcPr>
            <w:tcW w:w="9606" w:type="dxa"/>
            <w:gridSpan w:val="10"/>
            <w:tcBorders>
              <w:top w:val="single" w:sz="4" w:space="0" w:color="auto"/>
              <w:left w:val="single" w:sz="4" w:space="0" w:color="auto"/>
              <w:bottom w:val="single" w:sz="4" w:space="0" w:color="auto"/>
              <w:right w:val="single" w:sz="4" w:space="0" w:color="auto"/>
            </w:tcBorders>
          </w:tcPr>
          <w:p w:rsidR="00E000FF" w:rsidRPr="008C7AC4" w:rsidRDefault="00E000FF" w:rsidP="007B4582">
            <w:pPr>
              <w:spacing w:after="0" w:line="240" w:lineRule="auto"/>
              <w:jc w:val="center"/>
              <w:rPr>
                <w:rFonts w:ascii="Times New Roman" w:hAnsi="Times New Roman"/>
                <w:lang w:val="uk-UA"/>
              </w:rPr>
            </w:pPr>
            <w:r w:rsidRPr="008C7AC4">
              <w:rPr>
                <w:rFonts w:ascii="Times New Roman" w:hAnsi="Times New Roman"/>
                <w:b/>
                <w:lang w:val="uk-UA"/>
              </w:rPr>
              <w:t xml:space="preserve">Змістовий модуль 2. </w:t>
            </w:r>
            <w:r w:rsidRPr="008C7AC4">
              <w:rPr>
                <w:rFonts w:ascii="Times New Roman" w:eastAsia="SimSun" w:hAnsi="Times New Roman"/>
                <w:lang w:val="uk-UA" w:eastAsia="zh-CN"/>
              </w:rPr>
              <w:t xml:space="preserve"> </w:t>
            </w:r>
            <w:r w:rsidR="00B07252" w:rsidRPr="008C7AC4">
              <w:rPr>
                <w:rFonts w:ascii="Times New Roman" w:eastAsia="SimSun" w:hAnsi="Times New Roman"/>
                <w:b/>
                <w:lang w:val="uk-UA" w:eastAsia="zh-CN"/>
              </w:rPr>
              <w:t>Макроекономічні процеси</w:t>
            </w:r>
          </w:p>
        </w:tc>
      </w:tr>
      <w:tr w:rsidR="008C7AC4" w:rsidRPr="008C7AC4" w:rsidTr="008C7AC4">
        <w:trPr>
          <w:trHeight w:val="115"/>
        </w:trPr>
        <w:tc>
          <w:tcPr>
            <w:tcW w:w="1849" w:type="dxa"/>
            <w:vMerge w:val="restart"/>
            <w:tcBorders>
              <w:top w:val="single" w:sz="4" w:space="0" w:color="auto"/>
              <w:left w:val="single" w:sz="4" w:space="0" w:color="auto"/>
              <w:right w:val="single" w:sz="4" w:space="0" w:color="auto"/>
            </w:tcBorders>
            <w:vAlign w:val="center"/>
          </w:tcPr>
          <w:p w:rsidR="006D1FF8" w:rsidRPr="008C7AC4" w:rsidRDefault="006D1FF8" w:rsidP="007B4582">
            <w:pPr>
              <w:spacing w:after="0" w:line="240" w:lineRule="auto"/>
              <w:rPr>
                <w:rFonts w:ascii="Times New Roman" w:hAnsi="Times New Roman"/>
                <w:lang w:val="uk-UA"/>
              </w:rPr>
            </w:pPr>
            <w:r w:rsidRPr="008C7AC4">
              <w:rPr>
                <w:rFonts w:ascii="Times New Roman" w:hAnsi="Times New Roman"/>
                <w:lang w:val="uk-UA"/>
              </w:rPr>
              <w:t xml:space="preserve">Тема </w:t>
            </w:r>
            <w:r w:rsidR="008519BD" w:rsidRPr="008C7AC4">
              <w:rPr>
                <w:rFonts w:ascii="Times New Roman" w:hAnsi="Times New Roman"/>
                <w:lang w:val="uk-UA"/>
              </w:rPr>
              <w:t>8</w:t>
            </w:r>
            <w:r w:rsidRPr="008C7AC4">
              <w:rPr>
                <w:rFonts w:ascii="Times New Roman" w:hAnsi="Times New Roman"/>
                <w:lang w:val="uk-UA"/>
              </w:rPr>
              <w:t xml:space="preserve">. </w:t>
            </w:r>
            <w:r w:rsidR="00B07252" w:rsidRPr="008C7AC4">
              <w:rPr>
                <w:rFonts w:ascii="Times New Roman" w:hAnsi="Times New Roman"/>
                <w:lang w:val="uk-UA"/>
              </w:rPr>
              <w:t>Приватне споживання та приватні інвестиції</w:t>
            </w:r>
          </w:p>
        </w:tc>
        <w:tc>
          <w:tcPr>
            <w:tcW w:w="809" w:type="dxa"/>
            <w:vMerge w:val="restart"/>
            <w:tcBorders>
              <w:top w:val="single" w:sz="4" w:space="0" w:color="auto"/>
              <w:left w:val="single" w:sz="4" w:space="0" w:color="auto"/>
              <w:right w:val="single" w:sz="4" w:space="0" w:color="auto"/>
            </w:tcBorders>
            <w:vAlign w:val="center"/>
            <w:hideMark/>
          </w:tcPr>
          <w:p w:rsidR="00613AB7" w:rsidRPr="008C7AC4" w:rsidRDefault="00613AB7" w:rsidP="007B4582">
            <w:pPr>
              <w:spacing w:after="0" w:line="240" w:lineRule="auto"/>
              <w:jc w:val="center"/>
              <w:rPr>
                <w:rFonts w:ascii="Times New Roman" w:hAnsi="Times New Roman"/>
                <w:lang w:val="uk-UA"/>
              </w:rPr>
            </w:pPr>
            <w:r w:rsidRPr="008C7AC4">
              <w:rPr>
                <w:rFonts w:ascii="Times New Roman" w:hAnsi="Times New Roman"/>
                <w:lang w:val="uk-UA"/>
              </w:rPr>
              <w:t>ЗК01</w:t>
            </w:r>
          </w:p>
          <w:p w:rsidR="00613AB7" w:rsidRPr="008C7AC4" w:rsidRDefault="00613AB7" w:rsidP="007B4582">
            <w:pPr>
              <w:spacing w:after="0" w:line="240" w:lineRule="auto"/>
              <w:jc w:val="center"/>
              <w:rPr>
                <w:rFonts w:ascii="Times New Roman" w:hAnsi="Times New Roman"/>
                <w:lang w:val="uk-UA"/>
              </w:rPr>
            </w:pPr>
            <w:r w:rsidRPr="008C7AC4">
              <w:rPr>
                <w:rFonts w:ascii="Times New Roman" w:hAnsi="Times New Roman"/>
                <w:lang w:val="uk-UA"/>
              </w:rPr>
              <w:t>ЗК02</w:t>
            </w:r>
          </w:p>
          <w:p w:rsidR="006D1FF8" w:rsidRPr="008C7AC4" w:rsidRDefault="00613AB7" w:rsidP="007B4582">
            <w:pPr>
              <w:spacing w:after="0" w:line="240" w:lineRule="auto"/>
              <w:jc w:val="center"/>
              <w:rPr>
                <w:rFonts w:ascii="Times New Roman" w:hAnsi="Times New Roman"/>
                <w:lang w:val="uk-UA"/>
              </w:rPr>
            </w:pPr>
            <w:r w:rsidRPr="008C7AC4">
              <w:rPr>
                <w:rFonts w:ascii="Times New Roman" w:hAnsi="Times New Roman"/>
                <w:lang w:val="uk-UA"/>
              </w:rPr>
              <w:t>ЗК12</w:t>
            </w:r>
          </w:p>
        </w:tc>
        <w:tc>
          <w:tcPr>
            <w:tcW w:w="808" w:type="dxa"/>
            <w:vMerge w:val="restart"/>
            <w:tcBorders>
              <w:top w:val="single" w:sz="4" w:space="0" w:color="auto"/>
              <w:left w:val="single" w:sz="4" w:space="0" w:color="auto"/>
              <w:right w:val="single" w:sz="4" w:space="0" w:color="auto"/>
            </w:tcBorders>
            <w:vAlign w:val="center"/>
          </w:tcPr>
          <w:p w:rsidR="00A611A8" w:rsidRPr="008C7AC4" w:rsidRDefault="00A611A8" w:rsidP="007B4582">
            <w:pPr>
              <w:spacing w:after="0" w:line="240" w:lineRule="auto"/>
              <w:jc w:val="center"/>
              <w:rPr>
                <w:rFonts w:ascii="Times New Roman" w:hAnsi="Times New Roman"/>
                <w:lang w:val="uk-UA"/>
              </w:rPr>
            </w:pPr>
            <w:r w:rsidRPr="008C7AC4">
              <w:rPr>
                <w:rFonts w:ascii="Times New Roman" w:hAnsi="Times New Roman"/>
                <w:lang w:val="uk-UA"/>
              </w:rPr>
              <w:t>СК01</w:t>
            </w:r>
          </w:p>
          <w:p w:rsidR="006D1FF8" w:rsidRPr="008C7AC4" w:rsidRDefault="00A611A8" w:rsidP="007B4582">
            <w:pPr>
              <w:spacing w:after="0" w:line="240" w:lineRule="auto"/>
              <w:jc w:val="center"/>
              <w:rPr>
                <w:rFonts w:ascii="Times New Roman" w:hAnsi="Times New Roman"/>
                <w:lang w:val="uk-UA"/>
              </w:rPr>
            </w:pPr>
            <w:r w:rsidRPr="008C7AC4">
              <w:rPr>
                <w:rFonts w:ascii="Times New Roman" w:hAnsi="Times New Roman"/>
                <w:lang w:val="uk-UA"/>
              </w:rPr>
              <w:t>СК11</w:t>
            </w:r>
          </w:p>
        </w:tc>
        <w:tc>
          <w:tcPr>
            <w:tcW w:w="810" w:type="dxa"/>
            <w:vMerge w:val="restart"/>
            <w:tcBorders>
              <w:top w:val="single" w:sz="4" w:space="0" w:color="auto"/>
              <w:left w:val="single" w:sz="4" w:space="0" w:color="auto"/>
              <w:right w:val="single" w:sz="4" w:space="0" w:color="auto"/>
            </w:tcBorders>
            <w:vAlign w:val="center"/>
          </w:tcPr>
          <w:p w:rsidR="00A611A8" w:rsidRPr="008C7AC4" w:rsidRDefault="00A611A8" w:rsidP="007B4582">
            <w:pPr>
              <w:spacing w:after="0" w:line="240" w:lineRule="auto"/>
              <w:jc w:val="center"/>
              <w:rPr>
                <w:rFonts w:ascii="Times New Roman" w:hAnsi="Times New Roman"/>
                <w:lang w:val="uk-UA"/>
              </w:rPr>
            </w:pPr>
            <w:r w:rsidRPr="008C7AC4">
              <w:rPr>
                <w:rFonts w:ascii="Times New Roman" w:hAnsi="Times New Roman"/>
                <w:lang w:val="uk-UA"/>
              </w:rPr>
              <w:t>ПР01</w:t>
            </w:r>
          </w:p>
          <w:p w:rsidR="006D1FF8" w:rsidRPr="008C7AC4" w:rsidRDefault="00A611A8" w:rsidP="007B4582">
            <w:pPr>
              <w:spacing w:after="0" w:line="240" w:lineRule="auto"/>
              <w:jc w:val="center"/>
              <w:rPr>
                <w:rFonts w:ascii="Times New Roman" w:hAnsi="Times New Roman"/>
                <w:lang w:val="uk-UA"/>
              </w:rPr>
            </w:pPr>
            <w:r w:rsidRPr="008C7AC4">
              <w:rPr>
                <w:rFonts w:ascii="Times New Roman" w:hAnsi="Times New Roman"/>
                <w:lang w:val="uk-UA"/>
              </w:rPr>
              <w:t>ПР21</w:t>
            </w:r>
          </w:p>
        </w:tc>
        <w:tc>
          <w:tcPr>
            <w:tcW w:w="810" w:type="dxa"/>
            <w:vMerge w:val="restart"/>
            <w:tcBorders>
              <w:top w:val="single" w:sz="4" w:space="0" w:color="auto"/>
              <w:left w:val="single" w:sz="4" w:space="0" w:color="auto"/>
              <w:right w:val="single" w:sz="4" w:space="0" w:color="auto"/>
            </w:tcBorders>
            <w:vAlign w:val="center"/>
          </w:tcPr>
          <w:p w:rsidR="006D1FF8" w:rsidRPr="008C7AC4" w:rsidRDefault="006D1FF8" w:rsidP="007B4582">
            <w:pPr>
              <w:spacing w:after="0"/>
              <w:jc w:val="center"/>
            </w:pPr>
            <w:r w:rsidRPr="008C7AC4">
              <w:rPr>
                <w:rFonts w:ascii="Times New Roman" w:hAnsi="Times New Roman"/>
                <w:lang w:val="uk-UA"/>
              </w:rPr>
              <w:t>[1-2</w:t>
            </w:r>
            <w:r w:rsidR="005E305B" w:rsidRPr="008C7AC4">
              <w:rPr>
                <w:rFonts w:ascii="Times New Roman" w:hAnsi="Times New Roman"/>
                <w:lang w:val="uk-UA"/>
              </w:rPr>
              <w:t>7</w:t>
            </w:r>
            <w:r w:rsidRPr="008C7AC4">
              <w:rPr>
                <w:rFonts w:ascii="Times New Roman" w:hAnsi="Times New Roman"/>
                <w:lang w:val="uk-UA"/>
              </w:rPr>
              <w:t>]</w:t>
            </w:r>
          </w:p>
        </w:tc>
        <w:tc>
          <w:tcPr>
            <w:tcW w:w="808" w:type="dxa"/>
            <w:tcBorders>
              <w:top w:val="single" w:sz="4" w:space="0" w:color="auto"/>
              <w:left w:val="single" w:sz="4" w:space="0" w:color="auto"/>
              <w:bottom w:val="single" w:sz="4" w:space="0" w:color="auto"/>
              <w:right w:val="single" w:sz="4" w:space="0" w:color="auto"/>
            </w:tcBorders>
            <w:vAlign w:val="center"/>
          </w:tcPr>
          <w:p w:rsidR="006D1FF8" w:rsidRPr="008C7AC4" w:rsidRDefault="008B0F28" w:rsidP="007B4582">
            <w:pPr>
              <w:spacing w:after="0" w:line="240" w:lineRule="auto"/>
              <w:jc w:val="center"/>
              <w:rPr>
                <w:rFonts w:ascii="Times New Roman" w:hAnsi="Times New Roman"/>
                <w:lang w:val="uk-UA"/>
              </w:rPr>
            </w:pPr>
            <w:r w:rsidRPr="008C7AC4">
              <w:rPr>
                <w:rFonts w:ascii="Times New Roman" w:hAnsi="Times New Roman"/>
                <w:lang w:val="uk-UA"/>
              </w:rPr>
              <w:t>2</w:t>
            </w:r>
          </w:p>
        </w:tc>
        <w:tc>
          <w:tcPr>
            <w:tcW w:w="1302" w:type="dxa"/>
            <w:tcBorders>
              <w:top w:val="single" w:sz="4" w:space="0" w:color="auto"/>
              <w:left w:val="single" w:sz="4" w:space="0" w:color="auto"/>
              <w:bottom w:val="single" w:sz="4" w:space="0" w:color="auto"/>
              <w:right w:val="single" w:sz="4" w:space="0" w:color="auto"/>
            </w:tcBorders>
            <w:vAlign w:val="center"/>
            <w:hideMark/>
          </w:tcPr>
          <w:p w:rsidR="006D1FF8" w:rsidRPr="008C7AC4" w:rsidRDefault="006D1FF8" w:rsidP="007B4582">
            <w:pPr>
              <w:spacing w:after="0" w:line="240" w:lineRule="auto"/>
              <w:jc w:val="center"/>
              <w:rPr>
                <w:rFonts w:ascii="Times New Roman" w:hAnsi="Times New Roman"/>
                <w:lang w:val="uk-UA"/>
              </w:rPr>
            </w:pPr>
            <w:r w:rsidRPr="008C7AC4">
              <w:rPr>
                <w:rFonts w:ascii="Times New Roman" w:hAnsi="Times New Roman"/>
                <w:lang w:val="uk-UA"/>
              </w:rPr>
              <w:t>лекція</w:t>
            </w:r>
          </w:p>
        </w:tc>
        <w:tc>
          <w:tcPr>
            <w:tcW w:w="1417" w:type="dxa"/>
            <w:tcBorders>
              <w:top w:val="single" w:sz="4" w:space="0" w:color="auto"/>
              <w:left w:val="single" w:sz="4" w:space="0" w:color="auto"/>
              <w:bottom w:val="single" w:sz="4" w:space="0" w:color="auto"/>
              <w:right w:val="single" w:sz="4" w:space="0" w:color="auto"/>
            </w:tcBorders>
            <w:vAlign w:val="center"/>
            <w:hideMark/>
          </w:tcPr>
          <w:p w:rsidR="006D1FF8" w:rsidRPr="008C7AC4" w:rsidRDefault="00613AB7" w:rsidP="007B4582">
            <w:pPr>
              <w:spacing w:after="0" w:line="240" w:lineRule="auto"/>
              <w:jc w:val="center"/>
              <w:rPr>
                <w:rFonts w:ascii="Times New Roman" w:hAnsi="Times New Roman"/>
                <w:lang w:val="uk-UA"/>
              </w:rPr>
            </w:pPr>
            <w:r w:rsidRPr="008C7AC4">
              <w:rPr>
                <w:rFonts w:ascii="Times New Roman" w:hAnsi="Times New Roman"/>
                <w:lang w:val="uk-UA"/>
              </w:rPr>
              <w:t>Лекція</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6D1FF8" w:rsidRPr="008C7AC4" w:rsidRDefault="006D1FF8" w:rsidP="007B4582">
            <w:pPr>
              <w:spacing w:after="0" w:line="240" w:lineRule="auto"/>
              <w:jc w:val="center"/>
              <w:rPr>
                <w:rFonts w:ascii="Times New Roman" w:hAnsi="Times New Roman"/>
                <w:lang w:val="uk-UA"/>
              </w:rPr>
            </w:pPr>
            <w:r w:rsidRPr="008C7AC4">
              <w:rPr>
                <w:rFonts w:ascii="Times New Roman" w:hAnsi="Times New Roman"/>
                <w:lang w:val="uk-UA"/>
              </w:rPr>
              <w:t>-</w:t>
            </w:r>
          </w:p>
        </w:tc>
      </w:tr>
      <w:tr w:rsidR="008C7AC4" w:rsidRPr="008C7AC4" w:rsidTr="008C7AC4">
        <w:trPr>
          <w:trHeight w:val="115"/>
        </w:trPr>
        <w:tc>
          <w:tcPr>
            <w:tcW w:w="1849" w:type="dxa"/>
            <w:vMerge/>
            <w:tcBorders>
              <w:left w:val="single" w:sz="4" w:space="0" w:color="auto"/>
              <w:right w:val="single" w:sz="4" w:space="0" w:color="auto"/>
            </w:tcBorders>
            <w:vAlign w:val="center"/>
          </w:tcPr>
          <w:p w:rsidR="006D1FF8" w:rsidRPr="008C7AC4" w:rsidRDefault="006D1FF8" w:rsidP="007B4582">
            <w:pPr>
              <w:spacing w:after="0" w:line="240" w:lineRule="auto"/>
              <w:rPr>
                <w:rFonts w:ascii="Times New Roman" w:eastAsia="Arial" w:hAnsi="Times New Roman"/>
                <w:b/>
                <w:iCs/>
                <w:lang w:val="uk-UA" w:eastAsia="uk-UA"/>
              </w:rPr>
            </w:pPr>
          </w:p>
        </w:tc>
        <w:tc>
          <w:tcPr>
            <w:tcW w:w="809" w:type="dxa"/>
            <w:vMerge/>
            <w:tcBorders>
              <w:left w:val="single" w:sz="4" w:space="0" w:color="auto"/>
              <w:right w:val="single" w:sz="4" w:space="0" w:color="auto"/>
            </w:tcBorders>
            <w:vAlign w:val="center"/>
            <w:hideMark/>
          </w:tcPr>
          <w:p w:rsidR="006D1FF8" w:rsidRPr="008C7AC4" w:rsidRDefault="006D1FF8" w:rsidP="007B4582">
            <w:pPr>
              <w:spacing w:after="0" w:line="240" w:lineRule="auto"/>
              <w:jc w:val="center"/>
              <w:rPr>
                <w:rFonts w:ascii="Times New Roman" w:hAnsi="Times New Roman"/>
                <w:lang w:val="uk-UA"/>
              </w:rPr>
            </w:pPr>
          </w:p>
        </w:tc>
        <w:tc>
          <w:tcPr>
            <w:tcW w:w="808" w:type="dxa"/>
            <w:vMerge/>
            <w:tcBorders>
              <w:left w:val="single" w:sz="4" w:space="0" w:color="auto"/>
              <w:right w:val="single" w:sz="4" w:space="0" w:color="auto"/>
            </w:tcBorders>
            <w:vAlign w:val="center"/>
          </w:tcPr>
          <w:p w:rsidR="006D1FF8" w:rsidRPr="008C7AC4" w:rsidRDefault="006D1FF8" w:rsidP="007B4582">
            <w:pPr>
              <w:spacing w:after="0" w:line="240" w:lineRule="auto"/>
              <w:jc w:val="center"/>
              <w:rPr>
                <w:rFonts w:ascii="Times New Roman" w:hAnsi="Times New Roman"/>
                <w:lang w:val="uk-UA"/>
              </w:rPr>
            </w:pPr>
          </w:p>
        </w:tc>
        <w:tc>
          <w:tcPr>
            <w:tcW w:w="810" w:type="dxa"/>
            <w:vMerge/>
            <w:tcBorders>
              <w:left w:val="single" w:sz="4" w:space="0" w:color="auto"/>
              <w:right w:val="single" w:sz="4" w:space="0" w:color="auto"/>
            </w:tcBorders>
            <w:vAlign w:val="center"/>
          </w:tcPr>
          <w:p w:rsidR="006D1FF8" w:rsidRPr="008C7AC4" w:rsidRDefault="006D1FF8" w:rsidP="007B4582">
            <w:pPr>
              <w:spacing w:after="0" w:line="240" w:lineRule="auto"/>
              <w:jc w:val="center"/>
              <w:rPr>
                <w:rFonts w:ascii="Times New Roman" w:hAnsi="Times New Roman"/>
                <w:lang w:val="uk-UA"/>
              </w:rPr>
            </w:pPr>
          </w:p>
        </w:tc>
        <w:tc>
          <w:tcPr>
            <w:tcW w:w="810" w:type="dxa"/>
            <w:vMerge/>
            <w:tcBorders>
              <w:left w:val="single" w:sz="4" w:space="0" w:color="auto"/>
              <w:right w:val="single" w:sz="4" w:space="0" w:color="auto"/>
            </w:tcBorders>
            <w:vAlign w:val="center"/>
            <w:hideMark/>
          </w:tcPr>
          <w:p w:rsidR="006D1FF8" w:rsidRPr="008C7AC4" w:rsidRDefault="006D1FF8" w:rsidP="007B4582">
            <w:pPr>
              <w:spacing w:after="0" w:line="240" w:lineRule="auto"/>
              <w:jc w:val="center"/>
              <w:rPr>
                <w:rFonts w:ascii="Times New Roman" w:hAnsi="Times New Roman"/>
                <w:lang w:val="uk-UA"/>
              </w:rPr>
            </w:pPr>
          </w:p>
        </w:tc>
        <w:tc>
          <w:tcPr>
            <w:tcW w:w="808" w:type="dxa"/>
            <w:tcBorders>
              <w:top w:val="single" w:sz="4" w:space="0" w:color="auto"/>
              <w:left w:val="single" w:sz="4" w:space="0" w:color="auto"/>
              <w:bottom w:val="single" w:sz="4" w:space="0" w:color="auto"/>
              <w:right w:val="single" w:sz="4" w:space="0" w:color="auto"/>
            </w:tcBorders>
            <w:vAlign w:val="center"/>
          </w:tcPr>
          <w:p w:rsidR="006D1FF8" w:rsidRPr="008C7AC4" w:rsidRDefault="008B0F28" w:rsidP="007B4582">
            <w:pPr>
              <w:spacing w:after="0" w:line="240" w:lineRule="auto"/>
              <w:jc w:val="center"/>
              <w:rPr>
                <w:rFonts w:ascii="Times New Roman" w:hAnsi="Times New Roman"/>
                <w:lang w:val="uk-UA"/>
              </w:rPr>
            </w:pPr>
            <w:r w:rsidRPr="008C7AC4">
              <w:rPr>
                <w:rFonts w:ascii="Times New Roman" w:hAnsi="Times New Roman"/>
                <w:lang w:val="uk-UA"/>
              </w:rPr>
              <w:t>2</w:t>
            </w:r>
          </w:p>
        </w:tc>
        <w:tc>
          <w:tcPr>
            <w:tcW w:w="1302" w:type="dxa"/>
            <w:tcBorders>
              <w:top w:val="single" w:sz="4" w:space="0" w:color="auto"/>
              <w:left w:val="single" w:sz="4" w:space="0" w:color="auto"/>
              <w:bottom w:val="single" w:sz="4" w:space="0" w:color="auto"/>
              <w:right w:val="single" w:sz="4" w:space="0" w:color="auto"/>
            </w:tcBorders>
            <w:vAlign w:val="center"/>
            <w:hideMark/>
          </w:tcPr>
          <w:p w:rsidR="006D1FF8" w:rsidRPr="008C7AC4" w:rsidRDefault="006D1FF8" w:rsidP="007B4582">
            <w:pPr>
              <w:spacing w:after="0" w:line="240" w:lineRule="auto"/>
              <w:jc w:val="center"/>
              <w:rPr>
                <w:rFonts w:ascii="Times New Roman" w:hAnsi="Times New Roman"/>
                <w:lang w:val="uk-UA"/>
              </w:rPr>
            </w:pPr>
            <w:r w:rsidRPr="008C7AC4">
              <w:rPr>
                <w:rFonts w:ascii="Times New Roman" w:hAnsi="Times New Roman"/>
                <w:lang w:val="uk-UA"/>
              </w:rPr>
              <w:t>практична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6D1FF8" w:rsidRPr="008C7AC4" w:rsidRDefault="006D1FF8" w:rsidP="007B4582">
            <w:pPr>
              <w:spacing w:after="0" w:line="240" w:lineRule="auto"/>
              <w:jc w:val="center"/>
              <w:rPr>
                <w:rFonts w:ascii="Times New Roman" w:hAnsi="Times New Roman"/>
                <w:lang w:val="uk-UA"/>
              </w:rPr>
            </w:pPr>
            <w:r w:rsidRPr="008C7AC4">
              <w:rPr>
                <w:rFonts w:ascii="Times New Roman" w:eastAsia="SimSun" w:hAnsi="Times New Roman"/>
                <w:kern w:val="2"/>
                <w:lang w:val="uk-UA" w:eastAsia="uk-UA"/>
              </w:rPr>
              <w:t>Усне опитування, тестування</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6D1FF8" w:rsidRPr="008C7AC4" w:rsidRDefault="006D1FF8" w:rsidP="007B4582">
            <w:pPr>
              <w:spacing w:after="0" w:line="240" w:lineRule="auto"/>
              <w:jc w:val="center"/>
              <w:rPr>
                <w:rFonts w:ascii="Times New Roman" w:hAnsi="Times New Roman"/>
                <w:lang w:val="uk-UA"/>
              </w:rPr>
            </w:pPr>
            <w:r w:rsidRPr="008C7AC4">
              <w:rPr>
                <w:rFonts w:ascii="Times New Roman" w:hAnsi="Times New Roman"/>
                <w:lang w:val="uk-UA"/>
              </w:rPr>
              <w:t>2</w:t>
            </w:r>
          </w:p>
        </w:tc>
      </w:tr>
      <w:tr w:rsidR="008C7AC4" w:rsidRPr="008C7AC4" w:rsidTr="008C7AC4">
        <w:trPr>
          <w:trHeight w:val="115"/>
        </w:trPr>
        <w:tc>
          <w:tcPr>
            <w:tcW w:w="1849" w:type="dxa"/>
            <w:vMerge/>
            <w:tcBorders>
              <w:left w:val="single" w:sz="4" w:space="0" w:color="auto"/>
              <w:right w:val="single" w:sz="4" w:space="0" w:color="auto"/>
            </w:tcBorders>
            <w:vAlign w:val="center"/>
          </w:tcPr>
          <w:p w:rsidR="006D1FF8" w:rsidRPr="008C7AC4" w:rsidRDefault="006D1FF8" w:rsidP="007B4582">
            <w:pPr>
              <w:spacing w:after="0" w:line="240" w:lineRule="auto"/>
              <w:rPr>
                <w:rFonts w:ascii="Times New Roman" w:eastAsia="Arial" w:hAnsi="Times New Roman"/>
                <w:b/>
                <w:iCs/>
                <w:lang w:val="uk-UA" w:eastAsia="uk-UA"/>
              </w:rPr>
            </w:pPr>
          </w:p>
        </w:tc>
        <w:tc>
          <w:tcPr>
            <w:tcW w:w="809" w:type="dxa"/>
            <w:vMerge/>
            <w:tcBorders>
              <w:left w:val="single" w:sz="4" w:space="0" w:color="auto"/>
              <w:right w:val="single" w:sz="4" w:space="0" w:color="auto"/>
            </w:tcBorders>
            <w:vAlign w:val="center"/>
            <w:hideMark/>
          </w:tcPr>
          <w:p w:rsidR="006D1FF8" w:rsidRPr="008C7AC4" w:rsidRDefault="006D1FF8" w:rsidP="007B4582">
            <w:pPr>
              <w:spacing w:after="0" w:line="240" w:lineRule="auto"/>
              <w:jc w:val="center"/>
              <w:rPr>
                <w:rFonts w:ascii="Times New Roman" w:hAnsi="Times New Roman"/>
                <w:lang w:val="uk-UA"/>
              </w:rPr>
            </w:pPr>
          </w:p>
        </w:tc>
        <w:tc>
          <w:tcPr>
            <w:tcW w:w="808" w:type="dxa"/>
            <w:vMerge/>
            <w:tcBorders>
              <w:left w:val="single" w:sz="4" w:space="0" w:color="auto"/>
              <w:right w:val="single" w:sz="4" w:space="0" w:color="auto"/>
            </w:tcBorders>
            <w:vAlign w:val="center"/>
          </w:tcPr>
          <w:p w:rsidR="006D1FF8" w:rsidRPr="008C7AC4" w:rsidRDefault="006D1FF8" w:rsidP="007B4582">
            <w:pPr>
              <w:spacing w:after="0" w:line="240" w:lineRule="auto"/>
              <w:jc w:val="center"/>
              <w:rPr>
                <w:rFonts w:ascii="Times New Roman" w:hAnsi="Times New Roman"/>
                <w:lang w:val="uk-UA"/>
              </w:rPr>
            </w:pPr>
          </w:p>
        </w:tc>
        <w:tc>
          <w:tcPr>
            <w:tcW w:w="810" w:type="dxa"/>
            <w:vMerge/>
            <w:tcBorders>
              <w:left w:val="single" w:sz="4" w:space="0" w:color="auto"/>
              <w:right w:val="single" w:sz="4" w:space="0" w:color="auto"/>
            </w:tcBorders>
            <w:vAlign w:val="center"/>
          </w:tcPr>
          <w:p w:rsidR="006D1FF8" w:rsidRPr="008C7AC4" w:rsidRDefault="006D1FF8" w:rsidP="007B4582">
            <w:pPr>
              <w:spacing w:after="0" w:line="240" w:lineRule="auto"/>
              <w:jc w:val="center"/>
              <w:rPr>
                <w:rFonts w:ascii="Times New Roman" w:hAnsi="Times New Roman"/>
                <w:lang w:val="uk-UA"/>
              </w:rPr>
            </w:pPr>
          </w:p>
        </w:tc>
        <w:tc>
          <w:tcPr>
            <w:tcW w:w="810" w:type="dxa"/>
            <w:vMerge/>
            <w:tcBorders>
              <w:left w:val="single" w:sz="4" w:space="0" w:color="auto"/>
              <w:right w:val="single" w:sz="4" w:space="0" w:color="auto"/>
            </w:tcBorders>
            <w:vAlign w:val="center"/>
            <w:hideMark/>
          </w:tcPr>
          <w:p w:rsidR="006D1FF8" w:rsidRPr="008C7AC4" w:rsidRDefault="006D1FF8" w:rsidP="007B4582">
            <w:pPr>
              <w:spacing w:after="0" w:line="240" w:lineRule="auto"/>
              <w:jc w:val="center"/>
              <w:rPr>
                <w:rFonts w:ascii="Times New Roman" w:hAnsi="Times New Roman"/>
                <w:lang w:val="uk-UA"/>
              </w:rPr>
            </w:pPr>
          </w:p>
        </w:tc>
        <w:tc>
          <w:tcPr>
            <w:tcW w:w="808" w:type="dxa"/>
            <w:tcBorders>
              <w:top w:val="single" w:sz="4" w:space="0" w:color="auto"/>
              <w:left w:val="single" w:sz="4" w:space="0" w:color="auto"/>
              <w:bottom w:val="single" w:sz="4" w:space="0" w:color="auto"/>
              <w:right w:val="single" w:sz="4" w:space="0" w:color="auto"/>
            </w:tcBorders>
            <w:vAlign w:val="center"/>
          </w:tcPr>
          <w:p w:rsidR="006D1FF8" w:rsidRPr="008C7AC4" w:rsidRDefault="008B0F28" w:rsidP="007B4582">
            <w:pPr>
              <w:spacing w:after="0" w:line="240" w:lineRule="auto"/>
              <w:jc w:val="center"/>
              <w:rPr>
                <w:rFonts w:ascii="Times New Roman" w:hAnsi="Times New Roman"/>
                <w:lang w:val="uk-UA"/>
              </w:rPr>
            </w:pPr>
            <w:r w:rsidRPr="008C7AC4">
              <w:rPr>
                <w:rFonts w:ascii="Times New Roman" w:hAnsi="Times New Roman"/>
                <w:lang w:val="uk-UA"/>
              </w:rPr>
              <w:t>8</w:t>
            </w:r>
          </w:p>
        </w:tc>
        <w:tc>
          <w:tcPr>
            <w:tcW w:w="1302" w:type="dxa"/>
            <w:tcBorders>
              <w:top w:val="single" w:sz="4" w:space="0" w:color="auto"/>
              <w:left w:val="single" w:sz="4" w:space="0" w:color="auto"/>
              <w:bottom w:val="single" w:sz="4" w:space="0" w:color="auto"/>
              <w:right w:val="single" w:sz="4" w:space="0" w:color="auto"/>
            </w:tcBorders>
            <w:vAlign w:val="center"/>
            <w:hideMark/>
          </w:tcPr>
          <w:p w:rsidR="006D1FF8" w:rsidRPr="008C7AC4" w:rsidRDefault="006D1FF8" w:rsidP="007B4582">
            <w:pPr>
              <w:spacing w:after="0" w:line="240" w:lineRule="auto"/>
              <w:jc w:val="center"/>
              <w:rPr>
                <w:rFonts w:ascii="Times New Roman" w:hAnsi="Times New Roman"/>
                <w:lang w:val="uk-UA"/>
              </w:rPr>
            </w:pPr>
            <w:r w:rsidRPr="008C7AC4">
              <w:rPr>
                <w:rFonts w:ascii="Times New Roman" w:hAnsi="Times New Roman"/>
                <w:lang w:val="uk-UA"/>
              </w:rPr>
              <w:t>самостійна робота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6D1FF8" w:rsidRPr="008C7AC4" w:rsidRDefault="006D1FF8" w:rsidP="007B4582">
            <w:pPr>
              <w:spacing w:after="0" w:line="240" w:lineRule="auto"/>
              <w:jc w:val="center"/>
              <w:rPr>
                <w:rFonts w:ascii="Times New Roman" w:hAnsi="Times New Roman"/>
                <w:lang w:val="uk-UA"/>
              </w:rPr>
            </w:pPr>
            <w:r w:rsidRPr="008C7AC4">
              <w:rPr>
                <w:rFonts w:ascii="Times New Roman" w:hAnsi="Times New Roman"/>
                <w:lang w:val="uk-UA"/>
              </w:rPr>
              <w:t>Самостійна робота з навчально-методичною літературою</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6D1FF8" w:rsidRPr="008C7AC4" w:rsidRDefault="006D1FF8" w:rsidP="007B4582">
            <w:pPr>
              <w:spacing w:after="0" w:line="240" w:lineRule="auto"/>
              <w:jc w:val="center"/>
              <w:rPr>
                <w:rFonts w:ascii="Times New Roman" w:hAnsi="Times New Roman"/>
                <w:lang w:val="uk-UA"/>
              </w:rPr>
            </w:pPr>
            <w:r w:rsidRPr="008C7AC4">
              <w:rPr>
                <w:rFonts w:ascii="Times New Roman" w:hAnsi="Times New Roman"/>
                <w:lang w:val="uk-UA"/>
              </w:rPr>
              <w:t>2</w:t>
            </w:r>
          </w:p>
        </w:tc>
      </w:tr>
      <w:tr w:rsidR="008C7AC4" w:rsidRPr="008C7AC4" w:rsidTr="008C7AC4">
        <w:trPr>
          <w:trHeight w:val="115"/>
        </w:trPr>
        <w:tc>
          <w:tcPr>
            <w:tcW w:w="1849" w:type="dxa"/>
            <w:vMerge/>
            <w:tcBorders>
              <w:left w:val="single" w:sz="4" w:space="0" w:color="auto"/>
              <w:bottom w:val="single" w:sz="4" w:space="0" w:color="auto"/>
              <w:right w:val="single" w:sz="4" w:space="0" w:color="auto"/>
            </w:tcBorders>
            <w:vAlign w:val="center"/>
          </w:tcPr>
          <w:p w:rsidR="006D1FF8" w:rsidRPr="008C7AC4" w:rsidRDefault="006D1FF8" w:rsidP="007B4582">
            <w:pPr>
              <w:spacing w:after="0" w:line="240" w:lineRule="auto"/>
              <w:rPr>
                <w:rFonts w:ascii="Times New Roman" w:eastAsia="Arial" w:hAnsi="Times New Roman"/>
                <w:b/>
                <w:iCs/>
                <w:lang w:val="uk-UA" w:eastAsia="uk-UA"/>
              </w:rPr>
            </w:pPr>
          </w:p>
        </w:tc>
        <w:tc>
          <w:tcPr>
            <w:tcW w:w="809" w:type="dxa"/>
            <w:vMerge/>
            <w:tcBorders>
              <w:left w:val="single" w:sz="4" w:space="0" w:color="auto"/>
              <w:bottom w:val="single" w:sz="4" w:space="0" w:color="auto"/>
              <w:right w:val="single" w:sz="4" w:space="0" w:color="auto"/>
            </w:tcBorders>
            <w:vAlign w:val="center"/>
          </w:tcPr>
          <w:p w:rsidR="006D1FF8" w:rsidRPr="008C7AC4" w:rsidRDefault="006D1FF8" w:rsidP="007B4582">
            <w:pPr>
              <w:spacing w:after="0" w:line="240" w:lineRule="auto"/>
              <w:jc w:val="center"/>
              <w:rPr>
                <w:rFonts w:ascii="Times New Roman" w:hAnsi="Times New Roman"/>
                <w:lang w:val="uk-UA"/>
              </w:rPr>
            </w:pPr>
          </w:p>
        </w:tc>
        <w:tc>
          <w:tcPr>
            <w:tcW w:w="808" w:type="dxa"/>
            <w:vMerge/>
            <w:tcBorders>
              <w:left w:val="single" w:sz="4" w:space="0" w:color="auto"/>
              <w:bottom w:val="single" w:sz="4" w:space="0" w:color="auto"/>
              <w:right w:val="single" w:sz="4" w:space="0" w:color="auto"/>
            </w:tcBorders>
            <w:vAlign w:val="center"/>
          </w:tcPr>
          <w:p w:rsidR="006D1FF8" w:rsidRPr="008C7AC4" w:rsidRDefault="006D1FF8" w:rsidP="007B4582">
            <w:pPr>
              <w:spacing w:after="0" w:line="240" w:lineRule="auto"/>
              <w:jc w:val="center"/>
              <w:rPr>
                <w:rFonts w:ascii="Times New Roman" w:hAnsi="Times New Roman"/>
                <w:lang w:val="uk-UA"/>
              </w:rPr>
            </w:pPr>
          </w:p>
        </w:tc>
        <w:tc>
          <w:tcPr>
            <w:tcW w:w="810" w:type="dxa"/>
            <w:vMerge/>
            <w:tcBorders>
              <w:left w:val="single" w:sz="4" w:space="0" w:color="auto"/>
              <w:bottom w:val="single" w:sz="4" w:space="0" w:color="auto"/>
              <w:right w:val="single" w:sz="4" w:space="0" w:color="auto"/>
            </w:tcBorders>
            <w:vAlign w:val="center"/>
          </w:tcPr>
          <w:p w:rsidR="006D1FF8" w:rsidRPr="008C7AC4" w:rsidRDefault="006D1FF8" w:rsidP="007B4582">
            <w:pPr>
              <w:spacing w:after="0" w:line="240" w:lineRule="auto"/>
              <w:jc w:val="center"/>
              <w:rPr>
                <w:rFonts w:ascii="Times New Roman" w:hAnsi="Times New Roman"/>
                <w:lang w:val="uk-UA"/>
              </w:rPr>
            </w:pPr>
          </w:p>
        </w:tc>
        <w:tc>
          <w:tcPr>
            <w:tcW w:w="810" w:type="dxa"/>
            <w:vMerge/>
            <w:tcBorders>
              <w:left w:val="single" w:sz="4" w:space="0" w:color="auto"/>
              <w:bottom w:val="single" w:sz="4" w:space="0" w:color="auto"/>
              <w:right w:val="single" w:sz="4" w:space="0" w:color="auto"/>
            </w:tcBorders>
            <w:vAlign w:val="center"/>
          </w:tcPr>
          <w:p w:rsidR="006D1FF8" w:rsidRPr="008C7AC4" w:rsidRDefault="006D1FF8" w:rsidP="007B4582">
            <w:pPr>
              <w:spacing w:after="0" w:line="240" w:lineRule="auto"/>
              <w:jc w:val="center"/>
              <w:rPr>
                <w:rFonts w:ascii="Times New Roman" w:hAnsi="Times New Roman"/>
                <w:lang w:val="uk-UA"/>
              </w:rPr>
            </w:pPr>
          </w:p>
        </w:tc>
        <w:tc>
          <w:tcPr>
            <w:tcW w:w="808" w:type="dxa"/>
            <w:tcBorders>
              <w:top w:val="single" w:sz="4" w:space="0" w:color="auto"/>
              <w:left w:val="single" w:sz="4" w:space="0" w:color="auto"/>
              <w:bottom w:val="single" w:sz="4" w:space="0" w:color="auto"/>
              <w:right w:val="single" w:sz="4" w:space="0" w:color="auto"/>
            </w:tcBorders>
            <w:vAlign w:val="center"/>
          </w:tcPr>
          <w:p w:rsidR="006D1FF8" w:rsidRPr="008C7AC4" w:rsidRDefault="006D1FF8" w:rsidP="007B4582">
            <w:pPr>
              <w:spacing w:after="0" w:line="240" w:lineRule="auto"/>
              <w:jc w:val="center"/>
              <w:rPr>
                <w:rFonts w:ascii="Times New Roman" w:hAnsi="Times New Roman"/>
                <w:lang w:val="uk-UA"/>
              </w:rPr>
            </w:pPr>
            <w:r w:rsidRPr="008C7AC4">
              <w:rPr>
                <w:rFonts w:ascii="Times New Roman" w:hAnsi="Times New Roman"/>
                <w:lang w:val="uk-UA"/>
              </w:rPr>
              <w:t>1</w:t>
            </w:r>
          </w:p>
        </w:tc>
        <w:tc>
          <w:tcPr>
            <w:tcW w:w="1302" w:type="dxa"/>
            <w:tcBorders>
              <w:top w:val="single" w:sz="4" w:space="0" w:color="auto"/>
              <w:left w:val="single" w:sz="4" w:space="0" w:color="auto"/>
              <w:bottom w:val="single" w:sz="4" w:space="0" w:color="auto"/>
              <w:right w:val="single" w:sz="4" w:space="0" w:color="auto"/>
            </w:tcBorders>
            <w:vAlign w:val="center"/>
          </w:tcPr>
          <w:p w:rsidR="006D1FF8" w:rsidRPr="008C7AC4" w:rsidRDefault="006D1FF8" w:rsidP="007B4582">
            <w:pPr>
              <w:spacing w:after="0" w:line="240" w:lineRule="auto"/>
              <w:jc w:val="center"/>
              <w:rPr>
                <w:rFonts w:ascii="Times New Roman" w:hAnsi="Times New Roman"/>
                <w:lang w:val="uk-UA"/>
              </w:rPr>
            </w:pPr>
            <w:r w:rsidRPr="008C7AC4">
              <w:rPr>
                <w:rFonts w:ascii="Times New Roman" w:hAnsi="Times New Roman"/>
                <w:lang w:val="uk-UA"/>
              </w:rPr>
              <w:t>консультація</w:t>
            </w:r>
          </w:p>
        </w:tc>
        <w:tc>
          <w:tcPr>
            <w:tcW w:w="1417" w:type="dxa"/>
            <w:tcBorders>
              <w:top w:val="single" w:sz="4" w:space="0" w:color="auto"/>
              <w:left w:val="single" w:sz="4" w:space="0" w:color="auto"/>
              <w:bottom w:val="single" w:sz="4" w:space="0" w:color="auto"/>
              <w:right w:val="single" w:sz="4" w:space="0" w:color="auto"/>
            </w:tcBorders>
            <w:vAlign w:val="center"/>
          </w:tcPr>
          <w:p w:rsidR="006D1FF8" w:rsidRPr="008C7AC4" w:rsidRDefault="006D1FF8" w:rsidP="007B4582">
            <w:pPr>
              <w:spacing w:after="0" w:line="240" w:lineRule="auto"/>
              <w:jc w:val="center"/>
              <w:rPr>
                <w:rFonts w:ascii="Times New Roman" w:hAnsi="Times New Roman"/>
                <w:lang w:val="uk-UA"/>
              </w:rPr>
            </w:pPr>
            <w:r w:rsidRPr="008C7AC4">
              <w:rPr>
                <w:rFonts w:ascii="Times New Roman" w:hAnsi="Times New Roman"/>
                <w:lang w:val="uk-UA"/>
              </w:rPr>
              <w:t>х</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6D1FF8" w:rsidRPr="008C7AC4" w:rsidRDefault="006D1FF8" w:rsidP="007B4582">
            <w:pPr>
              <w:spacing w:after="0" w:line="240" w:lineRule="auto"/>
              <w:jc w:val="center"/>
              <w:rPr>
                <w:rFonts w:ascii="Times New Roman" w:hAnsi="Times New Roman"/>
                <w:lang w:val="uk-UA"/>
              </w:rPr>
            </w:pPr>
            <w:r w:rsidRPr="008C7AC4">
              <w:rPr>
                <w:rFonts w:ascii="Times New Roman" w:hAnsi="Times New Roman"/>
                <w:lang w:val="uk-UA"/>
              </w:rPr>
              <w:t>-</w:t>
            </w:r>
          </w:p>
        </w:tc>
      </w:tr>
      <w:tr w:rsidR="008C7AC4" w:rsidRPr="008C7AC4" w:rsidTr="008C7AC4">
        <w:trPr>
          <w:trHeight w:val="115"/>
        </w:trPr>
        <w:tc>
          <w:tcPr>
            <w:tcW w:w="1849" w:type="dxa"/>
            <w:vMerge w:val="restart"/>
            <w:tcBorders>
              <w:top w:val="single" w:sz="4" w:space="0" w:color="auto"/>
              <w:left w:val="single" w:sz="4" w:space="0" w:color="auto"/>
              <w:right w:val="single" w:sz="4" w:space="0" w:color="auto"/>
            </w:tcBorders>
            <w:vAlign w:val="center"/>
          </w:tcPr>
          <w:p w:rsidR="00B07252" w:rsidRPr="008C7AC4" w:rsidRDefault="00B07252" w:rsidP="007B4582">
            <w:pPr>
              <w:spacing w:after="0" w:line="240" w:lineRule="auto"/>
              <w:rPr>
                <w:rFonts w:ascii="Times New Roman" w:hAnsi="Times New Roman"/>
                <w:lang w:val="uk-UA"/>
              </w:rPr>
            </w:pPr>
            <w:r w:rsidRPr="008C7AC4">
              <w:rPr>
                <w:rFonts w:ascii="Times New Roman" w:hAnsi="Times New Roman"/>
                <w:lang w:val="uk-UA"/>
              </w:rPr>
              <w:t>Тема 9. Моделі макроекономічної рівноваги.</w:t>
            </w:r>
          </w:p>
        </w:tc>
        <w:tc>
          <w:tcPr>
            <w:tcW w:w="809" w:type="dxa"/>
            <w:vMerge w:val="restart"/>
            <w:tcBorders>
              <w:top w:val="single" w:sz="4" w:space="0" w:color="auto"/>
              <w:left w:val="single" w:sz="4" w:space="0" w:color="auto"/>
              <w:right w:val="single" w:sz="4" w:space="0" w:color="auto"/>
            </w:tcBorders>
            <w:vAlign w:val="center"/>
            <w:hideMark/>
          </w:tcPr>
          <w:p w:rsidR="006D1FF8" w:rsidRPr="008C7AC4" w:rsidRDefault="006D1FF8" w:rsidP="007B4582">
            <w:pPr>
              <w:spacing w:after="0" w:line="240" w:lineRule="auto"/>
              <w:jc w:val="center"/>
              <w:rPr>
                <w:rFonts w:ascii="Times New Roman" w:hAnsi="Times New Roman"/>
                <w:lang w:val="uk-UA"/>
              </w:rPr>
            </w:pPr>
            <w:r w:rsidRPr="008C7AC4">
              <w:rPr>
                <w:rFonts w:ascii="Times New Roman" w:hAnsi="Times New Roman"/>
                <w:lang w:val="uk-UA"/>
              </w:rPr>
              <w:t>ЗК01</w:t>
            </w:r>
          </w:p>
          <w:p w:rsidR="006D1FF8" w:rsidRPr="008C7AC4" w:rsidRDefault="006D1FF8" w:rsidP="007B4582">
            <w:pPr>
              <w:spacing w:after="0" w:line="240" w:lineRule="auto"/>
              <w:jc w:val="center"/>
              <w:rPr>
                <w:rFonts w:ascii="Times New Roman" w:hAnsi="Times New Roman"/>
                <w:lang w:val="uk-UA"/>
              </w:rPr>
            </w:pPr>
            <w:r w:rsidRPr="008C7AC4">
              <w:rPr>
                <w:rFonts w:ascii="Times New Roman" w:hAnsi="Times New Roman"/>
                <w:lang w:val="uk-UA"/>
              </w:rPr>
              <w:t>ЗК</w:t>
            </w:r>
            <w:r w:rsidR="00613AB7" w:rsidRPr="008C7AC4">
              <w:rPr>
                <w:rFonts w:ascii="Times New Roman" w:hAnsi="Times New Roman"/>
                <w:lang w:val="uk-UA"/>
              </w:rPr>
              <w:t>02</w:t>
            </w:r>
          </w:p>
        </w:tc>
        <w:tc>
          <w:tcPr>
            <w:tcW w:w="808" w:type="dxa"/>
            <w:vMerge w:val="restart"/>
            <w:tcBorders>
              <w:top w:val="single" w:sz="4" w:space="0" w:color="auto"/>
              <w:left w:val="single" w:sz="4" w:space="0" w:color="auto"/>
              <w:right w:val="single" w:sz="4" w:space="0" w:color="auto"/>
            </w:tcBorders>
            <w:vAlign w:val="center"/>
          </w:tcPr>
          <w:p w:rsidR="006D1FF8" w:rsidRPr="008C7AC4" w:rsidRDefault="006D1FF8" w:rsidP="007B4582">
            <w:pPr>
              <w:spacing w:after="0" w:line="240" w:lineRule="auto"/>
              <w:jc w:val="center"/>
              <w:rPr>
                <w:rFonts w:ascii="Times New Roman" w:hAnsi="Times New Roman"/>
                <w:lang w:val="uk-UA"/>
              </w:rPr>
            </w:pPr>
            <w:r w:rsidRPr="008C7AC4">
              <w:rPr>
                <w:rFonts w:ascii="Times New Roman" w:hAnsi="Times New Roman"/>
                <w:lang w:val="uk-UA"/>
              </w:rPr>
              <w:t>СК</w:t>
            </w:r>
            <w:r w:rsidR="00A611A8" w:rsidRPr="008C7AC4">
              <w:rPr>
                <w:rFonts w:ascii="Times New Roman" w:hAnsi="Times New Roman"/>
                <w:lang w:val="uk-UA"/>
              </w:rPr>
              <w:t>01</w:t>
            </w:r>
          </w:p>
        </w:tc>
        <w:tc>
          <w:tcPr>
            <w:tcW w:w="810" w:type="dxa"/>
            <w:vMerge w:val="restart"/>
            <w:tcBorders>
              <w:top w:val="single" w:sz="4" w:space="0" w:color="auto"/>
              <w:left w:val="single" w:sz="4" w:space="0" w:color="auto"/>
              <w:right w:val="single" w:sz="4" w:space="0" w:color="auto"/>
            </w:tcBorders>
            <w:vAlign w:val="center"/>
          </w:tcPr>
          <w:p w:rsidR="006D1FF8" w:rsidRPr="008C7AC4" w:rsidRDefault="006D1FF8" w:rsidP="007B4582">
            <w:pPr>
              <w:spacing w:after="0" w:line="240" w:lineRule="auto"/>
              <w:jc w:val="center"/>
              <w:rPr>
                <w:rFonts w:ascii="Times New Roman" w:hAnsi="Times New Roman"/>
                <w:lang w:val="uk-UA"/>
              </w:rPr>
            </w:pPr>
            <w:r w:rsidRPr="008C7AC4">
              <w:rPr>
                <w:rFonts w:ascii="Times New Roman" w:hAnsi="Times New Roman"/>
                <w:lang w:val="uk-UA"/>
              </w:rPr>
              <w:t xml:space="preserve">ПР </w:t>
            </w:r>
            <w:r w:rsidR="00A611A8" w:rsidRPr="008C7AC4">
              <w:rPr>
                <w:rFonts w:ascii="Times New Roman" w:hAnsi="Times New Roman"/>
                <w:lang w:val="uk-UA"/>
              </w:rPr>
              <w:t>0</w:t>
            </w:r>
            <w:r w:rsidRPr="008C7AC4">
              <w:rPr>
                <w:rFonts w:ascii="Times New Roman" w:hAnsi="Times New Roman"/>
                <w:lang w:val="uk-UA"/>
              </w:rPr>
              <w:t>1</w:t>
            </w:r>
          </w:p>
          <w:p w:rsidR="006D1FF8" w:rsidRPr="008C7AC4" w:rsidRDefault="006D1FF8" w:rsidP="007B4582">
            <w:pPr>
              <w:spacing w:after="0" w:line="240" w:lineRule="auto"/>
              <w:jc w:val="center"/>
              <w:rPr>
                <w:rFonts w:ascii="Times New Roman" w:hAnsi="Times New Roman"/>
                <w:lang w:val="uk-UA"/>
              </w:rPr>
            </w:pPr>
          </w:p>
        </w:tc>
        <w:tc>
          <w:tcPr>
            <w:tcW w:w="810" w:type="dxa"/>
            <w:vMerge w:val="restart"/>
            <w:tcBorders>
              <w:top w:val="single" w:sz="4" w:space="0" w:color="auto"/>
              <w:left w:val="single" w:sz="4" w:space="0" w:color="auto"/>
              <w:right w:val="single" w:sz="4" w:space="0" w:color="auto"/>
            </w:tcBorders>
            <w:vAlign w:val="center"/>
          </w:tcPr>
          <w:p w:rsidR="006D1FF8" w:rsidRPr="008C7AC4" w:rsidRDefault="006D1FF8" w:rsidP="007B4582">
            <w:pPr>
              <w:spacing w:after="0"/>
              <w:jc w:val="center"/>
            </w:pPr>
            <w:r w:rsidRPr="008C7AC4">
              <w:rPr>
                <w:rFonts w:ascii="Times New Roman" w:hAnsi="Times New Roman"/>
                <w:lang w:val="uk-UA"/>
              </w:rPr>
              <w:t>[1-2</w:t>
            </w:r>
            <w:r w:rsidR="005E305B" w:rsidRPr="008C7AC4">
              <w:rPr>
                <w:rFonts w:ascii="Times New Roman" w:hAnsi="Times New Roman"/>
                <w:lang w:val="uk-UA"/>
              </w:rPr>
              <w:t>7</w:t>
            </w:r>
            <w:r w:rsidRPr="008C7AC4">
              <w:rPr>
                <w:rFonts w:ascii="Times New Roman" w:hAnsi="Times New Roman"/>
                <w:lang w:val="uk-UA"/>
              </w:rPr>
              <w:t>]</w:t>
            </w:r>
          </w:p>
        </w:tc>
        <w:tc>
          <w:tcPr>
            <w:tcW w:w="808" w:type="dxa"/>
            <w:tcBorders>
              <w:top w:val="single" w:sz="4" w:space="0" w:color="auto"/>
              <w:left w:val="single" w:sz="4" w:space="0" w:color="auto"/>
              <w:bottom w:val="single" w:sz="4" w:space="0" w:color="auto"/>
              <w:right w:val="single" w:sz="4" w:space="0" w:color="auto"/>
            </w:tcBorders>
            <w:vAlign w:val="center"/>
          </w:tcPr>
          <w:p w:rsidR="006D1FF8" w:rsidRPr="008C7AC4" w:rsidRDefault="008B0F28" w:rsidP="007B4582">
            <w:pPr>
              <w:spacing w:after="0" w:line="240" w:lineRule="auto"/>
              <w:jc w:val="center"/>
              <w:rPr>
                <w:rFonts w:ascii="Times New Roman" w:hAnsi="Times New Roman"/>
                <w:lang w:val="uk-UA"/>
              </w:rPr>
            </w:pPr>
            <w:r w:rsidRPr="008C7AC4">
              <w:rPr>
                <w:rFonts w:ascii="Times New Roman" w:hAnsi="Times New Roman"/>
                <w:lang w:val="uk-UA"/>
              </w:rPr>
              <w:t>2</w:t>
            </w:r>
          </w:p>
        </w:tc>
        <w:tc>
          <w:tcPr>
            <w:tcW w:w="1302" w:type="dxa"/>
            <w:tcBorders>
              <w:top w:val="single" w:sz="4" w:space="0" w:color="auto"/>
              <w:left w:val="single" w:sz="4" w:space="0" w:color="auto"/>
              <w:bottom w:val="single" w:sz="4" w:space="0" w:color="auto"/>
              <w:right w:val="single" w:sz="4" w:space="0" w:color="auto"/>
            </w:tcBorders>
            <w:vAlign w:val="center"/>
            <w:hideMark/>
          </w:tcPr>
          <w:p w:rsidR="006D1FF8" w:rsidRPr="008C7AC4" w:rsidRDefault="006D1FF8" w:rsidP="007B4582">
            <w:pPr>
              <w:spacing w:after="0" w:line="240" w:lineRule="auto"/>
              <w:jc w:val="center"/>
              <w:rPr>
                <w:rFonts w:ascii="Times New Roman" w:hAnsi="Times New Roman"/>
                <w:lang w:val="uk-UA"/>
              </w:rPr>
            </w:pPr>
            <w:r w:rsidRPr="008C7AC4">
              <w:rPr>
                <w:rFonts w:ascii="Times New Roman" w:hAnsi="Times New Roman"/>
                <w:lang w:val="uk-UA"/>
              </w:rPr>
              <w:t>лекція</w:t>
            </w:r>
          </w:p>
        </w:tc>
        <w:tc>
          <w:tcPr>
            <w:tcW w:w="1417" w:type="dxa"/>
            <w:tcBorders>
              <w:top w:val="single" w:sz="4" w:space="0" w:color="auto"/>
              <w:left w:val="single" w:sz="4" w:space="0" w:color="auto"/>
              <w:bottom w:val="single" w:sz="4" w:space="0" w:color="auto"/>
              <w:right w:val="single" w:sz="4" w:space="0" w:color="auto"/>
            </w:tcBorders>
            <w:vAlign w:val="center"/>
            <w:hideMark/>
          </w:tcPr>
          <w:p w:rsidR="006D1FF8" w:rsidRPr="008C7AC4" w:rsidRDefault="00613AB7" w:rsidP="007B4582">
            <w:pPr>
              <w:spacing w:after="0" w:line="240" w:lineRule="auto"/>
              <w:jc w:val="center"/>
              <w:rPr>
                <w:rFonts w:ascii="Times New Roman" w:hAnsi="Times New Roman"/>
                <w:lang w:val="uk-UA"/>
              </w:rPr>
            </w:pPr>
            <w:r w:rsidRPr="008C7AC4">
              <w:rPr>
                <w:rFonts w:ascii="Times New Roman" w:hAnsi="Times New Roman"/>
                <w:lang w:val="uk-UA"/>
              </w:rPr>
              <w:t>Лекція</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6D1FF8" w:rsidRPr="008C7AC4" w:rsidRDefault="006D1FF8" w:rsidP="007B4582">
            <w:pPr>
              <w:spacing w:after="0" w:line="240" w:lineRule="auto"/>
              <w:jc w:val="center"/>
              <w:rPr>
                <w:rFonts w:ascii="Times New Roman" w:hAnsi="Times New Roman"/>
                <w:lang w:val="uk-UA"/>
              </w:rPr>
            </w:pPr>
            <w:r w:rsidRPr="008C7AC4">
              <w:rPr>
                <w:rFonts w:ascii="Times New Roman" w:hAnsi="Times New Roman"/>
                <w:lang w:val="uk-UA"/>
              </w:rPr>
              <w:t>-</w:t>
            </w:r>
          </w:p>
        </w:tc>
      </w:tr>
      <w:tr w:rsidR="008C7AC4" w:rsidRPr="008C7AC4" w:rsidTr="008C7AC4">
        <w:trPr>
          <w:trHeight w:val="115"/>
        </w:trPr>
        <w:tc>
          <w:tcPr>
            <w:tcW w:w="1849" w:type="dxa"/>
            <w:vMerge/>
            <w:tcBorders>
              <w:left w:val="single" w:sz="4" w:space="0" w:color="auto"/>
              <w:right w:val="single" w:sz="4" w:space="0" w:color="auto"/>
            </w:tcBorders>
            <w:vAlign w:val="center"/>
          </w:tcPr>
          <w:p w:rsidR="006D1FF8" w:rsidRPr="008C7AC4" w:rsidRDefault="006D1FF8" w:rsidP="007B4582">
            <w:pPr>
              <w:spacing w:after="0" w:line="240" w:lineRule="auto"/>
              <w:rPr>
                <w:rFonts w:ascii="Times New Roman" w:eastAsia="Arial" w:hAnsi="Times New Roman"/>
                <w:b/>
                <w:iCs/>
                <w:lang w:val="uk-UA" w:eastAsia="uk-UA"/>
              </w:rPr>
            </w:pPr>
          </w:p>
        </w:tc>
        <w:tc>
          <w:tcPr>
            <w:tcW w:w="809" w:type="dxa"/>
            <w:vMerge/>
            <w:tcBorders>
              <w:left w:val="single" w:sz="4" w:space="0" w:color="auto"/>
              <w:right w:val="single" w:sz="4" w:space="0" w:color="auto"/>
            </w:tcBorders>
            <w:vAlign w:val="center"/>
            <w:hideMark/>
          </w:tcPr>
          <w:p w:rsidR="006D1FF8" w:rsidRPr="008C7AC4" w:rsidRDefault="006D1FF8" w:rsidP="007B4582">
            <w:pPr>
              <w:spacing w:after="0" w:line="240" w:lineRule="auto"/>
              <w:jc w:val="center"/>
              <w:rPr>
                <w:rFonts w:ascii="Times New Roman" w:hAnsi="Times New Roman"/>
                <w:lang w:val="uk-UA"/>
              </w:rPr>
            </w:pPr>
          </w:p>
        </w:tc>
        <w:tc>
          <w:tcPr>
            <w:tcW w:w="808" w:type="dxa"/>
            <w:vMerge/>
            <w:tcBorders>
              <w:left w:val="single" w:sz="4" w:space="0" w:color="auto"/>
              <w:right w:val="single" w:sz="4" w:space="0" w:color="auto"/>
            </w:tcBorders>
            <w:vAlign w:val="center"/>
          </w:tcPr>
          <w:p w:rsidR="006D1FF8" w:rsidRPr="008C7AC4" w:rsidRDefault="006D1FF8" w:rsidP="007B4582">
            <w:pPr>
              <w:spacing w:after="0" w:line="240" w:lineRule="auto"/>
              <w:jc w:val="center"/>
              <w:rPr>
                <w:rFonts w:ascii="Times New Roman" w:hAnsi="Times New Roman"/>
                <w:lang w:val="uk-UA"/>
              </w:rPr>
            </w:pPr>
          </w:p>
        </w:tc>
        <w:tc>
          <w:tcPr>
            <w:tcW w:w="810" w:type="dxa"/>
            <w:vMerge/>
            <w:tcBorders>
              <w:left w:val="single" w:sz="4" w:space="0" w:color="auto"/>
              <w:right w:val="single" w:sz="4" w:space="0" w:color="auto"/>
            </w:tcBorders>
            <w:vAlign w:val="center"/>
          </w:tcPr>
          <w:p w:rsidR="006D1FF8" w:rsidRPr="008C7AC4" w:rsidRDefault="006D1FF8" w:rsidP="007B4582">
            <w:pPr>
              <w:spacing w:after="0" w:line="240" w:lineRule="auto"/>
              <w:jc w:val="center"/>
              <w:rPr>
                <w:rFonts w:ascii="Times New Roman" w:hAnsi="Times New Roman"/>
                <w:lang w:val="uk-UA"/>
              </w:rPr>
            </w:pPr>
          </w:p>
        </w:tc>
        <w:tc>
          <w:tcPr>
            <w:tcW w:w="810" w:type="dxa"/>
            <w:vMerge/>
            <w:tcBorders>
              <w:left w:val="single" w:sz="4" w:space="0" w:color="auto"/>
              <w:right w:val="single" w:sz="4" w:space="0" w:color="auto"/>
            </w:tcBorders>
            <w:vAlign w:val="center"/>
            <w:hideMark/>
          </w:tcPr>
          <w:p w:rsidR="006D1FF8" w:rsidRPr="008C7AC4" w:rsidRDefault="006D1FF8" w:rsidP="007B4582">
            <w:pPr>
              <w:spacing w:after="0" w:line="240" w:lineRule="auto"/>
              <w:jc w:val="center"/>
              <w:rPr>
                <w:rFonts w:ascii="Times New Roman" w:hAnsi="Times New Roman"/>
                <w:lang w:val="uk-UA"/>
              </w:rPr>
            </w:pPr>
          </w:p>
        </w:tc>
        <w:tc>
          <w:tcPr>
            <w:tcW w:w="808" w:type="dxa"/>
            <w:tcBorders>
              <w:top w:val="single" w:sz="4" w:space="0" w:color="auto"/>
              <w:left w:val="single" w:sz="4" w:space="0" w:color="auto"/>
              <w:bottom w:val="single" w:sz="4" w:space="0" w:color="auto"/>
              <w:right w:val="single" w:sz="4" w:space="0" w:color="auto"/>
            </w:tcBorders>
            <w:vAlign w:val="center"/>
          </w:tcPr>
          <w:p w:rsidR="006D1FF8" w:rsidRPr="008C7AC4" w:rsidRDefault="008519BD" w:rsidP="007B4582">
            <w:pPr>
              <w:spacing w:after="0" w:line="240" w:lineRule="auto"/>
              <w:jc w:val="center"/>
              <w:rPr>
                <w:rFonts w:ascii="Times New Roman" w:hAnsi="Times New Roman"/>
                <w:lang w:val="uk-UA"/>
              </w:rPr>
            </w:pPr>
            <w:r w:rsidRPr="008C7AC4">
              <w:rPr>
                <w:rFonts w:ascii="Times New Roman" w:hAnsi="Times New Roman"/>
                <w:lang w:val="uk-UA"/>
              </w:rPr>
              <w:t>2</w:t>
            </w:r>
          </w:p>
        </w:tc>
        <w:tc>
          <w:tcPr>
            <w:tcW w:w="1302" w:type="dxa"/>
            <w:tcBorders>
              <w:top w:val="single" w:sz="4" w:space="0" w:color="auto"/>
              <w:left w:val="single" w:sz="4" w:space="0" w:color="auto"/>
              <w:bottom w:val="single" w:sz="4" w:space="0" w:color="auto"/>
              <w:right w:val="single" w:sz="4" w:space="0" w:color="auto"/>
            </w:tcBorders>
            <w:vAlign w:val="center"/>
            <w:hideMark/>
          </w:tcPr>
          <w:p w:rsidR="006D1FF8" w:rsidRPr="008C7AC4" w:rsidRDefault="006D1FF8" w:rsidP="007B4582">
            <w:pPr>
              <w:spacing w:after="0" w:line="240" w:lineRule="auto"/>
              <w:jc w:val="center"/>
              <w:rPr>
                <w:rFonts w:ascii="Times New Roman" w:hAnsi="Times New Roman"/>
                <w:lang w:val="uk-UA"/>
              </w:rPr>
            </w:pPr>
            <w:r w:rsidRPr="008C7AC4">
              <w:rPr>
                <w:rFonts w:ascii="Times New Roman" w:hAnsi="Times New Roman"/>
                <w:lang w:val="uk-UA"/>
              </w:rPr>
              <w:t>практична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6D1FF8" w:rsidRPr="008C7AC4" w:rsidRDefault="006D1FF8" w:rsidP="007B4582">
            <w:pPr>
              <w:spacing w:after="0" w:line="240" w:lineRule="auto"/>
              <w:jc w:val="center"/>
              <w:rPr>
                <w:rFonts w:ascii="Times New Roman" w:hAnsi="Times New Roman"/>
                <w:lang w:val="uk-UA"/>
              </w:rPr>
            </w:pPr>
            <w:r w:rsidRPr="008C7AC4">
              <w:rPr>
                <w:rFonts w:ascii="Times New Roman" w:eastAsia="SimSun" w:hAnsi="Times New Roman"/>
                <w:kern w:val="2"/>
                <w:lang w:val="uk-UA" w:eastAsia="uk-UA"/>
              </w:rPr>
              <w:t>Усне опитування, розв’язування практичних завдань, тестування</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6D1FF8" w:rsidRPr="008C7AC4" w:rsidRDefault="006D1FF8" w:rsidP="007B4582">
            <w:pPr>
              <w:spacing w:after="0" w:line="240" w:lineRule="auto"/>
              <w:jc w:val="center"/>
              <w:rPr>
                <w:rFonts w:ascii="Times New Roman" w:hAnsi="Times New Roman"/>
                <w:lang w:val="uk-UA"/>
              </w:rPr>
            </w:pPr>
            <w:r w:rsidRPr="008C7AC4">
              <w:rPr>
                <w:rFonts w:ascii="Times New Roman" w:hAnsi="Times New Roman"/>
                <w:lang w:val="uk-UA"/>
              </w:rPr>
              <w:t>2</w:t>
            </w:r>
          </w:p>
        </w:tc>
      </w:tr>
      <w:tr w:rsidR="008C7AC4" w:rsidRPr="008C7AC4" w:rsidTr="008C7AC4">
        <w:trPr>
          <w:trHeight w:val="115"/>
        </w:trPr>
        <w:tc>
          <w:tcPr>
            <w:tcW w:w="1849" w:type="dxa"/>
            <w:vMerge/>
            <w:tcBorders>
              <w:left w:val="single" w:sz="4" w:space="0" w:color="auto"/>
              <w:right w:val="single" w:sz="4" w:space="0" w:color="auto"/>
            </w:tcBorders>
            <w:vAlign w:val="center"/>
          </w:tcPr>
          <w:p w:rsidR="006D1FF8" w:rsidRPr="008C7AC4" w:rsidRDefault="006D1FF8" w:rsidP="007B4582">
            <w:pPr>
              <w:spacing w:after="0" w:line="240" w:lineRule="auto"/>
              <w:rPr>
                <w:rFonts w:ascii="Times New Roman" w:eastAsia="Arial" w:hAnsi="Times New Roman"/>
                <w:b/>
                <w:iCs/>
                <w:lang w:val="uk-UA" w:eastAsia="uk-UA"/>
              </w:rPr>
            </w:pPr>
          </w:p>
        </w:tc>
        <w:tc>
          <w:tcPr>
            <w:tcW w:w="809" w:type="dxa"/>
            <w:vMerge/>
            <w:tcBorders>
              <w:left w:val="single" w:sz="4" w:space="0" w:color="auto"/>
              <w:right w:val="single" w:sz="4" w:space="0" w:color="auto"/>
            </w:tcBorders>
            <w:vAlign w:val="center"/>
            <w:hideMark/>
          </w:tcPr>
          <w:p w:rsidR="006D1FF8" w:rsidRPr="008C7AC4" w:rsidRDefault="006D1FF8" w:rsidP="007B4582">
            <w:pPr>
              <w:spacing w:after="0" w:line="240" w:lineRule="auto"/>
              <w:jc w:val="center"/>
              <w:rPr>
                <w:rFonts w:ascii="Times New Roman" w:hAnsi="Times New Roman"/>
                <w:lang w:val="uk-UA"/>
              </w:rPr>
            </w:pPr>
          </w:p>
        </w:tc>
        <w:tc>
          <w:tcPr>
            <w:tcW w:w="808" w:type="dxa"/>
            <w:vMerge/>
            <w:tcBorders>
              <w:left w:val="single" w:sz="4" w:space="0" w:color="auto"/>
              <w:right w:val="single" w:sz="4" w:space="0" w:color="auto"/>
            </w:tcBorders>
            <w:vAlign w:val="center"/>
          </w:tcPr>
          <w:p w:rsidR="006D1FF8" w:rsidRPr="008C7AC4" w:rsidRDefault="006D1FF8" w:rsidP="007B4582">
            <w:pPr>
              <w:spacing w:after="0" w:line="240" w:lineRule="auto"/>
              <w:jc w:val="center"/>
              <w:rPr>
                <w:rFonts w:ascii="Times New Roman" w:hAnsi="Times New Roman"/>
                <w:lang w:val="uk-UA"/>
              </w:rPr>
            </w:pPr>
          </w:p>
        </w:tc>
        <w:tc>
          <w:tcPr>
            <w:tcW w:w="810" w:type="dxa"/>
            <w:vMerge/>
            <w:tcBorders>
              <w:left w:val="single" w:sz="4" w:space="0" w:color="auto"/>
              <w:right w:val="single" w:sz="4" w:space="0" w:color="auto"/>
            </w:tcBorders>
            <w:vAlign w:val="center"/>
          </w:tcPr>
          <w:p w:rsidR="006D1FF8" w:rsidRPr="008C7AC4" w:rsidRDefault="006D1FF8" w:rsidP="007B4582">
            <w:pPr>
              <w:spacing w:after="0" w:line="240" w:lineRule="auto"/>
              <w:jc w:val="center"/>
              <w:rPr>
                <w:rFonts w:ascii="Times New Roman" w:hAnsi="Times New Roman"/>
                <w:lang w:val="uk-UA"/>
              </w:rPr>
            </w:pPr>
          </w:p>
        </w:tc>
        <w:tc>
          <w:tcPr>
            <w:tcW w:w="810" w:type="dxa"/>
            <w:vMerge/>
            <w:tcBorders>
              <w:left w:val="single" w:sz="4" w:space="0" w:color="auto"/>
              <w:right w:val="single" w:sz="4" w:space="0" w:color="auto"/>
            </w:tcBorders>
            <w:vAlign w:val="center"/>
            <w:hideMark/>
          </w:tcPr>
          <w:p w:rsidR="006D1FF8" w:rsidRPr="008C7AC4" w:rsidRDefault="006D1FF8" w:rsidP="007B4582">
            <w:pPr>
              <w:spacing w:after="0" w:line="240" w:lineRule="auto"/>
              <w:jc w:val="center"/>
              <w:rPr>
                <w:rFonts w:ascii="Times New Roman" w:hAnsi="Times New Roman"/>
                <w:lang w:val="uk-UA"/>
              </w:rPr>
            </w:pPr>
          </w:p>
        </w:tc>
        <w:tc>
          <w:tcPr>
            <w:tcW w:w="808" w:type="dxa"/>
            <w:tcBorders>
              <w:top w:val="single" w:sz="4" w:space="0" w:color="auto"/>
              <w:left w:val="single" w:sz="4" w:space="0" w:color="auto"/>
              <w:bottom w:val="single" w:sz="4" w:space="0" w:color="auto"/>
              <w:right w:val="single" w:sz="4" w:space="0" w:color="auto"/>
            </w:tcBorders>
            <w:vAlign w:val="center"/>
          </w:tcPr>
          <w:p w:rsidR="006D1FF8" w:rsidRPr="008C7AC4" w:rsidRDefault="00CA53A6" w:rsidP="007B4582">
            <w:pPr>
              <w:spacing w:after="0" w:line="240" w:lineRule="auto"/>
              <w:jc w:val="center"/>
              <w:rPr>
                <w:rFonts w:ascii="Times New Roman" w:hAnsi="Times New Roman"/>
                <w:lang w:val="uk-UA"/>
              </w:rPr>
            </w:pPr>
            <w:r w:rsidRPr="008C7AC4">
              <w:rPr>
                <w:rFonts w:ascii="Times New Roman" w:hAnsi="Times New Roman"/>
                <w:lang w:val="uk-UA"/>
              </w:rPr>
              <w:t>8</w:t>
            </w:r>
          </w:p>
        </w:tc>
        <w:tc>
          <w:tcPr>
            <w:tcW w:w="1302" w:type="dxa"/>
            <w:tcBorders>
              <w:top w:val="single" w:sz="4" w:space="0" w:color="auto"/>
              <w:left w:val="single" w:sz="4" w:space="0" w:color="auto"/>
              <w:bottom w:val="single" w:sz="4" w:space="0" w:color="auto"/>
              <w:right w:val="single" w:sz="4" w:space="0" w:color="auto"/>
            </w:tcBorders>
            <w:vAlign w:val="center"/>
            <w:hideMark/>
          </w:tcPr>
          <w:p w:rsidR="006D1FF8" w:rsidRPr="008C7AC4" w:rsidRDefault="006D1FF8" w:rsidP="007B4582">
            <w:pPr>
              <w:spacing w:after="0" w:line="240" w:lineRule="auto"/>
              <w:jc w:val="center"/>
              <w:rPr>
                <w:rFonts w:ascii="Times New Roman" w:hAnsi="Times New Roman"/>
                <w:lang w:val="uk-UA"/>
              </w:rPr>
            </w:pPr>
            <w:r w:rsidRPr="008C7AC4">
              <w:rPr>
                <w:rFonts w:ascii="Times New Roman" w:hAnsi="Times New Roman"/>
                <w:lang w:val="uk-UA"/>
              </w:rPr>
              <w:t>самостійна робота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6D1FF8" w:rsidRPr="008C7AC4" w:rsidRDefault="006D1FF8" w:rsidP="007B4582">
            <w:pPr>
              <w:spacing w:after="0" w:line="240" w:lineRule="auto"/>
              <w:jc w:val="center"/>
              <w:rPr>
                <w:rFonts w:ascii="Times New Roman" w:hAnsi="Times New Roman"/>
                <w:lang w:val="uk-UA"/>
              </w:rPr>
            </w:pPr>
            <w:r w:rsidRPr="008C7AC4">
              <w:rPr>
                <w:rFonts w:ascii="Times New Roman" w:hAnsi="Times New Roman"/>
                <w:lang w:val="uk-UA"/>
              </w:rPr>
              <w:t>Самостійна робота з навчально-методичною літературою</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6D1FF8" w:rsidRPr="008C7AC4" w:rsidRDefault="006D1FF8" w:rsidP="007B4582">
            <w:pPr>
              <w:spacing w:after="0" w:line="240" w:lineRule="auto"/>
              <w:jc w:val="center"/>
              <w:rPr>
                <w:rFonts w:ascii="Times New Roman" w:hAnsi="Times New Roman"/>
                <w:lang w:val="uk-UA"/>
              </w:rPr>
            </w:pPr>
            <w:r w:rsidRPr="008C7AC4">
              <w:rPr>
                <w:rFonts w:ascii="Times New Roman" w:hAnsi="Times New Roman"/>
                <w:lang w:val="uk-UA"/>
              </w:rPr>
              <w:t>2</w:t>
            </w:r>
          </w:p>
        </w:tc>
      </w:tr>
      <w:tr w:rsidR="008C7AC4" w:rsidRPr="008C7AC4" w:rsidTr="008C7AC4">
        <w:trPr>
          <w:trHeight w:val="115"/>
        </w:trPr>
        <w:tc>
          <w:tcPr>
            <w:tcW w:w="1849" w:type="dxa"/>
            <w:vMerge/>
            <w:tcBorders>
              <w:left w:val="single" w:sz="4" w:space="0" w:color="auto"/>
              <w:bottom w:val="single" w:sz="4" w:space="0" w:color="auto"/>
              <w:right w:val="single" w:sz="4" w:space="0" w:color="auto"/>
            </w:tcBorders>
            <w:vAlign w:val="center"/>
          </w:tcPr>
          <w:p w:rsidR="006D1FF8" w:rsidRPr="008C7AC4" w:rsidRDefault="006D1FF8" w:rsidP="007B4582">
            <w:pPr>
              <w:spacing w:after="0" w:line="240" w:lineRule="auto"/>
              <w:rPr>
                <w:rFonts w:ascii="Times New Roman" w:eastAsia="Arial" w:hAnsi="Times New Roman"/>
                <w:b/>
                <w:iCs/>
                <w:lang w:val="uk-UA" w:eastAsia="uk-UA"/>
              </w:rPr>
            </w:pPr>
          </w:p>
        </w:tc>
        <w:tc>
          <w:tcPr>
            <w:tcW w:w="809" w:type="dxa"/>
            <w:vMerge/>
            <w:tcBorders>
              <w:left w:val="single" w:sz="4" w:space="0" w:color="auto"/>
              <w:bottom w:val="single" w:sz="4" w:space="0" w:color="auto"/>
              <w:right w:val="single" w:sz="4" w:space="0" w:color="auto"/>
            </w:tcBorders>
            <w:vAlign w:val="center"/>
          </w:tcPr>
          <w:p w:rsidR="006D1FF8" w:rsidRPr="008C7AC4" w:rsidRDefault="006D1FF8" w:rsidP="007B4582">
            <w:pPr>
              <w:spacing w:after="0" w:line="240" w:lineRule="auto"/>
              <w:jc w:val="center"/>
              <w:rPr>
                <w:rFonts w:ascii="Times New Roman" w:hAnsi="Times New Roman"/>
                <w:lang w:val="uk-UA"/>
              </w:rPr>
            </w:pPr>
          </w:p>
        </w:tc>
        <w:tc>
          <w:tcPr>
            <w:tcW w:w="808" w:type="dxa"/>
            <w:vMerge/>
            <w:tcBorders>
              <w:left w:val="single" w:sz="4" w:space="0" w:color="auto"/>
              <w:bottom w:val="single" w:sz="4" w:space="0" w:color="auto"/>
              <w:right w:val="single" w:sz="4" w:space="0" w:color="auto"/>
            </w:tcBorders>
            <w:vAlign w:val="center"/>
          </w:tcPr>
          <w:p w:rsidR="006D1FF8" w:rsidRPr="008C7AC4" w:rsidRDefault="006D1FF8" w:rsidP="007B4582">
            <w:pPr>
              <w:spacing w:after="0" w:line="240" w:lineRule="auto"/>
              <w:jc w:val="center"/>
              <w:rPr>
                <w:rFonts w:ascii="Times New Roman" w:hAnsi="Times New Roman"/>
                <w:lang w:val="uk-UA"/>
              </w:rPr>
            </w:pPr>
          </w:p>
        </w:tc>
        <w:tc>
          <w:tcPr>
            <w:tcW w:w="810" w:type="dxa"/>
            <w:vMerge/>
            <w:tcBorders>
              <w:left w:val="single" w:sz="4" w:space="0" w:color="auto"/>
              <w:bottom w:val="single" w:sz="4" w:space="0" w:color="auto"/>
              <w:right w:val="single" w:sz="4" w:space="0" w:color="auto"/>
            </w:tcBorders>
            <w:vAlign w:val="center"/>
          </w:tcPr>
          <w:p w:rsidR="006D1FF8" w:rsidRPr="008C7AC4" w:rsidRDefault="006D1FF8" w:rsidP="007B4582">
            <w:pPr>
              <w:spacing w:after="0" w:line="240" w:lineRule="auto"/>
              <w:jc w:val="center"/>
              <w:rPr>
                <w:rFonts w:ascii="Times New Roman" w:hAnsi="Times New Roman"/>
                <w:lang w:val="uk-UA"/>
              </w:rPr>
            </w:pPr>
          </w:p>
        </w:tc>
        <w:tc>
          <w:tcPr>
            <w:tcW w:w="810" w:type="dxa"/>
            <w:vMerge/>
            <w:tcBorders>
              <w:left w:val="single" w:sz="4" w:space="0" w:color="auto"/>
              <w:bottom w:val="single" w:sz="4" w:space="0" w:color="auto"/>
              <w:right w:val="single" w:sz="4" w:space="0" w:color="auto"/>
            </w:tcBorders>
            <w:vAlign w:val="center"/>
          </w:tcPr>
          <w:p w:rsidR="006D1FF8" w:rsidRPr="008C7AC4" w:rsidRDefault="006D1FF8" w:rsidP="007B4582">
            <w:pPr>
              <w:spacing w:after="0" w:line="240" w:lineRule="auto"/>
              <w:jc w:val="center"/>
              <w:rPr>
                <w:rFonts w:ascii="Times New Roman" w:hAnsi="Times New Roman"/>
                <w:lang w:val="uk-UA"/>
              </w:rPr>
            </w:pPr>
          </w:p>
        </w:tc>
        <w:tc>
          <w:tcPr>
            <w:tcW w:w="808" w:type="dxa"/>
            <w:tcBorders>
              <w:top w:val="single" w:sz="4" w:space="0" w:color="auto"/>
              <w:left w:val="single" w:sz="4" w:space="0" w:color="auto"/>
              <w:bottom w:val="single" w:sz="4" w:space="0" w:color="auto"/>
              <w:right w:val="single" w:sz="4" w:space="0" w:color="auto"/>
            </w:tcBorders>
            <w:vAlign w:val="center"/>
          </w:tcPr>
          <w:p w:rsidR="006D1FF8" w:rsidRPr="008C7AC4" w:rsidRDefault="006D1FF8" w:rsidP="007B4582">
            <w:pPr>
              <w:spacing w:after="0" w:line="240" w:lineRule="auto"/>
              <w:jc w:val="center"/>
              <w:rPr>
                <w:rFonts w:ascii="Times New Roman" w:hAnsi="Times New Roman"/>
                <w:lang w:val="uk-UA"/>
              </w:rPr>
            </w:pPr>
            <w:r w:rsidRPr="008C7AC4">
              <w:rPr>
                <w:rFonts w:ascii="Times New Roman" w:hAnsi="Times New Roman"/>
                <w:lang w:val="uk-UA"/>
              </w:rPr>
              <w:t>1</w:t>
            </w:r>
          </w:p>
        </w:tc>
        <w:tc>
          <w:tcPr>
            <w:tcW w:w="1302" w:type="dxa"/>
            <w:tcBorders>
              <w:top w:val="single" w:sz="4" w:space="0" w:color="auto"/>
              <w:left w:val="single" w:sz="4" w:space="0" w:color="auto"/>
              <w:bottom w:val="single" w:sz="4" w:space="0" w:color="auto"/>
              <w:right w:val="single" w:sz="4" w:space="0" w:color="auto"/>
            </w:tcBorders>
            <w:vAlign w:val="center"/>
          </w:tcPr>
          <w:p w:rsidR="006D1FF8" w:rsidRPr="008C7AC4" w:rsidRDefault="006D1FF8" w:rsidP="007B4582">
            <w:pPr>
              <w:spacing w:after="0" w:line="240" w:lineRule="auto"/>
              <w:jc w:val="center"/>
              <w:rPr>
                <w:rFonts w:ascii="Times New Roman" w:hAnsi="Times New Roman"/>
                <w:lang w:val="uk-UA"/>
              </w:rPr>
            </w:pPr>
            <w:r w:rsidRPr="008C7AC4">
              <w:rPr>
                <w:rFonts w:ascii="Times New Roman" w:hAnsi="Times New Roman"/>
                <w:lang w:val="uk-UA"/>
              </w:rPr>
              <w:t>консультація</w:t>
            </w:r>
          </w:p>
        </w:tc>
        <w:tc>
          <w:tcPr>
            <w:tcW w:w="1417" w:type="dxa"/>
            <w:tcBorders>
              <w:top w:val="single" w:sz="4" w:space="0" w:color="auto"/>
              <w:left w:val="single" w:sz="4" w:space="0" w:color="auto"/>
              <w:bottom w:val="single" w:sz="4" w:space="0" w:color="auto"/>
              <w:right w:val="single" w:sz="4" w:space="0" w:color="auto"/>
            </w:tcBorders>
            <w:vAlign w:val="center"/>
          </w:tcPr>
          <w:p w:rsidR="006D1FF8" w:rsidRPr="008C7AC4" w:rsidRDefault="006D1FF8" w:rsidP="007B4582">
            <w:pPr>
              <w:spacing w:after="0" w:line="240" w:lineRule="auto"/>
              <w:jc w:val="center"/>
              <w:rPr>
                <w:rFonts w:ascii="Times New Roman" w:hAnsi="Times New Roman"/>
                <w:lang w:val="uk-UA"/>
              </w:rPr>
            </w:pPr>
            <w:r w:rsidRPr="008C7AC4">
              <w:rPr>
                <w:rFonts w:ascii="Times New Roman" w:hAnsi="Times New Roman"/>
                <w:lang w:val="uk-UA"/>
              </w:rPr>
              <w:t>х</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6D1FF8" w:rsidRPr="008C7AC4" w:rsidRDefault="006D1FF8" w:rsidP="007B4582">
            <w:pPr>
              <w:spacing w:after="0" w:line="240" w:lineRule="auto"/>
              <w:jc w:val="center"/>
              <w:rPr>
                <w:rFonts w:ascii="Times New Roman" w:hAnsi="Times New Roman"/>
                <w:lang w:val="uk-UA"/>
              </w:rPr>
            </w:pPr>
            <w:r w:rsidRPr="008C7AC4">
              <w:rPr>
                <w:rFonts w:ascii="Times New Roman" w:hAnsi="Times New Roman"/>
                <w:lang w:val="uk-UA"/>
              </w:rPr>
              <w:t>-</w:t>
            </w:r>
          </w:p>
        </w:tc>
      </w:tr>
      <w:tr w:rsidR="008C7AC4" w:rsidRPr="008C7AC4" w:rsidTr="008C7AC4">
        <w:trPr>
          <w:trHeight w:val="217"/>
        </w:trPr>
        <w:tc>
          <w:tcPr>
            <w:tcW w:w="1849" w:type="dxa"/>
            <w:vMerge w:val="restart"/>
            <w:tcBorders>
              <w:top w:val="single" w:sz="4" w:space="0" w:color="auto"/>
              <w:left w:val="single" w:sz="4" w:space="0" w:color="auto"/>
              <w:right w:val="single" w:sz="4" w:space="0" w:color="auto"/>
            </w:tcBorders>
            <w:vAlign w:val="center"/>
          </w:tcPr>
          <w:p w:rsidR="006D1FF8" w:rsidRPr="008C7AC4" w:rsidRDefault="006D1FF8" w:rsidP="007B4582">
            <w:pPr>
              <w:spacing w:after="0" w:line="240" w:lineRule="auto"/>
              <w:rPr>
                <w:rFonts w:ascii="Times New Roman" w:hAnsi="Times New Roman"/>
                <w:lang w:val="uk-UA"/>
              </w:rPr>
            </w:pPr>
            <w:r w:rsidRPr="008C7AC4">
              <w:rPr>
                <w:rFonts w:ascii="Times New Roman" w:hAnsi="Times New Roman"/>
                <w:lang w:val="uk-UA"/>
              </w:rPr>
              <w:t xml:space="preserve">Тема </w:t>
            </w:r>
            <w:r w:rsidR="008519BD" w:rsidRPr="008C7AC4">
              <w:rPr>
                <w:rFonts w:ascii="Times New Roman" w:hAnsi="Times New Roman"/>
                <w:lang w:val="uk-UA"/>
              </w:rPr>
              <w:t>10</w:t>
            </w:r>
            <w:r w:rsidRPr="008C7AC4">
              <w:rPr>
                <w:rFonts w:ascii="Times New Roman" w:hAnsi="Times New Roman"/>
                <w:lang w:val="uk-UA"/>
              </w:rPr>
              <w:t xml:space="preserve">. </w:t>
            </w:r>
            <w:r w:rsidR="00B07252" w:rsidRPr="008C7AC4">
              <w:rPr>
                <w:rFonts w:ascii="Times New Roman" w:hAnsi="Times New Roman"/>
                <w:lang w:val="uk-UA"/>
              </w:rPr>
              <w:t>Фіскальна політика в макроекономічному регулюванні</w:t>
            </w:r>
          </w:p>
        </w:tc>
        <w:tc>
          <w:tcPr>
            <w:tcW w:w="809" w:type="dxa"/>
            <w:vMerge w:val="restart"/>
            <w:tcBorders>
              <w:top w:val="single" w:sz="4" w:space="0" w:color="auto"/>
              <w:left w:val="single" w:sz="4" w:space="0" w:color="auto"/>
              <w:right w:val="single" w:sz="4" w:space="0" w:color="auto"/>
            </w:tcBorders>
            <w:vAlign w:val="center"/>
          </w:tcPr>
          <w:p w:rsidR="00613AB7" w:rsidRPr="008C7AC4" w:rsidRDefault="00613AB7" w:rsidP="007B4582">
            <w:pPr>
              <w:spacing w:after="0" w:line="240" w:lineRule="auto"/>
              <w:jc w:val="center"/>
              <w:rPr>
                <w:rFonts w:ascii="Times New Roman" w:hAnsi="Times New Roman"/>
                <w:lang w:val="uk-UA"/>
              </w:rPr>
            </w:pPr>
            <w:r w:rsidRPr="008C7AC4">
              <w:rPr>
                <w:rFonts w:ascii="Times New Roman" w:hAnsi="Times New Roman"/>
                <w:lang w:val="uk-UA"/>
              </w:rPr>
              <w:t>ЗК01</w:t>
            </w:r>
          </w:p>
          <w:p w:rsidR="00613AB7" w:rsidRPr="008C7AC4" w:rsidRDefault="00613AB7" w:rsidP="007B4582">
            <w:pPr>
              <w:spacing w:after="0" w:line="240" w:lineRule="auto"/>
              <w:jc w:val="center"/>
              <w:rPr>
                <w:rFonts w:ascii="Times New Roman" w:hAnsi="Times New Roman"/>
                <w:lang w:val="uk-UA"/>
              </w:rPr>
            </w:pPr>
            <w:r w:rsidRPr="008C7AC4">
              <w:rPr>
                <w:rFonts w:ascii="Times New Roman" w:hAnsi="Times New Roman"/>
                <w:lang w:val="uk-UA"/>
              </w:rPr>
              <w:t>ЗК02</w:t>
            </w:r>
          </w:p>
          <w:p w:rsidR="006D1FF8" w:rsidRPr="008C7AC4" w:rsidRDefault="00613AB7" w:rsidP="007B4582">
            <w:pPr>
              <w:spacing w:after="0" w:line="240" w:lineRule="auto"/>
              <w:jc w:val="center"/>
              <w:rPr>
                <w:rFonts w:ascii="Times New Roman" w:hAnsi="Times New Roman"/>
                <w:lang w:val="uk-UA"/>
              </w:rPr>
            </w:pPr>
            <w:r w:rsidRPr="008C7AC4">
              <w:rPr>
                <w:rFonts w:ascii="Times New Roman" w:hAnsi="Times New Roman"/>
                <w:lang w:val="uk-UA"/>
              </w:rPr>
              <w:t>ЗК12</w:t>
            </w:r>
          </w:p>
        </w:tc>
        <w:tc>
          <w:tcPr>
            <w:tcW w:w="808" w:type="dxa"/>
            <w:vMerge w:val="restart"/>
            <w:tcBorders>
              <w:top w:val="single" w:sz="4" w:space="0" w:color="auto"/>
              <w:left w:val="single" w:sz="4" w:space="0" w:color="auto"/>
              <w:right w:val="single" w:sz="4" w:space="0" w:color="auto"/>
            </w:tcBorders>
            <w:vAlign w:val="center"/>
          </w:tcPr>
          <w:p w:rsidR="00A611A8" w:rsidRPr="008C7AC4" w:rsidRDefault="00A611A8" w:rsidP="007B4582">
            <w:pPr>
              <w:spacing w:after="0" w:line="240" w:lineRule="auto"/>
              <w:jc w:val="center"/>
              <w:rPr>
                <w:rFonts w:ascii="Times New Roman" w:hAnsi="Times New Roman"/>
                <w:lang w:val="uk-UA"/>
              </w:rPr>
            </w:pPr>
            <w:r w:rsidRPr="008C7AC4">
              <w:rPr>
                <w:rFonts w:ascii="Times New Roman" w:hAnsi="Times New Roman"/>
                <w:lang w:val="uk-UA"/>
              </w:rPr>
              <w:t>СК01</w:t>
            </w:r>
          </w:p>
          <w:p w:rsidR="006D1FF8" w:rsidRPr="008C7AC4" w:rsidRDefault="00A611A8" w:rsidP="007B4582">
            <w:pPr>
              <w:spacing w:after="0" w:line="240" w:lineRule="auto"/>
              <w:jc w:val="center"/>
              <w:rPr>
                <w:rFonts w:ascii="Times New Roman" w:hAnsi="Times New Roman"/>
                <w:lang w:val="uk-UA"/>
              </w:rPr>
            </w:pPr>
            <w:r w:rsidRPr="008C7AC4">
              <w:rPr>
                <w:rFonts w:ascii="Times New Roman" w:hAnsi="Times New Roman"/>
                <w:lang w:val="uk-UA"/>
              </w:rPr>
              <w:t>СК11</w:t>
            </w:r>
          </w:p>
        </w:tc>
        <w:tc>
          <w:tcPr>
            <w:tcW w:w="810" w:type="dxa"/>
            <w:vMerge w:val="restart"/>
            <w:tcBorders>
              <w:top w:val="single" w:sz="4" w:space="0" w:color="auto"/>
              <w:left w:val="single" w:sz="4" w:space="0" w:color="auto"/>
              <w:right w:val="single" w:sz="4" w:space="0" w:color="auto"/>
            </w:tcBorders>
            <w:vAlign w:val="center"/>
          </w:tcPr>
          <w:p w:rsidR="00A611A8" w:rsidRPr="008C7AC4" w:rsidRDefault="00A611A8" w:rsidP="007B4582">
            <w:pPr>
              <w:spacing w:after="0" w:line="240" w:lineRule="auto"/>
              <w:jc w:val="center"/>
              <w:rPr>
                <w:rFonts w:ascii="Times New Roman" w:hAnsi="Times New Roman"/>
                <w:lang w:val="uk-UA"/>
              </w:rPr>
            </w:pPr>
            <w:r w:rsidRPr="008C7AC4">
              <w:rPr>
                <w:rFonts w:ascii="Times New Roman" w:hAnsi="Times New Roman"/>
                <w:lang w:val="uk-UA"/>
              </w:rPr>
              <w:t>ПР01</w:t>
            </w:r>
          </w:p>
          <w:p w:rsidR="006D1FF8" w:rsidRPr="008C7AC4" w:rsidRDefault="00A611A8" w:rsidP="007B4582">
            <w:pPr>
              <w:spacing w:after="0" w:line="240" w:lineRule="auto"/>
              <w:jc w:val="center"/>
              <w:rPr>
                <w:rFonts w:ascii="Times New Roman" w:hAnsi="Times New Roman"/>
                <w:lang w:val="uk-UA"/>
              </w:rPr>
            </w:pPr>
            <w:r w:rsidRPr="008C7AC4">
              <w:rPr>
                <w:rFonts w:ascii="Times New Roman" w:hAnsi="Times New Roman"/>
                <w:lang w:val="uk-UA"/>
              </w:rPr>
              <w:t>ПР21</w:t>
            </w:r>
          </w:p>
        </w:tc>
        <w:tc>
          <w:tcPr>
            <w:tcW w:w="810" w:type="dxa"/>
            <w:vMerge w:val="restart"/>
            <w:tcBorders>
              <w:top w:val="single" w:sz="4" w:space="0" w:color="auto"/>
              <w:left w:val="single" w:sz="4" w:space="0" w:color="auto"/>
              <w:right w:val="single" w:sz="4" w:space="0" w:color="auto"/>
            </w:tcBorders>
            <w:vAlign w:val="center"/>
          </w:tcPr>
          <w:p w:rsidR="006D1FF8" w:rsidRPr="008C7AC4" w:rsidRDefault="006D1FF8" w:rsidP="007B4582">
            <w:pPr>
              <w:spacing w:after="0"/>
              <w:jc w:val="center"/>
            </w:pPr>
            <w:r w:rsidRPr="008C7AC4">
              <w:rPr>
                <w:rFonts w:ascii="Times New Roman" w:hAnsi="Times New Roman"/>
                <w:lang w:val="uk-UA"/>
              </w:rPr>
              <w:t>[1-2</w:t>
            </w:r>
            <w:r w:rsidR="005E305B" w:rsidRPr="008C7AC4">
              <w:rPr>
                <w:rFonts w:ascii="Times New Roman" w:hAnsi="Times New Roman"/>
                <w:lang w:val="uk-UA"/>
              </w:rPr>
              <w:t>7</w:t>
            </w:r>
            <w:r w:rsidRPr="008C7AC4">
              <w:rPr>
                <w:rFonts w:ascii="Times New Roman" w:hAnsi="Times New Roman"/>
                <w:lang w:val="uk-UA"/>
              </w:rPr>
              <w:t>]</w:t>
            </w:r>
          </w:p>
        </w:tc>
        <w:tc>
          <w:tcPr>
            <w:tcW w:w="808" w:type="dxa"/>
            <w:tcBorders>
              <w:top w:val="single" w:sz="4" w:space="0" w:color="auto"/>
              <w:left w:val="single" w:sz="4" w:space="0" w:color="auto"/>
              <w:bottom w:val="single" w:sz="4" w:space="0" w:color="auto"/>
              <w:right w:val="single" w:sz="4" w:space="0" w:color="auto"/>
            </w:tcBorders>
            <w:vAlign w:val="center"/>
          </w:tcPr>
          <w:p w:rsidR="006D1FF8" w:rsidRPr="008C7AC4" w:rsidRDefault="008B0F28" w:rsidP="007B4582">
            <w:pPr>
              <w:spacing w:after="0" w:line="240" w:lineRule="auto"/>
              <w:jc w:val="center"/>
              <w:rPr>
                <w:rFonts w:ascii="Times New Roman" w:hAnsi="Times New Roman"/>
                <w:lang w:val="uk-UA"/>
              </w:rPr>
            </w:pPr>
            <w:r w:rsidRPr="008C7AC4">
              <w:rPr>
                <w:rFonts w:ascii="Times New Roman" w:hAnsi="Times New Roman"/>
                <w:lang w:val="uk-UA"/>
              </w:rPr>
              <w:t>4</w:t>
            </w:r>
          </w:p>
        </w:tc>
        <w:tc>
          <w:tcPr>
            <w:tcW w:w="1302" w:type="dxa"/>
            <w:tcBorders>
              <w:top w:val="single" w:sz="4" w:space="0" w:color="auto"/>
              <w:left w:val="single" w:sz="4" w:space="0" w:color="auto"/>
              <w:bottom w:val="single" w:sz="4" w:space="0" w:color="auto"/>
              <w:right w:val="single" w:sz="4" w:space="0" w:color="auto"/>
            </w:tcBorders>
            <w:vAlign w:val="center"/>
          </w:tcPr>
          <w:p w:rsidR="006D1FF8" w:rsidRPr="008C7AC4" w:rsidRDefault="006D1FF8" w:rsidP="007B4582">
            <w:pPr>
              <w:spacing w:after="0" w:line="240" w:lineRule="auto"/>
              <w:jc w:val="center"/>
              <w:rPr>
                <w:rFonts w:ascii="Times New Roman" w:hAnsi="Times New Roman"/>
                <w:lang w:val="uk-UA"/>
              </w:rPr>
            </w:pPr>
            <w:r w:rsidRPr="008C7AC4">
              <w:rPr>
                <w:rFonts w:ascii="Times New Roman" w:hAnsi="Times New Roman"/>
                <w:lang w:val="uk-UA"/>
              </w:rPr>
              <w:t>лекція</w:t>
            </w:r>
          </w:p>
        </w:tc>
        <w:tc>
          <w:tcPr>
            <w:tcW w:w="1417" w:type="dxa"/>
            <w:tcBorders>
              <w:top w:val="single" w:sz="4" w:space="0" w:color="auto"/>
              <w:left w:val="single" w:sz="4" w:space="0" w:color="auto"/>
              <w:bottom w:val="single" w:sz="4" w:space="0" w:color="auto"/>
              <w:right w:val="single" w:sz="4" w:space="0" w:color="auto"/>
            </w:tcBorders>
            <w:vAlign w:val="center"/>
          </w:tcPr>
          <w:p w:rsidR="006D1FF8" w:rsidRPr="008C7AC4" w:rsidRDefault="00613AB7" w:rsidP="007B4582">
            <w:pPr>
              <w:spacing w:after="0" w:line="240" w:lineRule="auto"/>
              <w:jc w:val="center"/>
              <w:rPr>
                <w:rFonts w:ascii="Times New Roman" w:hAnsi="Times New Roman"/>
                <w:lang w:val="uk-UA"/>
              </w:rPr>
            </w:pPr>
            <w:r w:rsidRPr="008C7AC4">
              <w:rPr>
                <w:rFonts w:ascii="Times New Roman" w:hAnsi="Times New Roman"/>
                <w:lang w:val="uk-UA"/>
              </w:rPr>
              <w:t>Лекція</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6D1FF8" w:rsidRPr="008C7AC4" w:rsidRDefault="006D1FF8" w:rsidP="007B4582">
            <w:pPr>
              <w:spacing w:after="0" w:line="240" w:lineRule="auto"/>
              <w:jc w:val="center"/>
              <w:rPr>
                <w:rFonts w:ascii="Times New Roman" w:hAnsi="Times New Roman"/>
                <w:lang w:val="uk-UA"/>
              </w:rPr>
            </w:pPr>
            <w:r w:rsidRPr="008C7AC4">
              <w:rPr>
                <w:rFonts w:ascii="Times New Roman" w:hAnsi="Times New Roman"/>
                <w:lang w:val="uk-UA"/>
              </w:rPr>
              <w:t>-</w:t>
            </w:r>
          </w:p>
        </w:tc>
      </w:tr>
      <w:tr w:rsidR="008C7AC4" w:rsidRPr="008C7AC4" w:rsidTr="008C7AC4">
        <w:trPr>
          <w:trHeight w:val="217"/>
        </w:trPr>
        <w:tc>
          <w:tcPr>
            <w:tcW w:w="1849" w:type="dxa"/>
            <w:vMerge/>
            <w:tcBorders>
              <w:left w:val="single" w:sz="4" w:space="0" w:color="auto"/>
              <w:right w:val="single" w:sz="4" w:space="0" w:color="auto"/>
            </w:tcBorders>
            <w:vAlign w:val="center"/>
          </w:tcPr>
          <w:p w:rsidR="006D1FF8" w:rsidRPr="008C7AC4" w:rsidRDefault="006D1FF8" w:rsidP="007B4582">
            <w:pPr>
              <w:widowControl w:val="0"/>
              <w:spacing w:after="0" w:line="240" w:lineRule="auto"/>
              <w:rPr>
                <w:rFonts w:ascii="Times New Roman" w:hAnsi="Times New Roman"/>
                <w:b/>
                <w:lang w:val="uk-UA"/>
              </w:rPr>
            </w:pPr>
          </w:p>
        </w:tc>
        <w:tc>
          <w:tcPr>
            <w:tcW w:w="809" w:type="dxa"/>
            <w:vMerge/>
            <w:tcBorders>
              <w:left w:val="single" w:sz="4" w:space="0" w:color="auto"/>
              <w:right w:val="single" w:sz="4" w:space="0" w:color="auto"/>
            </w:tcBorders>
            <w:vAlign w:val="center"/>
          </w:tcPr>
          <w:p w:rsidR="006D1FF8" w:rsidRPr="008C7AC4" w:rsidRDefault="006D1FF8" w:rsidP="007B4582">
            <w:pPr>
              <w:spacing w:after="0" w:line="240" w:lineRule="auto"/>
              <w:jc w:val="center"/>
              <w:rPr>
                <w:rFonts w:ascii="Times New Roman" w:hAnsi="Times New Roman"/>
                <w:lang w:val="uk-UA"/>
              </w:rPr>
            </w:pPr>
          </w:p>
        </w:tc>
        <w:tc>
          <w:tcPr>
            <w:tcW w:w="808" w:type="dxa"/>
            <w:vMerge/>
            <w:tcBorders>
              <w:left w:val="single" w:sz="4" w:space="0" w:color="auto"/>
              <w:right w:val="single" w:sz="4" w:space="0" w:color="auto"/>
            </w:tcBorders>
            <w:vAlign w:val="center"/>
          </w:tcPr>
          <w:p w:rsidR="006D1FF8" w:rsidRPr="008C7AC4" w:rsidRDefault="006D1FF8" w:rsidP="007B4582">
            <w:pPr>
              <w:spacing w:after="0" w:line="240" w:lineRule="auto"/>
              <w:jc w:val="center"/>
              <w:rPr>
                <w:rFonts w:ascii="Times New Roman" w:hAnsi="Times New Roman"/>
                <w:lang w:val="uk-UA"/>
              </w:rPr>
            </w:pPr>
          </w:p>
        </w:tc>
        <w:tc>
          <w:tcPr>
            <w:tcW w:w="810" w:type="dxa"/>
            <w:vMerge/>
            <w:tcBorders>
              <w:left w:val="single" w:sz="4" w:space="0" w:color="auto"/>
              <w:right w:val="single" w:sz="4" w:space="0" w:color="auto"/>
            </w:tcBorders>
            <w:vAlign w:val="center"/>
          </w:tcPr>
          <w:p w:rsidR="006D1FF8" w:rsidRPr="008C7AC4" w:rsidRDefault="006D1FF8" w:rsidP="007B4582">
            <w:pPr>
              <w:spacing w:after="0" w:line="240" w:lineRule="auto"/>
              <w:jc w:val="center"/>
              <w:rPr>
                <w:rFonts w:ascii="Times New Roman" w:hAnsi="Times New Roman"/>
                <w:lang w:val="uk-UA"/>
              </w:rPr>
            </w:pPr>
          </w:p>
        </w:tc>
        <w:tc>
          <w:tcPr>
            <w:tcW w:w="810" w:type="dxa"/>
            <w:vMerge/>
            <w:tcBorders>
              <w:left w:val="single" w:sz="4" w:space="0" w:color="auto"/>
              <w:right w:val="single" w:sz="4" w:space="0" w:color="auto"/>
            </w:tcBorders>
            <w:vAlign w:val="center"/>
          </w:tcPr>
          <w:p w:rsidR="006D1FF8" w:rsidRPr="008C7AC4" w:rsidRDefault="006D1FF8" w:rsidP="007B4582">
            <w:pPr>
              <w:spacing w:after="0" w:line="240" w:lineRule="auto"/>
              <w:jc w:val="center"/>
              <w:rPr>
                <w:rFonts w:ascii="Times New Roman" w:hAnsi="Times New Roman"/>
                <w:lang w:val="uk-UA"/>
              </w:rPr>
            </w:pPr>
          </w:p>
        </w:tc>
        <w:tc>
          <w:tcPr>
            <w:tcW w:w="808" w:type="dxa"/>
            <w:tcBorders>
              <w:top w:val="single" w:sz="4" w:space="0" w:color="auto"/>
              <w:left w:val="single" w:sz="4" w:space="0" w:color="auto"/>
              <w:bottom w:val="single" w:sz="4" w:space="0" w:color="auto"/>
              <w:right w:val="single" w:sz="4" w:space="0" w:color="auto"/>
            </w:tcBorders>
            <w:vAlign w:val="center"/>
          </w:tcPr>
          <w:p w:rsidR="006D1FF8" w:rsidRPr="008C7AC4" w:rsidRDefault="008B0F28" w:rsidP="007B4582">
            <w:pPr>
              <w:spacing w:after="0" w:line="240" w:lineRule="auto"/>
              <w:jc w:val="center"/>
              <w:rPr>
                <w:rFonts w:ascii="Times New Roman" w:hAnsi="Times New Roman"/>
                <w:lang w:val="uk-UA"/>
              </w:rPr>
            </w:pPr>
            <w:r w:rsidRPr="008C7AC4">
              <w:rPr>
                <w:rFonts w:ascii="Times New Roman" w:hAnsi="Times New Roman"/>
                <w:lang w:val="uk-UA"/>
              </w:rPr>
              <w:t>2</w:t>
            </w:r>
          </w:p>
        </w:tc>
        <w:tc>
          <w:tcPr>
            <w:tcW w:w="1302" w:type="dxa"/>
            <w:tcBorders>
              <w:top w:val="single" w:sz="4" w:space="0" w:color="auto"/>
              <w:left w:val="single" w:sz="4" w:space="0" w:color="auto"/>
              <w:bottom w:val="single" w:sz="4" w:space="0" w:color="auto"/>
              <w:right w:val="single" w:sz="4" w:space="0" w:color="auto"/>
            </w:tcBorders>
            <w:vAlign w:val="center"/>
          </w:tcPr>
          <w:p w:rsidR="006D1FF8" w:rsidRPr="008C7AC4" w:rsidRDefault="006D1FF8" w:rsidP="007B4582">
            <w:pPr>
              <w:spacing w:after="0" w:line="240" w:lineRule="auto"/>
              <w:jc w:val="center"/>
              <w:rPr>
                <w:rFonts w:ascii="Times New Roman" w:hAnsi="Times New Roman"/>
                <w:lang w:val="uk-UA"/>
              </w:rPr>
            </w:pPr>
            <w:r w:rsidRPr="008C7AC4">
              <w:rPr>
                <w:rFonts w:ascii="Times New Roman" w:hAnsi="Times New Roman"/>
                <w:lang w:val="uk-UA"/>
              </w:rPr>
              <w:t>практична</w:t>
            </w:r>
          </w:p>
        </w:tc>
        <w:tc>
          <w:tcPr>
            <w:tcW w:w="1417" w:type="dxa"/>
            <w:tcBorders>
              <w:top w:val="single" w:sz="4" w:space="0" w:color="auto"/>
              <w:left w:val="single" w:sz="4" w:space="0" w:color="auto"/>
              <w:bottom w:val="single" w:sz="4" w:space="0" w:color="auto"/>
              <w:right w:val="single" w:sz="4" w:space="0" w:color="auto"/>
            </w:tcBorders>
            <w:vAlign w:val="center"/>
          </w:tcPr>
          <w:p w:rsidR="006D1FF8" w:rsidRPr="008C7AC4" w:rsidRDefault="006D1FF8" w:rsidP="007B4582">
            <w:pPr>
              <w:spacing w:after="0" w:line="240" w:lineRule="auto"/>
              <w:jc w:val="center"/>
              <w:rPr>
                <w:rFonts w:ascii="Times New Roman" w:hAnsi="Times New Roman"/>
                <w:lang w:val="uk-UA"/>
              </w:rPr>
            </w:pPr>
            <w:r w:rsidRPr="008C7AC4">
              <w:rPr>
                <w:rFonts w:ascii="Times New Roman" w:eastAsia="SimSun" w:hAnsi="Times New Roman"/>
                <w:kern w:val="2"/>
                <w:lang w:val="uk-UA" w:eastAsia="uk-UA"/>
              </w:rPr>
              <w:t>Усне опитування, тестування</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6D1FF8" w:rsidRPr="008C7AC4" w:rsidRDefault="006D1FF8" w:rsidP="007B4582">
            <w:pPr>
              <w:spacing w:after="0" w:line="240" w:lineRule="auto"/>
              <w:jc w:val="center"/>
              <w:rPr>
                <w:rFonts w:ascii="Times New Roman" w:hAnsi="Times New Roman"/>
                <w:lang w:val="uk-UA"/>
              </w:rPr>
            </w:pPr>
            <w:r w:rsidRPr="008C7AC4">
              <w:rPr>
                <w:rFonts w:ascii="Times New Roman" w:hAnsi="Times New Roman"/>
                <w:lang w:val="uk-UA"/>
              </w:rPr>
              <w:t>2</w:t>
            </w:r>
          </w:p>
        </w:tc>
      </w:tr>
      <w:tr w:rsidR="008C7AC4" w:rsidRPr="008C7AC4" w:rsidTr="008C7AC4">
        <w:trPr>
          <w:trHeight w:val="217"/>
        </w:trPr>
        <w:tc>
          <w:tcPr>
            <w:tcW w:w="1849" w:type="dxa"/>
            <w:vMerge/>
            <w:tcBorders>
              <w:left w:val="single" w:sz="4" w:space="0" w:color="auto"/>
              <w:right w:val="single" w:sz="4" w:space="0" w:color="auto"/>
            </w:tcBorders>
            <w:vAlign w:val="center"/>
          </w:tcPr>
          <w:p w:rsidR="006D1FF8" w:rsidRPr="008C7AC4" w:rsidRDefault="006D1FF8" w:rsidP="007B4582">
            <w:pPr>
              <w:widowControl w:val="0"/>
              <w:spacing w:after="0" w:line="240" w:lineRule="auto"/>
              <w:rPr>
                <w:rFonts w:ascii="Times New Roman" w:hAnsi="Times New Roman"/>
                <w:b/>
                <w:lang w:val="uk-UA"/>
              </w:rPr>
            </w:pPr>
          </w:p>
        </w:tc>
        <w:tc>
          <w:tcPr>
            <w:tcW w:w="809" w:type="dxa"/>
            <w:vMerge/>
            <w:tcBorders>
              <w:left w:val="single" w:sz="4" w:space="0" w:color="auto"/>
              <w:right w:val="single" w:sz="4" w:space="0" w:color="auto"/>
            </w:tcBorders>
            <w:vAlign w:val="center"/>
          </w:tcPr>
          <w:p w:rsidR="006D1FF8" w:rsidRPr="008C7AC4" w:rsidRDefault="006D1FF8" w:rsidP="007B4582">
            <w:pPr>
              <w:spacing w:after="0" w:line="240" w:lineRule="auto"/>
              <w:jc w:val="center"/>
              <w:rPr>
                <w:rFonts w:ascii="Times New Roman" w:hAnsi="Times New Roman"/>
                <w:lang w:val="uk-UA"/>
              </w:rPr>
            </w:pPr>
          </w:p>
        </w:tc>
        <w:tc>
          <w:tcPr>
            <w:tcW w:w="808" w:type="dxa"/>
            <w:vMerge/>
            <w:tcBorders>
              <w:left w:val="single" w:sz="4" w:space="0" w:color="auto"/>
              <w:right w:val="single" w:sz="4" w:space="0" w:color="auto"/>
            </w:tcBorders>
            <w:vAlign w:val="center"/>
          </w:tcPr>
          <w:p w:rsidR="006D1FF8" w:rsidRPr="008C7AC4" w:rsidRDefault="006D1FF8" w:rsidP="007B4582">
            <w:pPr>
              <w:spacing w:after="0" w:line="240" w:lineRule="auto"/>
              <w:jc w:val="center"/>
              <w:rPr>
                <w:rFonts w:ascii="Times New Roman" w:hAnsi="Times New Roman"/>
                <w:lang w:val="uk-UA"/>
              </w:rPr>
            </w:pPr>
          </w:p>
        </w:tc>
        <w:tc>
          <w:tcPr>
            <w:tcW w:w="810" w:type="dxa"/>
            <w:vMerge/>
            <w:tcBorders>
              <w:left w:val="single" w:sz="4" w:space="0" w:color="auto"/>
              <w:right w:val="single" w:sz="4" w:space="0" w:color="auto"/>
            </w:tcBorders>
            <w:vAlign w:val="center"/>
          </w:tcPr>
          <w:p w:rsidR="006D1FF8" w:rsidRPr="008C7AC4" w:rsidRDefault="006D1FF8" w:rsidP="007B4582">
            <w:pPr>
              <w:spacing w:after="0" w:line="240" w:lineRule="auto"/>
              <w:jc w:val="center"/>
              <w:rPr>
                <w:rFonts w:ascii="Times New Roman" w:hAnsi="Times New Roman"/>
                <w:lang w:val="uk-UA"/>
              </w:rPr>
            </w:pPr>
          </w:p>
        </w:tc>
        <w:tc>
          <w:tcPr>
            <w:tcW w:w="810" w:type="dxa"/>
            <w:vMerge/>
            <w:tcBorders>
              <w:left w:val="single" w:sz="4" w:space="0" w:color="auto"/>
              <w:right w:val="single" w:sz="4" w:space="0" w:color="auto"/>
            </w:tcBorders>
            <w:vAlign w:val="center"/>
          </w:tcPr>
          <w:p w:rsidR="006D1FF8" w:rsidRPr="008C7AC4" w:rsidRDefault="006D1FF8" w:rsidP="007B4582">
            <w:pPr>
              <w:spacing w:after="0" w:line="240" w:lineRule="auto"/>
              <w:jc w:val="center"/>
              <w:rPr>
                <w:rFonts w:ascii="Times New Roman" w:hAnsi="Times New Roman"/>
                <w:lang w:val="uk-UA"/>
              </w:rPr>
            </w:pPr>
          </w:p>
        </w:tc>
        <w:tc>
          <w:tcPr>
            <w:tcW w:w="808" w:type="dxa"/>
            <w:tcBorders>
              <w:top w:val="single" w:sz="4" w:space="0" w:color="auto"/>
              <w:left w:val="single" w:sz="4" w:space="0" w:color="auto"/>
              <w:bottom w:val="single" w:sz="4" w:space="0" w:color="auto"/>
              <w:right w:val="single" w:sz="4" w:space="0" w:color="auto"/>
            </w:tcBorders>
            <w:vAlign w:val="center"/>
          </w:tcPr>
          <w:p w:rsidR="006D1FF8" w:rsidRPr="008C7AC4" w:rsidRDefault="008B0F28" w:rsidP="007B4582">
            <w:pPr>
              <w:spacing w:after="0" w:line="240" w:lineRule="auto"/>
              <w:jc w:val="center"/>
              <w:rPr>
                <w:rFonts w:ascii="Times New Roman" w:hAnsi="Times New Roman"/>
                <w:lang w:val="uk-UA"/>
              </w:rPr>
            </w:pPr>
            <w:r w:rsidRPr="008C7AC4">
              <w:rPr>
                <w:rFonts w:ascii="Times New Roman" w:hAnsi="Times New Roman"/>
                <w:lang w:val="uk-UA"/>
              </w:rPr>
              <w:t>8</w:t>
            </w:r>
          </w:p>
        </w:tc>
        <w:tc>
          <w:tcPr>
            <w:tcW w:w="1302" w:type="dxa"/>
            <w:tcBorders>
              <w:top w:val="single" w:sz="4" w:space="0" w:color="auto"/>
              <w:left w:val="single" w:sz="4" w:space="0" w:color="auto"/>
              <w:bottom w:val="single" w:sz="4" w:space="0" w:color="auto"/>
              <w:right w:val="single" w:sz="4" w:space="0" w:color="auto"/>
            </w:tcBorders>
            <w:vAlign w:val="center"/>
          </w:tcPr>
          <w:p w:rsidR="006D1FF8" w:rsidRPr="008C7AC4" w:rsidRDefault="006D1FF8" w:rsidP="007B4582">
            <w:pPr>
              <w:spacing w:after="0" w:line="240" w:lineRule="auto"/>
              <w:jc w:val="center"/>
              <w:rPr>
                <w:rFonts w:ascii="Times New Roman" w:hAnsi="Times New Roman"/>
                <w:lang w:val="uk-UA"/>
              </w:rPr>
            </w:pPr>
            <w:r w:rsidRPr="008C7AC4">
              <w:rPr>
                <w:rFonts w:ascii="Times New Roman" w:hAnsi="Times New Roman"/>
                <w:lang w:val="uk-UA"/>
              </w:rPr>
              <w:t>самостійна робота</w:t>
            </w:r>
          </w:p>
        </w:tc>
        <w:tc>
          <w:tcPr>
            <w:tcW w:w="1417" w:type="dxa"/>
            <w:tcBorders>
              <w:top w:val="single" w:sz="4" w:space="0" w:color="auto"/>
              <w:left w:val="single" w:sz="4" w:space="0" w:color="auto"/>
              <w:bottom w:val="single" w:sz="4" w:space="0" w:color="auto"/>
              <w:right w:val="single" w:sz="4" w:space="0" w:color="auto"/>
            </w:tcBorders>
            <w:vAlign w:val="center"/>
          </w:tcPr>
          <w:p w:rsidR="006D1FF8" w:rsidRPr="008C7AC4" w:rsidRDefault="006D1FF8" w:rsidP="007B4582">
            <w:pPr>
              <w:spacing w:after="0" w:line="240" w:lineRule="auto"/>
              <w:jc w:val="center"/>
              <w:rPr>
                <w:rFonts w:ascii="Times New Roman" w:hAnsi="Times New Roman"/>
                <w:lang w:val="uk-UA"/>
              </w:rPr>
            </w:pPr>
            <w:r w:rsidRPr="008C7AC4">
              <w:rPr>
                <w:rFonts w:ascii="Times New Roman" w:hAnsi="Times New Roman"/>
                <w:lang w:val="uk-UA"/>
              </w:rPr>
              <w:t>Самостійна робота з навчально-методичною літературою</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6D1FF8" w:rsidRPr="008C7AC4" w:rsidRDefault="00A5630A" w:rsidP="007B4582">
            <w:pPr>
              <w:spacing w:after="0" w:line="240" w:lineRule="auto"/>
              <w:jc w:val="center"/>
              <w:rPr>
                <w:rFonts w:ascii="Times New Roman" w:hAnsi="Times New Roman"/>
                <w:lang w:val="uk-UA"/>
              </w:rPr>
            </w:pPr>
            <w:r w:rsidRPr="008C7AC4">
              <w:rPr>
                <w:rFonts w:ascii="Times New Roman" w:hAnsi="Times New Roman"/>
                <w:lang w:val="uk-UA"/>
              </w:rPr>
              <w:t>-</w:t>
            </w:r>
          </w:p>
        </w:tc>
      </w:tr>
      <w:tr w:rsidR="008C7AC4" w:rsidRPr="008C7AC4" w:rsidTr="008C7AC4">
        <w:trPr>
          <w:trHeight w:val="217"/>
        </w:trPr>
        <w:tc>
          <w:tcPr>
            <w:tcW w:w="1849" w:type="dxa"/>
            <w:vMerge/>
            <w:tcBorders>
              <w:left w:val="single" w:sz="4" w:space="0" w:color="auto"/>
              <w:bottom w:val="single" w:sz="4" w:space="0" w:color="auto"/>
              <w:right w:val="single" w:sz="4" w:space="0" w:color="auto"/>
            </w:tcBorders>
            <w:vAlign w:val="center"/>
          </w:tcPr>
          <w:p w:rsidR="006D1FF8" w:rsidRPr="008C7AC4" w:rsidRDefault="006D1FF8" w:rsidP="007B4582">
            <w:pPr>
              <w:widowControl w:val="0"/>
              <w:spacing w:after="0" w:line="240" w:lineRule="auto"/>
              <w:rPr>
                <w:rFonts w:ascii="Times New Roman" w:hAnsi="Times New Roman"/>
                <w:b/>
                <w:lang w:val="uk-UA"/>
              </w:rPr>
            </w:pPr>
          </w:p>
        </w:tc>
        <w:tc>
          <w:tcPr>
            <w:tcW w:w="809" w:type="dxa"/>
            <w:vMerge/>
            <w:tcBorders>
              <w:left w:val="single" w:sz="4" w:space="0" w:color="auto"/>
              <w:bottom w:val="single" w:sz="4" w:space="0" w:color="auto"/>
              <w:right w:val="single" w:sz="4" w:space="0" w:color="auto"/>
            </w:tcBorders>
            <w:vAlign w:val="center"/>
          </w:tcPr>
          <w:p w:rsidR="006D1FF8" w:rsidRPr="008C7AC4" w:rsidRDefault="006D1FF8" w:rsidP="007B4582">
            <w:pPr>
              <w:spacing w:after="0" w:line="240" w:lineRule="auto"/>
              <w:jc w:val="center"/>
              <w:rPr>
                <w:rFonts w:ascii="Times New Roman" w:hAnsi="Times New Roman"/>
                <w:lang w:val="uk-UA"/>
              </w:rPr>
            </w:pPr>
          </w:p>
        </w:tc>
        <w:tc>
          <w:tcPr>
            <w:tcW w:w="808" w:type="dxa"/>
            <w:vMerge/>
            <w:tcBorders>
              <w:left w:val="single" w:sz="4" w:space="0" w:color="auto"/>
              <w:bottom w:val="single" w:sz="4" w:space="0" w:color="auto"/>
              <w:right w:val="single" w:sz="4" w:space="0" w:color="auto"/>
            </w:tcBorders>
            <w:vAlign w:val="center"/>
          </w:tcPr>
          <w:p w:rsidR="006D1FF8" w:rsidRPr="008C7AC4" w:rsidRDefault="006D1FF8" w:rsidP="007B4582">
            <w:pPr>
              <w:spacing w:after="0" w:line="240" w:lineRule="auto"/>
              <w:jc w:val="center"/>
              <w:rPr>
                <w:rFonts w:ascii="Times New Roman" w:hAnsi="Times New Roman"/>
                <w:lang w:val="uk-UA"/>
              </w:rPr>
            </w:pPr>
          </w:p>
        </w:tc>
        <w:tc>
          <w:tcPr>
            <w:tcW w:w="810" w:type="dxa"/>
            <w:vMerge/>
            <w:tcBorders>
              <w:left w:val="single" w:sz="4" w:space="0" w:color="auto"/>
              <w:bottom w:val="single" w:sz="4" w:space="0" w:color="auto"/>
              <w:right w:val="single" w:sz="4" w:space="0" w:color="auto"/>
            </w:tcBorders>
            <w:vAlign w:val="center"/>
          </w:tcPr>
          <w:p w:rsidR="006D1FF8" w:rsidRPr="008C7AC4" w:rsidRDefault="006D1FF8" w:rsidP="007B4582">
            <w:pPr>
              <w:spacing w:after="0" w:line="240" w:lineRule="auto"/>
              <w:jc w:val="center"/>
              <w:rPr>
                <w:rFonts w:ascii="Times New Roman" w:hAnsi="Times New Roman"/>
                <w:lang w:val="uk-UA"/>
              </w:rPr>
            </w:pPr>
          </w:p>
        </w:tc>
        <w:tc>
          <w:tcPr>
            <w:tcW w:w="810" w:type="dxa"/>
            <w:vMerge/>
            <w:tcBorders>
              <w:left w:val="single" w:sz="4" w:space="0" w:color="auto"/>
              <w:bottom w:val="single" w:sz="4" w:space="0" w:color="auto"/>
              <w:right w:val="single" w:sz="4" w:space="0" w:color="auto"/>
            </w:tcBorders>
            <w:vAlign w:val="center"/>
          </w:tcPr>
          <w:p w:rsidR="006D1FF8" w:rsidRPr="008C7AC4" w:rsidRDefault="006D1FF8" w:rsidP="007B4582">
            <w:pPr>
              <w:spacing w:after="0" w:line="240" w:lineRule="auto"/>
              <w:jc w:val="center"/>
              <w:rPr>
                <w:rFonts w:ascii="Times New Roman" w:hAnsi="Times New Roman"/>
                <w:lang w:val="uk-UA"/>
              </w:rPr>
            </w:pPr>
          </w:p>
        </w:tc>
        <w:tc>
          <w:tcPr>
            <w:tcW w:w="808" w:type="dxa"/>
            <w:tcBorders>
              <w:top w:val="single" w:sz="4" w:space="0" w:color="auto"/>
              <w:left w:val="single" w:sz="4" w:space="0" w:color="auto"/>
              <w:bottom w:val="single" w:sz="4" w:space="0" w:color="auto"/>
              <w:right w:val="single" w:sz="4" w:space="0" w:color="auto"/>
            </w:tcBorders>
            <w:vAlign w:val="center"/>
          </w:tcPr>
          <w:p w:rsidR="006D1FF8" w:rsidRPr="008C7AC4" w:rsidRDefault="006D1FF8" w:rsidP="007B4582">
            <w:pPr>
              <w:spacing w:after="0" w:line="240" w:lineRule="auto"/>
              <w:jc w:val="center"/>
              <w:rPr>
                <w:rFonts w:ascii="Times New Roman" w:hAnsi="Times New Roman"/>
                <w:lang w:val="uk-UA"/>
              </w:rPr>
            </w:pPr>
            <w:r w:rsidRPr="008C7AC4">
              <w:rPr>
                <w:rFonts w:ascii="Times New Roman" w:hAnsi="Times New Roman"/>
                <w:lang w:val="uk-UA"/>
              </w:rPr>
              <w:t>1</w:t>
            </w:r>
          </w:p>
        </w:tc>
        <w:tc>
          <w:tcPr>
            <w:tcW w:w="1302" w:type="dxa"/>
            <w:tcBorders>
              <w:top w:val="single" w:sz="4" w:space="0" w:color="auto"/>
              <w:left w:val="single" w:sz="4" w:space="0" w:color="auto"/>
              <w:bottom w:val="single" w:sz="4" w:space="0" w:color="auto"/>
              <w:right w:val="single" w:sz="4" w:space="0" w:color="auto"/>
            </w:tcBorders>
            <w:vAlign w:val="center"/>
          </w:tcPr>
          <w:p w:rsidR="006D1FF8" w:rsidRPr="008C7AC4" w:rsidRDefault="006D1FF8" w:rsidP="007B4582">
            <w:pPr>
              <w:spacing w:after="0" w:line="240" w:lineRule="auto"/>
              <w:jc w:val="center"/>
              <w:rPr>
                <w:rFonts w:ascii="Times New Roman" w:hAnsi="Times New Roman"/>
                <w:lang w:val="uk-UA"/>
              </w:rPr>
            </w:pPr>
            <w:r w:rsidRPr="008C7AC4">
              <w:rPr>
                <w:rFonts w:ascii="Times New Roman" w:hAnsi="Times New Roman"/>
                <w:lang w:val="uk-UA"/>
              </w:rPr>
              <w:t>консультація</w:t>
            </w:r>
          </w:p>
        </w:tc>
        <w:tc>
          <w:tcPr>
            <w:tcW w:w="1417" w:type="dxa"/>
            <w:tcBorders>
              <w:top w:val="single" w:sz="4" w:space="0" w:color="auto"/>
              <w:left w:val="single" w:sz="4" w:space="0" w:color="auto"/>
              <w:bottom w:val="single" w:sz="4" w:space="0" w:color="auto"/>
              <w:right w:val="single" w:sz="4" w:space="0" w:color="auto"/>
            </w:tcBorders>
            <w:vAlign w:val="center"/>
          </w:tcPr>
          <w:p w:rsidR="006D1FF8" w:rsidRPr="008C7AC4" w:rsidRDefault="006D1FF8" w:rsidP="007B4582">
            <w:pPr>
              <w:spacing w:after="0" w:line="240" w:lineRule="auto"/>
              <w:jc w:val="center"/>
              <w:rPr>
                <w:rFonts w:ascii="Times New Roman" w:hAnsi="Times New Roman"/>
                <w:lang w:val="uk-UA"/>
              </w:rPr>
            </w:pPr>
            <w:r w:rsidRPr="008C7AC4">
              <w:rPr>
                <w:rFonts w:ascii="Times New Roman" w:hAnsi="Times New Roman"/>
                <w:lang w:val="uk-UA"/>
              </w:rPr>
              <w:t>х</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6D1FF8" w:rsidRPr="008C7AC4" w:rsidRDefault="006D1FF8" w:rsidP="007B4582">
            <w:pPr>
              <w:spacing w:after="0" w:line="240" w:lineRule="auto"/>
              <w:jc w:val="center"/>
              <w:rPr>
                <w:rFonts w:ascii="Times New Roman" w:hAnsi="Times New Roman"/>
                <w:lang w:val="uk-UA"/>
              </w:rPr>
            </w:pPr>
            <w:r w:rsidRPr="008C7AC4">
              <w:rPr>
                <w:rFonts w:ascii="Times New Roman" w:hAnsi="Times New Roman"/>
                <w:lang w:val="uk-UA"/>
              </w:rPr>
              <w:t>-</w:t>
            </w:r>
          </w:p>
        </w:tc>
      </w:tr>
      <w:tr w:rsidR="008C7AC4" w:rsidRPr="008C7AC4" w:rsidTr="008C7AC4">
        <w:trPr>
          <w:trHeight w:val="217"/>
        </w:trPr>
        <w:tc>
          <w:tcPr>
            <w:tcW w:w="1849" w:type="dxa"/>
            <w:vMerge w:val="restart"/>
            <w:tcBorders>
              <w:left w:val="single" w:sz="4" w:space="0" w:color="auto"/>
              <w:right w:val="single" w:sz="4" w:space="0" w:color="auto"/>
            </w:tcBorders>
            <w:vAlign w:val="center"/>
          </w:tcPr>
          <w:p w:rsidR="00A5630A" w:rsidRPr="008C7AC4" w:rsidRDefault="00A5630A" w:rsidP="007B4582">
            <w:pPr>
              <w:widowControl w:val="0"/>
              <w:spacing w:after="0" w:line="240" w:lineRule="auto"/>
              <w:rPr>
                <w:rFonts w:ascii="Times New Roman" w:hAnsi="Times New Roman"/>
                <w:lang w:val="uk-UA"/>
              </w:rPr>
            </w:pPr>
            <w:r w:rsidRPr="008C7AC4">
              <w:rPr>
                <w:rFonts w:ascii="Times New Roman" w:hAnsi="Times New Roman"/>
                <w:lang w:val="uk-UA"/>
              </w:rPr>
              <w:t xml:space="preserve">Тема 11. </w:t>
            </w:r>
            <w:r w:rsidR="00B07252" w:rsidRPr="008C7AC4">
              <w:rPr>
                <w:rFonts w:ascii="Times New Roman" w:hAnsi="Times New Roman"/>
                <w:lang w:val="uk-UA"/>
              </w:rPr>
              <w:t>Монетарна політика в макроекономічному регулюванні</w:t>
            </w:r>
          </w:p>
        </w:tc>
        <w:tc>
          <w:tcPr>
            <w:tcW w:w="809" w:type="dxa"/>
            <w:vMerge w:val="restart"/>
            <w:tcBorders>
              <w:left w:val="single" w:sz="4" w:space="0" w:color="auto"/>
              <w:right w:val="single" w:sz="4" w:space="0" w:color="auto"/>
            </w:tcBorders>
            <w:vAlign w:val="center"/>
          </w:tcPr>
          <w:p w:rsidR="00613AB7" w:rsidRPr="008C7AC4" w:rsidRDefault="00613AB7" w:rsidP="007B4582">
            <w:pPr>
              <w:spacing w:after="0" w:line="240" w:lineRule="auto"/>
              <w:jc w:val="center"/>
              <w:rPr>
                <w:rFonts w:ascii="Times New Roman" w:hAnsi="Times New Roman"/>
                <w:lang w:val="uk-UA"/>
              </w:rPr>
            </w:pPr>
            <w:r w:rsidRPr="008C7AC4">
              <w:rPr>
                <w:rFonts w:ascii="Times New Roman" w:hAnsi="Times New Roman"/>
                <w:lang w:val="uk-UA"/>
              </w:rPr>
              <w:t>ЗК01</w:t>
            </w:r>
          </w:p>
          <w:p w:rsidR="00613AB7" w:rsidRPr="008C7AC4" w:rsidRDefault="00613AB7" w:rsidP="007B4582">
            <w:pPr>
              <w:spacing w:after="0" w:line="240" w:lineRule="auto"/>
              <w:jc w:val="center"/>
              <w:rPr>
                <w:rFonts w:ascii="Times New Roman" w:hAnsi="Times New Roman"/>
                <w:lang w:val="uk-UA"/>
              </w:rPr>
            </w:pPr>
            <w:r w:rsidRPr="008C7AC4">
              <w:rPr>
                <w:rFonts w:ascii="Times New Roman" w:hAnsi="Times New Roman"/>
                <w:lang w:val="uk-UA"/>
              </w:rPr>
              <w:t>ЗК02</w:t>
            </w:r>
          </w:p>
          <w:p w:rsidR="00A5630A" w:rsidRPr="008C7AC4" w:rsidRDefault="00613AB7" w:rsidP="007B4582">
            <w:pPr>
              <w:spacing w:after="0" w:line="240" w:lineRule="auto"/>
              <w:jc w:val="center"/>
              <w:rPr>
                <w:rFonts w:ascii="Times New Roman" w:hAnsi="Times New Roman"/>
                <w:lang w:val="uk-UA"/>
              </w:rPr>
            </w:pPr>
            <w:r w:rsidRPr="008C7AC4">
              <w:rPr>
                <w:rFonts w:ascii="Times New Roman" w:hAnsi="Times New Roman"/>
                <w:lang w:val="uk-UA"/>
              </w:rPr>
              <w:t>ЗК13</w:t>
            </w:r>
          </w:p>
        </w:tc>
        <w:tc>
          <w:tcPr>
            <w:tcW w:w="808" w:type="dxa"/>
            <w:vMerge w:val="restart"/>
            <w:tcBorders>
              <w:left w:val="single" w:sz="4" w:space="0" w:color="auto"/>
              <w:right w:val="single" w:sz="4" w:space="0" w:color="auto"/>
            </w:tcBorders>
            <w:vAlign w:val="center"/>
          </w:tcPr>
          <w:p w:rsidR="00A611A8" w:rsidRPr="008C7AC4" w:rsidRDefault="00A611A8" w:rsidP="007B4582">
            <w:pPr>
              <w:spacing w:after="0" w:line="240" w:lineRule="auto"/>
              <w:jc w:val="center"/>
              <w:rPr>
                <w:rFonts w:ascii="Times New Roman" w:hAnsi="Times New Roman"/>
                <w:lang w:val="uk-UA"/>
              </w:rPr>
            </w:pPr>
            <w:r w:rsidRPr="008C7AC4">
              <w:rPr>
                <w:rFonts w:ascii="Times New Roman" w:hAnsi="Times New Roman"/>
                <w:lang w:val="uk-UA"/>
              </w:rPr>
              <w:t>СК01</w:t>
            </w:r>
          </w:p>
          <w:p w:rsidR="00A5630A" w:rsidRPr="008C7AC4" w:rsidRDefault="00A611A8" w:rsidP="007B4582">
            <w:pPr>
              <w:spacing w:after="0" w:line="240" w:lineRule="auto"/>
              <w:jc w:val="center"/>
              <w:rPr>
                <w:rFonts w:ascii="Times New Roman" w:hAnsi="Times New Roman"/>
                <w:lang w:val="uk-UA"/>
              </w:rPr>
            </w:pPr>
            <w:r w:rsidRPr="008C7AC4">
              <w:rPr>
                <w:rFonts w:ascii="Times New Roman" w:hAnsi="Times New Roman"/>
                <w:lang w:val="uk-UA"/>
              </w:rPr>
              <w:t>СК11</w:t>
            </w:r>
          </w:p>
        </w:tc>
        <w:tc>
          <w:tcPr>
            <w:tcW w:w="810" w:type="dxa"/>
            <w:vMerge w:val="restart"/>
            <w:tcBorders>
              <w:left w:val="single" w:sz="4" w:space="0" w:color="auto"/>
              <w:right w:val="single" w:sz="4" w:space="0" w:color="auto"/>
            </w:tcBorders>
            <w:vAlign w:val="center"/>
          </w:tcPr>
          <w:p w:rsidR="00A611A8" w:rsidRPr="008C7AC4" w:rsidRDefault="00A611A8" w:rsidP="007B4582">
            <w:pPr>
              <w:spacing w:after="0" w:line="240" w:lineRule="auto"/>
              <w:jc w:val="center"/>
              <w:rPr>
                <w:rFonts w:ascii="Times New Roman" w:hAnsi="Times New Roman"/>
                <w:lang w:val="uk-UA"/>
              </w:rPr>
            </w:pPr>
            <w:r w:rsidRPr="008C7AC4">
              <w:rPr>
                <w:rFonts w:ascii="Times New Roman" w:hAnsi="Times New Roman"/>
                <w:lang w:val="uk-UA"/>
              </w:rPr>
              <w:t>ПР01</w:t>
            </w:r>
          </w:p>
          <w:p w:rsidR="00A5630A" w:rsidRPr="008C7AC4" w:rsidRDefault="00A611A8" w:rsidP="007B4582">
            <w:pPr>
              <w:spacing w:after="0" w:line="240" w:lineRule="auto"/>
              <w:jc w:val="center"/>
              <w:rPr>
                <w:rFonts w:ascii="Times New Roman" w:hAnsi="Times New Roman"/>
                <w:lang w:val="uk-UA"/>
              </w:rPr>
            </w:pPr>
            <w:r w:rsidRPr="008C7AC4">
              <w:rPr>
                <w:rFonts w:ascii="Times New Roman" w:hAnsi="Times New Roman"/>
                <w:lang w:val="uk-UA"/>
              </w:rPr>
              <w:t>ПР21</w:t>
            </w:r>
          </w:p>
        </w:tc>
        <w:tc>
          <w:tcPr>
            <w:tcW w:w="810" w:type="dxa"/>
            <w:vMerge w:val="restart"/>
            <w:tcBorders>
              <w:left w:val="single" w:sz="4" w:space="0" w:color="auto"/>
              <w:right w:val="single" w:sz="4" w:space="0" w:color="auto"/>
            </w:tcBorders>
            <w:vAlign w:val="center"/>
          </w:tcPr>
          <w:p w:rsidR="00A5630A" w:rsidRPr="008C7AC4" w:rsidRDefault="00613AB7" w:rsidP="007B4582">
            <w:pPr>
              <w:spacing w:after="0" w:line="240" w:lineRule="auto"/>
              <w:jc w:val="center"/>
              <w:rPr>
                <w:rFonts w:ascii="Times New Roman" w:hAnsi="Times New Roman"/>
                <w:lang w:val="uk-UA"/>
              </w:rPr>
            </w:pPr>
            <w:r w:rsidRPr="008C7AC4">
              <w:rPr>
                <w:rFonts w:ascii="Times New Roman" w:hAnsi="Times New Roman"/>
                <w:lang w:val="uk-UA"/>
              </w:rPr>
              <w:t>[1-2</w:t>
            </w:r>
            <w:r w:rsidR="005E305B" w:rsidRPr="008C7AC4">
              <w:rPr>
                <w:rFonts w:ascii="Times New Roman" w:hAnsi="Times New Roman"/>
                <w:lang w:val="uk-UA"/>
              </w:rPr>
              <w:t>7</w:t>
            </w:r>
            <w:r w:rsidRPr="008C7AC4">
              <w:rPr>
                <w:rFonts w:ascii="Times New Roman" w:hAnsi="Times New Roman"/>
                <w:lang w:val="uk-UA"/>
              </w:rPr>
              <w:t>]</w:t>
            </w:r>
          </w:p>
        </w:tc>
        <w:tc>
          <w:tcPr>
            <w:tcW w:w="808" w:type="dxa"/>
            <w:tcBorders>
              <w:top w:val="single" w:sz="4" w:space="0" w:color="auto"/>
              <w:left w:val="single" w:sz="4" w:space="0" w:color="auto"/>
              <w:bottom w:val="single" w:sz="4" w:space="0" w:color="auto"/>
              <w:right w:val="single" w:sz="4" w:space="0" w:color="auto"/>
            </w:tcBorders>
            <w:vAlign w:val="center"/>
          </w:tcPr>
          <w:p w:rsidR="00A5630A" w:rsidRPr="008C7AC4" w:rsidRDefault="008B0F28" w:rsidP="007B4582">
            <w:pPr>
              <w:spacing w:after="0" w:line="240" w:lineRule="auto"/>
              <w:jc w:val="center"/>
              <w:rPr>
                <w:rFonts w:ascii="Times New Roman" w:hAnsi="Times New Roman"/>
                <w:lang w:val="uk-UA"/>
              </w:rPr>
            </w:pPr>
            <w:r w:rsidRPr="008C7AC4">
              <w:rPr>
                <w:rFonts w:ascii="Times New Roman" w:hAnsi="Times New Roman"/>
                <w:lang w:val="uk-UA"/>
              </w:rPr>
              <w:t>4</w:t>
            </w:r>
          </w:p>
        </w:tc>
        <w:tc>
          <w:tcPr>
            <w:tcW w:w="1302" w:type="dxa"/>
            <w:tcBorders>
              <w:top w:val="single" w:sz="4" w:space="0" w:color="auto"/>
              <w:left w:val="single" w:sz="4" w:space="0" w:color="auto"/>
              <w:bottom w:val="single" w:sz="4" w:space="0" w:color="auto"/>
              <w:right w:val="single" w:sz="4" w:space="0" w:color="auto"/>
            </w:tcBorders>
            <w:vAlign w:val="center"/>
          </w:tcPr>
          <w:p w:rsidR="00A5630A" w:rsidRPr="008C7AC4" w:rsidRDefault="00A5630A" w:rsidP="007B4582">
            <w:pPr>
              <w:spacing w:after="0" w:line="240" w:lineRule="auto"/>
              <w:jc w:val="center"/>
              <w:rPr>
                <w:rFonts w:ascii="Times New Roman" w:hAnsi="Times New Roman"/>
                <w:lang w:val="uk-UA"/>
              </w:rPr>
            </w:pPr>
            <w:r w:rsidRPr="008C7AC4">
              <w:rPr>
                <w:rFonts w:ascii="Times New Roman" w:hAnsi="Times New Roman"/>
                <w:lang w:val="uk-UA"/>
              </w:rPr>
              <w:t>лекція</w:t>
            </w:r>
          </w:p>
        </w:tc>
        <w:tc>
          <w:tcPr>
            <w:tcW w:w="1417" w:type="dxa"/>
            <w:tcBorders>
              <w:top w:val="single" w:sz="4" w:space="0" w:color="auto"/>
              <w:left w:val="single" w:sz="4" w:space="0" w:color="auto"/>
              <w:bottom w:val="single" w:sz="4" w:space="0" w:color="auto"/>
              <w:right w:val="single" w:sz="4" w:space="0" w:color="auto"/>
            </w:tcBorders>
            <w:vAlign w:val="center"/>
          </w:tcPr>
          <w:p w:rsidR="00A5630A" w:rsidRPr="008C7AC4" w:rsidRDefault="00A5630A" w:rsidP="007B4582">
            <w:pPr>
              <w:spacing w:after="0" w:line="240" w:lineRule="auto"/>
              <w:jc w:val="center"/>
              <w:rPr>
                <w:rFonts w:ascii="Times New Roman" w:hAnsi="Times New Roman"/>
                <w:lang w:val="uk-UA"/>
              </w:rPr>
            </w:pPr>
            <w:r w:rsidRPr="008C7AC4">
              <w:rPr>
                <w:rFonts w:ascii="Times New Roman" w:hAnsi="Times New Roman"/>
                <w:lang w:val="uk-UA"/>
              </w:rPr>
              <w:t>-</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A5630A" w:rsidRPr="008C7AC4" w:rsidRDefault="00A5630A" w:rsidP="007B4582">
            <w:pPr>
              <w:spacing w:after="0" w:line="240" w:lineRule="auto"/>
              <w:jc w:val="center"/>
              <w:rPr>
                <w:rFonts w:ascii="Times New Roman" w:hAnsi="Times New Roman"/>
                <w:lang w:val="uk-UA"/>
              </w:rPr>
            </w:pPr>
          </w:p>
        </w:tc>
      </w:tr>
      <w:tr w:rsidR="008C7AC4" w:rsidRPr="008C7AC4" w:rsidTr="008C7AC4">
        <w:trPr>
          <w:trHeight w:val="217"/>
        </w:trPr>
        <w:tc>
          <w:tcPr>
            <w:tcW w:w="1849" w:type="dxa"/>
            <w:vMerge/>
            <w:tcBorders>
              <w:left w:val="single" w:sz="4" w:space="0" w:color="auto"/>
              <w:right w:val="single" w:sz="4" w:space="0" w:color="auto"/>
            </w:tcBorders>
            <w:vAlign w:val="center"/>
          </w:tcPr>
          <w:p w:rsidR="00A5630A" w:rsidRPr="008C7AC4" w:rsidRDefault="00A5630A" w:rsidP="007B4582">
            <w:pPr>
              <w:widowControl w:val="0"/>
              <w:spacing w:after="0" w:line="240" w:lineRule="auto"/>
              <w:rPr>
                <w:rFonts w:ascii="Times New Roman" w:hAnsi="Times New Roman"/>
                <w:lang w:val="uk-UA"/>
              </w:rPr>
            </w:pPr>
          </w:p>
        </w:tc>
        <w:tc>
          <w:tcPr>
            <w:tcW w:w="809" w:type="dxa"/>
            <w:vMerge/>
            <w:tcBorders>
              <w:left w:val="single" w:sz="4" w:space="0" w:color="auto"/>
              <w:right w:val="single" w:sz="4" w:space="0" w:color="auto"/>
            </w:tcBorders>
            <w:vAlign w:val="center"/>
          </w:tcPr>
          <w:p w:rsidR="00A5630A" w:rsidRPr="008C7AC4" w:rsidRDefault="00A5630A" w:rsidP="007B4582">
            <w:pPr>
              <w:spacing w:after="0" w:line="240" w:lineRule="auto"/>
              <w:jc w:val="center"/>
              <w:rPr>
                <w:rFonts w:ascii="Times New Roman" w:hAnsi="Times New Roman"/>
                <w:lang w:val="uk-UA"/>
              </w:rPr>
            </w:pPr>
          </w:p>
        </w:tc>
        <w:tc>
          <w:tcPr>
            <w:tcW w:w="808" w:type="dxa"/>
            <w:vMerge/>
            <w:tcBorders>
              <w:left w:val="single" w:sz="4" w:space="0" w:color="auto"/>
              <w:right w:val="single" w:sz="4" w:space="0" w:color="auto"/>
            </w:tcBorders>
            <w:vAlign w:val="center"/>
          </w:tcPr>
          <w:p w:rsidR="00A5630A" w:rsidRPr="008C7AC4" w:rsidRDefault="00A5630A" w:rsidP="007B4582">
            <w:pPr>
              <w:spacing w:after="0" w:line="240" w:lineRule="auto"/>
              <w:jc w:val="center"/>
              <w:rPr>
                <w:rFonts w:ascii="Times New Roman" w:hAnsi="Times New Roman"/>
                <w:lang w:val="uk-UA"/>
              </w:rPr>
            </w:pPr>
          </w:p>
        </w:tc>
        <w:tc>
          <w:tcPr>
            <w:tcW w:w="810" w:type="dxa"/>
            <w:vMerge/>
            <w:tcBorders>
              <w:left w:val="single" w:sz="4" w:space="0" w:color="auto"/>
              <w:right w:val="single" w:sz="4" w:space="0" w:color="auto"/>
            </w:tcBorders>
            <w:vAlign w:val="center"/>
          </w:tcPr>
          <w:p w:rsidR="00A5630A" w:rsidRPr="008C7AC4" w:rsidRDefault="00A5630A" w:rsidP="007B4582">
            <w:pPr>
              <w:spacing w:after="0" w:line="240" w:lineRule="auto"/>
              <w:jc w:val="center"/>
              <w:rPr>
                <w:rFonts w:ascii="Times New Roman" w:hAnsi="Times New Roman"/>
                <w:lang w:val="uk-UA"/>
              </w:rPr>
            </w:pPr>
          </w:p>
        </w:tc>
        <w:tc>
          <w:tcPr>
            <w:tcW w:w="810" w:type="dxa"/>
            <w:vMerge/>
            <w:tcBorders>
              <w:left w:val="single" w:sz="4" w:space="0" w:color="auto"/>
              <w:right w:val="single" w:sz="4" w:space="0" w:color="auto"/>
            </w:tcBorders>
            <w:vAlign w:val="center"/>
          </w:tcPr>
          <w:p w:rsidR="00A5630A" w:rsidRPr="008C7AC4" w:rsidRDefault="00A5630A" w:rsidP="007B4582">
            <w:pPr>
              <w:spacing w:after="0" w:line="240" w:lineRule="auto"/>
              <w:jc w:val="center"/>
              <w:rPr>
                <w:rFonts w:ascii="Times New Roman" w:hAnsi="Times New Roman"/>
                <w:lang w:val="uk-UA"/>
              </w:rPr>
            </w:pPr>
          </w:p>
        </w:tc>
        <w:tc>
          <w:tcPr>
            <w:tcW w:w="808" w:type="dxa"/>
            <w:tcBorders>
              <w:top w:val="single" w:sz="4" w:space="0" w:color="auto"/>
              <w:left w:val="single" w:sz="4" w:space="0" w:color="auto"/>
              <w:bottom w:val="single" w:sz="4" w:space="0" w:color="auto"/>
              <w:right w:val="single" w:sz="4" w:space="0" w:color="auto"/>
            </w:tcBorders>
            <w:vAlign w:val="center"/>
          </w:tcPr>
          <w:p w:rsidR="00A5630A" w:rsidRPr="008C7AC4" w:rsidRDefault="008B0F28" w:rsidP="007B4582">
            <w:pPr>
              <w:spacing w:after="0" w:line="240" w:lineRule="auto"/>
              <w:jc w:val="center"/>
              <w:rPr>
                <w:rFonts w:ascii="Times New Roman" w:hAnsi="Times New Roman"/>
                <w:lang w:val="uk-UA"/>
              </w:rPr>
            </w:pPr>
            <w:r w:rsidRPr="008C7AC4">
              <w:rPr>
                <w:rFonts w:ascii="Times New Roman" w:hAnsi="Times New Roman"/>
                <w:lang w:val="uk-UA"/>
              </w:rPr>
              <w:t>2</w:t>
            </w:r>
          </w:p>
        </w:tc>
        <w:tc>
          <w:tcPr>
            <w:tcW w:w="1302" w:type="dxa"/>
            <w:tcBorders>
              <w:top w:val="single" w:sz="4" w:space="0" w:color="auto"/>
              <w:left w:val="single" w:sz="4" w:space="0" w:color="auto"/>
              <w:bottom w:val="single" w:sz="4" w:space="0" w:color="auto"/>
              <w:right w:val="single" w:sz="4" w:space="0" w:color="auto"/>
            </w:tcBorders>
            <w:vAlign w:val="center"/>
          </w:tcPr>
          <w:p w:rsidR="00A5630A" w:rsidRPr="008C7AC4" w:rsidRDefault="00A5630A" w:rsidP="007B4582">
            <w:pPr>
              <w:spacing w:after="0" w:line="240" w:lineRule="auto"/>
              <w:jc w:val="center"/>
              <w:rPr>
                <w:rFonts w:ascii="Times New Roman" w:hAnsi="Times New Roman"/>
                <w:lang w:val="uk-UA"/>
              </w:rPr>
            </w:pPr>
            <w:r w:rsidRPr="008C7AC4">
              <w:rPr>
                <w:rFonts w:ascii="Times New Roman" w:hAnsi="Times New Roman"/>
                <w:lang w:val="uk-UA"/>
              </w:rPr>
              <w:t>практична</w:t>
            </w:r>
          </w:p>
        </w:tc>
        <w:tc>
          <w:tcPr>
            <w:tcW w:w="1417" w:type="dxa"/>
            <w:tcBorders>
              <w:top w:val="single" w:sz="4" w:space="0" w:color="auto"/>
              <w:left w:val="single" w:sz="4" w:space="0" w:color="auto"/>
              <w:bottom w:val="single" w:sz="4" w:space="0" w:color="auto"/>
              <w:right w:val="single" w:sz="4" w:space="0" w:color="auto"/>
            </w:tcBorders>
            <w:vAlign w:val="center"/>
          </w:tcPr>
          <w:p w:rsidR="00A5630A" w:rsidRPr="008C7AC4" w:rsidRDefault="00A5630A" w:rsidP="007B4582">
            <w:pPr>
              <w:spacing w:after="0" w:line="240" w:lineRule="auto"/>
              <w:jc w:val="center"/>
              <w:rPr>
                <w:rFonts w:ascii="Times New Roman" w:hAnsi="Times New Roman"/>
                <w:lang w:val="uk-UA"/>
              </w:rPr>
            </w:pPr>
            <w:r w:rsidRPr="008C7AC4">
              <w:rPr>
                <w:rFonts w:ascii="Times New Roman" w:hAnsi="Times New Roman"/>
                <w:lang w:val="uk-UA"/>
              </w:rPr>
              <w:t>Дослідницький проект</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A5630A" w:rsidRPr="008C7AC4" w:rsidRDefault="00A5630A" w:rsidP="007B4582">
            <w:pPr>
              <w:spacing w:after="0" w:line="240" w:lineRule="auto"/>
              <w:jc w:val="center"/>
              <w:rPr>
                <w:rFonts w:ascii="Times New Roman" w:hAnsi="Times New Roman"/>
                <w:lang w:val="uk-UA"/>
              </w:rPr>
            </w:pPr>
            <w:r w:rsidRPr="008C7AC4">
              <w:rPr>
                <w:rFonts w:ascii="Times New Roman" w:hAnsi="Times New Roman"/>
                <w:lang w:val="uk-UA"/>
              </w:rPr>
              <w:t>2</w:t>
            </w:r>
          </w:p>
        </w:tc>
      </w:tr>
      <w:tr w:rsidR="008C7AC4" w:rsidRPr="008C7AC4" w:rsidTr="008C7AC4">
        <w:trPr>
          <w:trHeight w:val="337"/>
        </w:trPr>
        <w:tc>
          <w:tcPr>
            <w:tcW w:w="1849" w:type="dxa"/>
            <w:vMerge/>
            <w:tcBorders>
              <w:left w:val="single" w:sz="4" w:space="0" w:color="auto"/>
              <w:right w:val="single" w:sz="4" w:space="0" w:color="auto"/>
            </w:tcBorders>
            <w:vAlign w:val="center"/>
          </w:tcPr>
          <w:p w:rsidR="00A5630A" w:rsidRPr="008C7AC4" w:rsidRDefault="00A5630A" w:rsidP="007B4582">
            <w:pPr>
              <w:widowControl w:val="0"/>
              <w:spacing w:after="0" w:line="240" w:lineRule="auto"/>
              <w:rPr>
                <w:rFonts w:ascii="Times New Roman" w:hAnsi="Times New Roman"/>
                <w:lang w:val="uk-UA"/>
              </w:rPr>
            </w:pPr>
          </w:p>
        </w:tc>
        <w:tc>
          <w:tcPr>
            <w:tcW w:w="809" w:type="dxa"/>
            <w:vMerge/>
            <w:tcBorders>
              <w:left w:val="single" w:sz="4" w:space="0" w:color="auto"/>
              <w:right w:val="single" w:sz="4" w:space="0" w:color="auto"/>
            </w:tcBorders>
            <w:vAlign w:val="center"/>
          </w:tcPr>
          <w:p w:rsidR="00A5630A" w:rsidRPr="008C7AC4" w:rsidRDefault="00A5630A" w:rsidP="007B4582">
            <w:pPr>
              <w:spacing w:after="0" w:line="240" w:lineRule="auto"/>
              <w:jc w:val="center"/>
              <w:rPr>
                <w:rFonts w:ascii="Times New Roman" w:hAnsi="Times New Roman"/>
                <w:lang w:val="uk-UA"/>
              </w:rPr>
            </w:pPr>
          </w:p>
        </w:tc>
        <w:tc>
          <w:tcPr>
            <w:tcW w:w="808" w:type="dxa"/>
            <w:vMerge/>
            <w:tcBorders>
              <w:left w:val="single" w:sz="4" w:space="0" w:color="auto"/>
              <w:right w:val="single" w:sz="4" w:space="0" w:color="auto"/>
            </w:tcBorders>
            <w:vAlign w:val="center"/>
          </w:tcPr>
          <w:p w:rsidR="00A5630A" w:rsidRPr="008C7AC4" w:rsidRDefault="00A5630A" w:rsidP="007B4582">
            <w:pPr>
              <w:spacing w:after="0" w:line="240" w:lineRule="auto"/>
              <w:jc w:val="center"/>
              <w:rPr>
                <w:rFonts w:ascii="Times New Roman" w:hAnsi="Times New Roman"/>
                <w:lang w:val="uk-UA"/>
              </w:rPr>
            </w:pPr>
          </w:p>
        </w:tc>
        <w:tc>
          <w:tcPr>
            <w:tcW w:w="810" w:type="dxa"/>
            <w:vMerge/>
            <w:tcBorders>
              <w:left w:val="single" w:sz="4" w:space="0" w:color="auto"/>
              <w:right w:val="single" w:sz="4" w:space="0" w:color="auto"/>
            </w:tcBorders>
            <w:vAlign w:val="center"/>
          </w:tcPr>
          <w:p w:rsidR="00A5630A" w:rsidRPr="008C7AC4" w:rsidRDefault="00A5630A" w:rsidP="007B4582">
            <w:pPr>
              <w:spacing w:after="0" w:line="240" w:lineRule="auto"/>
              <w:jc w:val="center"/>
              <w:rPr>
                <w:rFonts w:ascii="Times New Roman" w:hAnsi="Times New Roman"/>
                <w:lang w:val="uk-UA"/>
              </w:rPr>
            </w:pPr>
          </w:p>
        </w:tc>
        <w:tc>
          <w:tcPr>
            <w:tcW w:w="810" w:type="dxa"/>
            <w:vMerge/>
            <w:tcBorders>
              <w:left w:val="single" w:sz="4" w:space="0" w:color="auto"/>
              <w:right w:val="single" w:sz="4" w:space="0" w:color="auto"/>
            </w:tcBorders>
            <w:vAlign w:val="center"/>
          </w:tcPr>
          <w:p w:rsidR="00A5630A" w:rsidRPr="008C7AC4" w:rsidRDefault="00A5630A" w:rsidP="007B4582">
            <w:pPr>
              <w:spacing w:after="0" w:line="240" w:lineRule="auto"/>
              <w:jc w:val="center"/>
              <w:rPr>
                <w:rFonts w:ascii="Times New Roman" w:hAnsi="Times New Roman"/>
                <w:lang w:val="uk-UA"/>
              </w:rPr>
            </w:pPr>
          </w:p>
        </w:tc>
        <w:tc>
          <w:tcPr>
            <w:tcW w:w="808" w:type="dxa"/>
            <w:tcBorders>
              <w:top w:val="single" w:sz="4" w:space="0" w:color="auto"/>
              <w:left w:val="single" w:sz="4" w:space="0" w:color="auto"/>
              <w:bottom w:val="single" w:sz="4" w:space="0" w:color="auto"/>
              <w:right w:val="single" w:sz="4" w:space="0" w:color="auto"/>
            </w:tcBorders>
            <w:vAlign w:val="center"/>
          </w:tcPr>
          <w:p w:rsidR="00A5630A" w:rsidRPr="008C7AC4" w:rsidRDefault="00CA53A6" w:rsidP="007B4582">
            <w:pPr>
              <w:spacing w:after="0" w:line="240" w:lineRule="auto"/>
              <w:jc w:val="center"/>
              <w:rPr>
                <w:rFonts w:ascii="Times New Roman" w:hAnsi="Times New Roman"/>
                <w:lang w:val="uk-UA"/>
              </w:rPr>
            </w:pPr>
            <w:r w:rsidRPr="008C7AC4">
              <w:rPr>
                <w:rFonts w:ascii="Times New Roman" w:hAnsi="Times New Roman"/>
                <w:lang w:val="uk-UA"/>
              </w:rPr>
              <w:t>8</w:t>
            </w:r>
          </w:p>
        </w:tc>
        <w:tc>
          <w:tcPr>
            <w:tcW w:w="1302" w:type="dxa"/>
            <w:tcBorders>
              <w:top w:val="single" w:sz="4" w:space="0" w:color="auto"/>
              <w:left w:val="single" w:sz="4" w:space="0" w:color="auto"/>
              <w:bottom w:val="single" w:sz="4" w:space="0" w:color="auto"/>
              <w:right w:val="single" w:sz="4" w:space="0" w:color="auto"/>
            </w:tcBorders>
            <w:vAlign w:val="center"/>
          </w:tcPr>
          <w:p w:rsidR="00A5630A" w:rsidRPr="008C7AC4" w:rsidRDefault="00A5630A" w:rsidP="007B4582">
            <w:pPr>
              <w:spacing w:after="0" w:line="240" w:lineRule="auto"/>
              <w:jc w:val="center"/>
              <w:rPr>
                <w:rFonts w:ascii="Times New Roman" w:hAnsi="Times New Roman"/>
                <w:lang w:val="uk-UA"/>
              </w:rPr>
            </w:pPr>
            <w:r w:rsidRPr="008C7AC4">
              <w:rPr>
                <w:rFonts w:ascii="Times New Roman" w:hAnsi="Times New Roman"/>
                <w:lang w:val="uk-UA"/>
              </w:rPr>
              <w:t>самостійна робота</w:t>
            </w:r>
          </w:p>
        </w:tc>
        <w:tc>
          <w:tcPr>
            <w:tcW w:w="1417" w:type="dxa"/>
            <w:tcBorders>
              <w:top w:val="single" w:sz="4" w:space="0" w:color="auto"/>
              <w:left w:val="single" w:sz="4" w:space="0" w:color="auto"/>
              <w:bottom w:val="single" w:sz="4" w:space="0" w:color="auto"/>
              <w:right w:val="single" w:sz="4" w:space="0" w:color="auto"/>
            </w:tcBorders>
            <w:vAlign w:val="center"/>
          </w:tcPr>
          <w:p w:rsidR="00A5630A" w:rsidRPr="008C7AC4" w:rsidRDefault="00A5630A" w:rsidP="007B4582">
            <w:pPr>
              <w:spacing w:after="0" w:line="240" w:lineRule="auto"/>
              <w:jc w:val="center"/>
              <w:rPr>
                <w:rFonts w:ascii="Times New Roman" w:hAnsi="Times New Roman"/>
                <w:lang w:val="uk-UA"/>
              </w:rPr>
            </w:pPr>
            <w:r w:rsidRPr="008C7AC4">
              <w:rPr>
                <w:rFonts w:ascii="Times New Roman" w:hAnsi="Times New Roman"/>
                <w:lang w:val="uk-UA"/>
              </w:rPr>
              <w:t>Самостійна робота з відкритими джерелами</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A5630A" w:rsidRPr="008C7AC4" w:rsidRDefault="00A5630A" w:rsidP="007B4582">
            <w:pPr>
              <w:spacing w:after="0" w:line="240" w:lineRule="auto"/>
              <w:jc w:val="center"/>
              <w:rPr>
                <w:rFonts w:ascii="Times New Roman" w:hAnsi="Times New Roman"/>
                <w:lang w:val="uk-UA"/>
              </w:rPr>
            </w:pPr>
            <w:r w:rsidRPr="008C7AC4">
              <w:rPr>
                <w:rFonts w:ascii="Times New Roman" w:hAnsi="Times New Roman"/>
                <w:lang w:val="uk-UA"/>
              </w:rPr>
              <w:t>4</w:t>
            </w:r>
          </w:p>
        </w:tc>
      </w:tr>
      <w:tr w:rsidR="008C7AC4" w:rsidRPr="008C7AC4" w:rsidTr="008C7AC4">
        <w:trPr>
          <w:trHeight w:val="169"/>
        </w:trPr>
        <w:tc>
          <w:tcPr>
            <w:tcW w:w="1849" w:type="dxa"/>
            <w:vMerge/>
            <w:tcBorders>
              <w:left w:val="single" w:sz="4" w:space="0" w:color="auto"/>
              <w:bottom w:val="single" w:sz="4" w:space="0" w:color="auto"/>
              <w:right w:val="single" w:sz="4" w:space="0" w:color="auto"/>
            </w:tcBorders>
            <w:vAlign w:val="center"/>
          </w:tcPr>
          <w:p w:rsidR="00A5630A" w:rsidRPr="008C7AC4" w:rsidRDefault="00A5630A" w:rsidP="007B4582">
            <w:pPr>
              <w:widowControl w:val="0"/>
              <w:spacing w:after="0" w:line="240" w:lineRule="auto"/>
              <w:rPr>
                <w:rFonts w:ascii="Times New Roman" w:hAnsi="Times New Roman"/>
                <w:lang w:val="uk-UA"/>
              </w:rPr>
            </w:pPr>
          </w:p>
        </w:tc>
        <w:tc>
          <w:tcPr>
            <w:tcW w:w="809" w:type="dxa"/>
            <w:vMerge/>
            <w:tcBorders>
              <w:left w:val="single" w:sz="4" w:space="0" w:color="auto"/>
              <w:bottom w:val="single" w:sz="4" w:space="0" w:color="auto"/>
              <w:right w:val="single" w:sz="4" w:space="0" w:color="auto"/>
            </w:tcBorders>
            <w:vAlign w:val="center"/>
          </w:tcPr>
          <w:p w:rsidR="00A5630A" w:rsidRPr="008C7AC4" w:rsidRDefault="00A5630A" w:rsidP="007B4582">
            <w:pPr>
              <w:spacing w:after="0" w:line="240" w:lineRule="auto"/>
              <w:jc w:val="center"/>
              <w:rPr>
                <w:rFonts w:ascii="Times New Roman" w:hAnsi="Times New Roman"/>
                <w:lang w:val="uk-UA"/>
              </w:rPr>
            </w:pPr>
          </w:p>
        </w:tc>
        <w:tc>
          <w:tcPr>
            <w:tcW w:w="808" w:type="dxa"/>
            <w:vMerge/>
            <w:tcBorders>
              <w:left w:val="single" w:sz="4" w:space="0" w:color="auto"/>
              <w:bottom w:val="single" w:sz="4" w:space="0" w:color="auto"/>
              <w:right w:val="single" w:sz="4" w:space="0" w:color="auto"/>
            </w:tcBorders>
            <w:vAlign w:val="center"/>
          </w:tcPr>
          <w:p w:rsidR="00A5630A" w:rsidRPr="008C7AC4" w:rsidRDefault="00A5630A" w:rsidP="007B4582">
            <w:pPr>
              <w:spacing w:after="0" w:line="240" w:lineRule="auto"/>
              <w:jc w:val="center"/>
              <w:rPr>
                <w:rFonts w:ascii="Times New Roman" w:hAnsi="Times New Roman"/>
                <w:lang w:val="uk-UA"/>
              </w:rPr>
            </w:pPr>
          </w:p>
        </w:tc>
        <w:tc>
          <w:tcPr>
            <w:tcW w:w="810" w:type="dxa"/>
            <w:vMerge/>
            <w:tcBorders>
              <w:left w:val="single" w:sz="4" w:space="0" w:color="auto"/>
              <w:bottom w:val="single" w:sz="4" w:space="0" w:color="auto"/>
              <w:right w:val="single" w:sz="4" w:space="0" w:color="auto"/>
            </w:tcBorders>
            <w:vAlign w:val="center"/>
          </w:tcPr>
          <w:p w:rsidR="00A5630A" w:rsidRPr="008C7AC4" w:rsidRDefault="00A5630A" w:rsidP="007B4582">
            <w:pPr>
              <w:spacing w:after="0" w:line="240" w:lineRule="auto"/>
              <w:jc w:val="center"/>
              <w:rPr>
                <w:rFonts w:ascii="Times New Roman" w:hAnsi="Times New Roman"/>
                <w:lang w:val="uk-UA"/>
              </w:rPr>
            </w:pPr>
          </w:p>
        </w:tc>
        <w:tc>
          <w:tcPr>
            <w:tcW w:w="810" w:type="dxa"/>
            <w:vMerge/>
            <w:tcBorders>
              <w:left w:val="single" w:sz="4" w:space="0" w:color="auto"/>
              <w:bottom w:val="single" w:sz="4" w:space="0" w:color="auto"/>
              <w:right w:val="single" w:sz="4" w:space="0" w:color="auto"/>
            </w:tcBorders>
            <w:vAlign w:val="center"/>
          </w:tcPr>
          <w:p w:rsidR="00A5630A" w:rsidRPr="008C7AC4" w:rsidRDefault="00A5630A" w:rsidP="007B4582">
            <w:pPr>
              <w:spacing w:after="0" w:line="240" w:lineRule="auto"/>
              <w:jc w:val="center"/>
              <w:rPr>
                <w:rFonts w:ascii="Times New Roman" w:hAnsi="Times New Roman"/>
                <w:lang w:val="uk-UA"/>
              </w:rPr>
            </w:pPr>
          </w:p>
        </w:tc>
        <w:tc>
          <w:tcPr>
            <w:tcW w:w="808" w:type="dxa"/>
            <w:tcBorders>
              <w:top w:val="single" w:sz="4" w:space="0" w:color="auto"/>
              <w:left w:val="single" w:sz="4" w:space="0" w:color="auto"/>
              <w:bottom w:val="single" w:sz="4" w:space="0" w:color="auto"/>
              <w:right w:val="single" w:sz="4" w:space="0" w:color="auto"/>
            </w:tcBorders>
            <w:vAlign w:val="center"/>
          </w:tcPr>
          <w:p w:rsidR="00A5630A" w:rsidRPr="008C7AC4" w:rsidRDefault="008B0F28" w:rsidP="007B4582">
            <w:pPr>
              <w:spacing w:after="0" w:line="240" w:lineRule="auto"/>
              <w:jc w:val="center"/>
              <w:rPr>
                <w:rFonts w:ascii="Times New Roman" w:hAnsi="Times New Roman"/>
                <w:lang w:val="uk-UA"/>
              </w:rPr>
            </w:pPr>
            <w:r w:rsidRPr="008C7AC4">
              <w:rPr>
                <w:rFonts w:ascii="Times New Roman" w:hAnsi="Times New Roman"/>
                <w:lang w:val="uk-UA"/>
              </w:rPr>
              <w:t>1</w:t>
            </w:r>
          </w:p>
        </w:tc>
        <w:tc>
          <w:tcPr>
            <w:tcW w:w="1302" w:type="dxa"/>
            <w:tcBorders>
              <w:top w:val="single" w:sz="4" w:space="0" w:color="auto"/>
              <w:left w:val="single" w:sz="4" w:space="0" w:color="auto"/>
              <w:bottom w:val="single" w:sz="4" w:space="0" w:color="auto"/>
              <w:right w:val="single" w:sz="4" w:space="0" w:color="auto"/>
            </w:tcBorders>
            <w:vAlign w:val="center"/>
          </w:tcPr>
          <w:p w:rsidR="00A5630A" w:rsidRPr="008C7AC4" w:rsidRDefault="00A5630A" w:rsidP="007B4582">
            <w:pPr>
              <w:spacing w:after="0" w:line="240" w:lineRule="auto"/>
              <w:jc w:val="center"/>
              <w:rPr>
                <w:rFonts w:ascii="Times New Roman" w:hAnsi="Times New Roman"/>
                <w:lang w:val="uk-UA"/>
              </w:rPr>
            </w:pPr>
            <w:r w:rsidRPr="008C7AC4">
              <w:rPr>
                <w:rFonts w:ascii="Times New Roman" w:hAnsi="Times New Roman"/>
                <w:lang w:val="uk-UA"/>
              </w:rPr>
              <w:t>консультація</w:t>
            </w:r>
          </w:p>
        </w:tc>
        <w:tc>
          <w:tcPr>
            <w:tcW w:w="1417" w:type="dxa"/>
            <w:tcBorders>
              <w:top w:val="single" w:sz="4" w:space="0" w:color="auto"/>
              <w:left w:val="single" w:sz="4" w:space="0" w:color="auto"/>
              <w:bottom w:val="single" w:sz="4" w:space="0" w:color="auto"/>
              <w:right w:val="single" w:sz="4" w:space="0" w:color="auto"/>
            </w:tcBorders>
            <w:vAlign w:val="center"/>
          </w:tcPr>
          <w:p w:rsidR="00A5630A" w:rsidRPr="008C7AC4" w:rsidRDefault="00A5630A" w:rsidP="007B4582">
            <w:pPr>
              <w:spacing w:after="0" w:line="240" w:lineRule="auto"/>
              <w:jc w:val="center"/>
              <w:rPr>
                <w:rFonts w:ascii="Times New Roman" w:hAnsi="Times New Roman"/>
                <w:lang w:val="uk-UA"/>
              </w:rPr>
            </w:pPr>
            <w:r w:rsidRPr="008C7AC4">
              <w:rPr>
                <w:rFonts w:ascii="Times New Roman" w:hAnsi="Times New Roman"/>
                <w:lang w:val="uk-UA"/>
              </w:rPr>
              <w:t>х</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A5630A" w:rsidRPr="008C7AC4" w:rsidRDefault="00A5630A" w:rsidP="007B4582">
            <w:pPr>
              <w:spacing w:after="0" w:line="240" w:lineRule="auto"/>
              <w:jc w:val="center"/>
              <w:rPr>
                <w:rFonts w:ascii="Times New Roman" w:hAnsi="Times New Roman"/>
                <w:lang w:val="uk-UA"/>
              </w:rPr>
            </w:pPr>
            <w:r w:rsidRPr="008C7AC4">
              <w:rPr>
                <w:rFonts w:ascii="Times New Roman" w:hAnsi="Times New Roman"/>
                <w:lang w:val="uk-UA"/>
              </w:rPr>
              <w:t>-</w:t>
            </w:r>
          </w:p>
        </w:tc>
      </w:tr>
      <w:tr w:rsidR="008C7AC4" w:rsidRPr="008C7AC4" w:rsidTr="008C7AC4">
        <w:trPr>
          <w:trHeight w:val="218"/>
        </w:trPr>
        <w:tc>
          <w:tcPr>
            <w:tcW w:w="1849" w:type="dxa"/>
            <w:vMerge w:val="restart"/>
            <w:tcBorders>
              <w:top w:val="single" w:sz="4" w:space="0" w:color="auto"/>
              <w:left w:val="single" w:sz="4" w:space="0" w:color="auto"/>
              <w:right w:val="single" w:sz="4" w:space="0" w:color="auto"/>
            </w:tcBorders>
            <w:vAlign w:val="center"/>
          </w:tcPr>
          <w:p w:rsidR="006D1FF8" w:rsidRPr="008C7AC4" w:rsidRDefault="006D1FF8" w:rsidP="007B4582">
            <w:pPr>
              <w:spacing w:after="0" w:line="240" w:lineRule="auto"/>
              <w:rPr>
                <w:rFonts w:ascii="Times New Roman" w:hAnsi="Times New Roman"/>
                <w:lang w:val="uk-UA"/>
              </w:rPr>
            </w:pPr>
            <w:r w:rsidRPr="008C7AC4">
              <w:rPr>
                <w:rFonts w:ascii="Times New Roman" w:hAnsi="Times New Roman"/>
                <w:lang w:val="uk-UA"/>
              </w:rPr>
              <w:t>Тема 1</w:t>
            </w:r>
            <w:r w:rsidR="00A5630A" w:rsidRPr="008C7AC4">
              <w:rPr>
                <w:rFonts w:ascii="Times New Roman" w:hAnsi="Times New Roman"/>
                <w:lang w:val="uk-UA"/>
              </w:rPr>
              <w:t>2</w:t>
            </w:r>
            <w:r w:rsidRPr="008C7AC4">
              <w:rPr>
                <w:rFonts w:ascii="Times New Roman" w:hAnsi="Times New Roman"/>
                <w:lang w:val="uk-UA"/>
              </w:rPr>
              <w:t xml:space="preserve">. </w:t>
            </w:r>
            <w:r w:rsidR="00B07252" w:rsidRPr="008C7AC4">
              <w:rPr>
                <w:rFonts w:ascii="Times New Roman" w:hAnsi="Times New Roman"/>
                <w:lang w:val="uk-UA"/>
              </w:rPr>
              <w:t>Економічне зростання</w:t>
            </w:r>
          </w:p>
        </w:tc>
        <w:tc>
          <w:tcPr>
            <w:tcW w:w="809" w:type="dxa"/>
            <w:vMerge w:val="restart"/>
            <w:tcBorders>
              <w:top w:val="single" w:sz="4" w:space="0" w:color="auto"/>
              <w:left w:val="single" w:sz="4" w:space="0" w:color="auto"/>
              <w:right w:val="single" w:sz="4" w:space="0" w:color="auto"/>
            </w:tcBorders>
            <w:vAlign w:val="center"/>
          </w:tcPr>
          <w:p w:rsidR="00613AB7" w:rsidRPr="008C7AC4" w:rsidRDefault="00613AB7" w:rsidP="007B4582">
            <w:pPr>
              <w:spacing w:after="0" w:line="240" w:lineRule="auto"/>
              <w:jc w:val="center"/>
              <w:rPr>
                <w:rFonts w:ascii="Times New Roman" w:hAnsi="Times New Roman"/>
                <w:lang w:val="uk-UA"/>
              </w:rPr>
            </w:pPr>
            <w:r w:rsidRPr="008C7AC4">
              <w:rPr>
                <w:rFonts w:ascii="Times New Roman" w:hAnsi="Times New Roman"/>
                <w:lang w:val="uk-UA"/>
              </w:rPr>
              <w:t>ЗК01</w:t>
            </w:r>
          </w:p>
          <w:p w:rsidR="00613AB7" w:rsidRPr="008C7AC4" w:rsidRDefault="00613AB7" w:rsidP="007B4582">
            <w:pPr>
              <w:spacing w:after="0" w:line="240" w:lineRule="auto"/>
              <w:jc w:val="center"/>
              <w:rPr>
                <w:rFonts w:ascii="Times New Roman" w:hAnsi="Times New Roman"/>
                <w:lang w:val="uk-UA"/>
              </w:rPr>
            </w:pPr>
            <w:r w:rsidRPr="008C7AC4">
              <w:rPr>
                <w:rFonts w:ascii="Times New Roman" w:hAnsi="Times New Roman"/>
                <w:lang w:val="uk-UA"/>
              </w:rPr>
              <w:t>ЗК02</w:t>
            </w:r>
          </w:p>
          <w:p w:rsidR="006D1FF8" w:rsidRPr="008C7AC4" w:rsidRDefault="00613AB7" w:rsidP="007B4582">
            <w:pPr>
              <w:spacing w:after="0" w:line="240" w:lineRule="auto"/>
              <w:jc w:val="center"/>
              <w:rPr>
                <w:rFonts w:ascii="Times New Roman" w:hAnsi="Times New Roman"/>
                <w:lang w:val="uk-UA"/>
              </w:rPr>
            </w:pPr>
            <w:r w:rsidRPr="008C7AC4">
              <w:rPr>
                <w:rFonts w:ascii="Times New Roman" w:hAnsi="Times New Roman"/>
                <w:lang w:val="uk-UA"/>
              </w:rPr>
              <w:t>ЗК12</w:t>
            </w:r>
          </w:p>
          <w:p w:rsidR="00613AB7" w:rsidRPr="008C7AC4" w:rsidRDefault="00613AB7" w:rsidP="007B4582">
            <w:pPr>
              <w:spacing w:after="0" w:line="240" w:lineRule="auto"/>
              <w:jc w:val="center"/>
              <w:rPr>
                <w:rFonts w:ascii="Times New Roman" w:hAnsi="Times New Roman"/>
                <w:lang w:val="uk-UA"/>
              </w:rPr>
            </w:pPr>
            <w:r w:rsidRPr="008C7AC4">
              <w:rPr>
                <w:rFonts w:ascii="Times New Roman" w:hAnsi="Times New Roman"/>
                <w:lang w:val="uk-UA"/>
              </w:rPr>
              <w:t>ЗК13</w:t>
            </w:r>
          </w:p>
        </w:tc>
        <w:tc>
          <w:tcPr>
            <w:tcW w:w="808" w:type="dxa"/>
            <w:vMerge w:val="restart"/>
            <w:tcBorders>
              <w:top w:val="single" w:sz="4" w:space="0" w:color="auto"/>
              <w:left w:val="single" w:sz="4" w:space="0" w:color="auto"/>
              <w:right w:val="single" w:sz="4" w:space="0" w:color="auto"/>
            </w:tcBorders>
            <w:vAlign w:val="center"/>
          </w:tcPr>
          <w:p w:rsidR="00A611A8" w:rsidRPr="008C7AC4" w:rsidRDefault="00A611A8" w:rsidP="007B4582">
            <w:pPr>
              <w:spacing w:after="0" w:line="240" w:lineRule="auto"/>
              <w:jc w:val="center"/>
              <w:rPr>
                <w:rFonts w:ascii="Times New Roman" w:hAnsi="Times New Roman"/>
                <w:lang w:val="uk-UA"/>
              </w:rPr>
            </w:pPr>
            <w:r w:rsidRPr="008C7AC4">
              <w:rPr>
                <w:rFonts w:ascii="Times New Roman" w:hAnsi="Times New Roman"/>
                <w:lang w:val="uk-UA"/>
              </w:rPr>
              <w:t>СК01</w:t>
            </w:r>
          </w:p>
          <w:p w:rsidR="006D1FF8" w:rsidRPr="008C7AC4" w:rsidRDefault="00A611A8" w:rsidP="007B4582">
            <w:pPr>
              <w:spacing w:after="0" w:line="240" w:lineRule="auto"/>
              <w:jc w:val="center"/>
              <w:rPr>
                <w:rFonts w:ascii="Times New Roman" w:hAnsi="Times New Roman"/>
                <w:lang w:val="uk-UA"/>
              </w:rPr>
            </w:pPr>
            <w:r w:rsidRPr="008C7AC4">
              <w:rPr>
                <w:rFonts w:ascii="Times New Roman" w:hAnsi="Times New Roman"/>
                <w:lang w:val="uk-UA"/>
              </w:rPr>
              <w:t>СК11</w:t>
            </w:r>
          </w:p>
        </w:tc>
        <w:tc>
          <w:tcPr>
            <w:tcW w:w="810" w:type="dxa"/>
            <w:vMerge w:val="restart"/>
            <w:tcBorders>
              <w:top w:val="single" w:sz="4" w:space="0" w:color="auto"/>
              <w:left w:val="single" w:sz="4" w:space="0" w:color="auto"/>
              <w:right w:val="single" w:sz="4" w:space="0" w:color="auto"/>
            </w:tcBorders>
            <w:vAlign w:val="center"/>
          </w:tcPr>
          <w:p w:rsidR="00A611A8" w:rsidRPr="008C7AC4" w:rsidRDefault="00A611A8" w:rsidP="007B4582">
            <w:pPr>
              <w:spacing w:after="0" w:line="240" w:lineRule="auto"/>
              <w:jc w:val="center"/>
              <w:rPr>
                <w:rFonts w:ascii="Times New Roman" w:hAnsi="Times New Roman"/>
                <w:lang w:val="uk-UA"/>
              </w:rPr>
            </w:pPr>
            <w:r w:rsidRPr="008C7AC4">
              <w:rPr>
                <w:rFonts w:ascii="Times New Roman" w:hAnsi="Times New Roman"/>
                <w:lang w:val="uk-UA"/>
              </w:rPr>
              <w:t>ПР01</w:t>
            </w:r>
          </w:p>
          <w:p w:rsidR="008C7AC4" w:rsidRPr="008C7AC4" w:rsidRDefault="008C7AC4" w:rsidP="007B4582">
            <w:pPr>
              <w:spacing w:after="0" w:line="240" w:lineRule="auto"/>
              <w:jc w:val="center"/>
              <w:rPr>
                <w:rFonts w:ascii="Times New Roman" w:hAnsi="Times New Roman"/>
                <w:lang w:val="uk-UA"/>
              </w:rPr>
            </w:pPr>
            <w:r w:rsidRPr="008C7AC4">
              <w:rPr>
                <w:rFonts w:ascii="Times New Roman" w:hAnsi="Times New Roman"/>
                <w:lang w:val="uk-UA"/>
              </w:rPr>
              <w:t>ПР13</w:t>
            </w:r>
          </w:p>
          <w:p w:rsidR="006D1FF8" w:rsidRPr="008C7AC4" w:rsidRDefault="00A611A8" w:rsidP="007B4582">
            <w:pPr>
              <w:spacing w:after="0" w:line="240" w:lineRule="auto"/>
              <w:jc w:val="center"/>
              <w:rPr>
                <w:rFonts w:ascii="Times New Roman" w:hAnsi="Times New Roman"/>
                <w:lang w:val="uk-UA"/>
              </w:rPr>
            </w:pPr>
            <w:r w:rsidRPr="008C7AC4">
              <w:rPr>
                <w:rFonts w:ascii="Times New Roman" w:hAnsi="Times New Roman"/>
                <w:lang w:val="uk-UA"/>
              </w:rPr>
              <w:t>ПР21</w:t>
            </w:r>
          </w:p>
        </w:tc>
        <w:tc>
          <w:tcPr>
            <w:tcW w:w="810" w:type="dxa"/>
            <w:vMerge w:val="restart"/>
            <w:tcBorders>
              <w:top w:val="single" w:sz="4" w:space="0" w:color="auto"/>
              <w:left w:val="single" w:sz="4" w:space="0" w:color="auto"/>
              <w:right w:val="single" w:sz="4" w:space="0" w:color="auto"/>
            </w:tcBorders>
            <w:vAlign w:val="center"/>
          </w:tcPr>
          <w:p w:rsidR="006D1FF8" w:rsidRPr="008C7AC4" w:rsidRDefault="006D1FF8" w:rsidP="007B4582">
            <w:pPr>
              <w:spacing w:after="0"/>
              <w:jc w:val="center"/>
            </w:pPr>
            <w:r w:rsidRPr="008C7AC4">
              <w:rPr>
                <w:rFonts w:ascii="Times New Roman" w:hAnsi="Times New Roman"/>
                <w:lang w:val="uk-UA"/>
              </w:rPr>
              <w:t>[1-2</w:t>
            </w:r>
            <w:r w:rsidR="005E305B" w:rsidRPr="008C7AC4">
              <w:rPr>
                <w:rFonts w:ascii="Times New Roman" w:hAnsi="Times New Roman"/>
                <w:lang w:val="uk-UA"/>
              </w:rPr>
              <w:t>7</w:t>
            </w:r>
            <w:r w:rsidRPr="008C7AC4">
              <w:rPr>
                <w:rFonts w:ascii="Times New Roman" w:hAnsi="Times New Roman"/>
                <w:lang w:val="uk-UA"/>
              </w:rPr>
              <w:t>]</w:t>
            </w:r>
          </w:p>
        </w:tc>
        <w:tc>
          <w:tcPr>
            <w:tcW w:w="808" w:type="dxa"/>
            <w:tcBorders>
              <w:top w:val="single" w:sz="4" w:space="0" w:color="auto"/>
              <w:left w:val="single" w:sz="4" w:space="0" w:color="auto"/>
              <w:bottom w:val="single" w:sz="4" w:space="0" w:color="auto"/>
              <w:right w:val="single" w:sz="4" w:space="0" w:color="auto"/>
            </w:tcBorders>
            <w:vAlign w:val="center"/>
          </w:tcPr>
          <w:p w:rsidR="006D1FF8" w:rsidRPr="008C7AC4" w:rsidRDefault="008B0F28" w:rsidP="007B4582">
            <w:pPr>
              <w:spacing w:after="0" w:line="240" w:lineRule="auto"/>
              <w:jc w:val="center"/>
              <w:rPr>
                <w:rFonts w:ascii="Times New Roman" w:hAnsi="Times New Roman"/>
                <w:lang w:val="uk-UA"/>
              </w:rPr>
            </w:pPr>
            <w:r w:rsidRPr="008C7AC4">
              <w:rPr>
                <w:rFonts w:ascii="Times New Roman" w:hAnsi="Times New Roman"/>
                <w:lang w:val="uk-UA"/>
              </w:rPr>
              <w:t>4</w:t>
            </w:r>
          </w:p>
        </w:tc>
        <w:tc>
          <w:tcPr>
            <w:tcW w:w="1302" w:type="dxa"/>
            <w:tcBorders>
              <w:top w:val="single" w:sz="4" w:space="0" w:color="auto"/>
              <w:left w:val="single" w:sz="4" w:space="0" w:color="auto"/>
              <w:bottom w:val="single" w:sz="4" w:space="0" w:color="auto"/>
              <w:right w:val="single" w:sz="4" w:space="0" w:color="auto"/>
            </w:tcBorders>
            <w:vAlign w:val="center"/>
          </w:tcPr>
          <w:p w:rsidR="006D1FF8" w:rsidRPr="008C7AC4" w:rsidRDefault="006D1FF8" w:rsidP="007B4582">
            <w:pPr>
              <w:spacing w:after="0" w:line="240" w:lineRule="auto"/>
              <w:jc w:val="center"/>
              <w:rPr>
                <w:rFonts w:ascii="Times New Roman" w:hAnsi="Times New Roman"/>
                <w:lang w:val="uk-UA"/>
              </w:rPr>
            </w:pPr>
            <w:r w:rsidRPr="008C7AC4">
              <w:rPr>
                <w:rFonts w:ascii="Times New Roman" w:hAnsi="Times New Roman"/>
                <w:lang w:val="uk-UA"/>
              </w:rPr>
              <w:t>лекція</w:t>
            </w:r>
          </w:p>
        </w:tc>
        <w:tc>
          <w:tcPr>
            <w:tcW w:w="1417" w:type="dxa"/>
            <w:tcBorders>
              <w:top w:val="single" w:sz="4" w:space="0" w:color="auto"/>
              <w:left w:val="single" w:sz="4" w:space="0" w:color="auto"/>
              <w:bottom w:val="single" w:sz="4" w:space="0" w:color="auto"/>
              <w:right w:val="single" w:sz="4" w:space="0" w:color="auto"/>
            </w:tcBorders>
            <w:vAlign w:val="center"/>
          </w:tcPr>
          <w:p w:rsidR="006D1FF8" w:rsidRPr="008C7AC4" w:rsidRDefault="00613AB7" w:rsidP="007B4582">
            <w:pPr>
              <w:spacing w:after="0" w:line="240" w:lineRule="auto"/>
              <w:jc w:val="center"/>
              <w:rPr>
                <w:rFonts w:ascii="Times New Roman" w:hAnsi="Times New Roman"/>
                <w:lang w:val="uk-UA"/>
              </w:rPr>
            </w:pPr>
            <w:r w:rsidRPr="008C7AC4">
              <w:rPr>
                <w:rFonts w:ascii="Times New Roman" w:hAnsi="Times New Roman"/>
                <w:lang w:val="uk-UA"/>
              </w:rPr>
              <w:t>Лекція</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6D1FF8" w:rsidRPr="008C7AC4" w:rsidRDefault="006D1FF8" w:rsidP="007B4582">
            <w:pPr>
              <w:spacing w:after="0" w:line="240" w:lineRule="auto"/>
              <w:jc w:val="center"/>
              <w:rPr>
                <w:rFonts w:ascii="Times New Roman" w:hAnsi="Times New Roman"/>
                <w:lang w:val="uk-UA"/>
              </w:rPr>
            </w:pPr>
            <w:r w:rsidRPr="008C7AC4">
              <w:rPr>
                <w:rFonts w:ascii="Times New Roman" w:hAnsi="Times New Roman"/>
                <w:lang w:val="uk-UA"/>
              </w:rPr>
              <w:t>-</w:t>
            </w:r>
          </w:p>
        </w:tc>
      </w:tr>
      <w:tr w:rsidR="008C7AC4" w:rsidRPr="008C7AC4" w:rsidTr="008C7AC4">
        <w:trPr>
          <w:trHeight w:val="216"/>
        </w:trPr>
        <w:tc>
          <w:tcPr>
            <w:tcW w:w="1849" w:type="dxa"/>
            <w:vMerge/>
            <w:tcBorders>
              <w:left w:val="single" w:sz="4" w:space="0" w:color="auto"/>
              <w:right w:val="single" w:sz="4" w:space="0" w:color="auto"/>
            </w:tcBorders>
          </w:tcPr>
          <w:p w:rsidR="00E000FF" w:rsidRPr="008C7AC4" w:rsidRDefault="00E000FF" w:rsidP="007B4582">
            <w:pPr>
              <w:spacing w:after="0" w:line="240" w:lineRule="auto"/>
              <w:rPr>
                <w:rFonts w:ascii="Times New Roman" w:hAnsi="Times New Roman"/>
                <w:b/>
                <w:lang w:val="uk-UA"/>
              </w:rPr>
            </w:pPr>
          </w:p>
        </w:tc>
        <w:tc>
          <w:tcPr>
            <w:tcW w:w="809" w:type="dxa"/>
            <w:vMerge/>
            <w:tcBorders>
              <w:left w:val="single" w:sz="4" w:space="0" w:color="auto"/>
              <w:right w:val="single" w:sz="4" w:space="0" w:color="auto"/>
            </w:tcBorders>
            <w:vAlign w:val="center"/>
          </w:tcPr>
          <w:p w:rsidR="00E000FF" w:rsidRPr="008C7AC4" w:rsidRDefault="00E000FF" w:rsidP="007B4582">
            <w:pPr>
              <w:spacing w:after="0" w:line="240" w:lineRule="auto"/>
              <w:jc w:val="center"/>
              <w:rPr>
                <w:rFonts w:ascii="Times New Roman" w:hAnsi="Times New Roman"/>
                <w:lang w:val="uk-UA"/>
              </w:rPr>
            </w:pPr>
          </w:p>
        </w:tc>
        <w:tc>
          <w:tcPr>
            <w:tcW w:w="808" w:type="dxa"/>
            <w:vMerge/>
            <w:tcBorders>
              <w:left w:val="single" w:sz="4" w:space="0" w:color="auto"/>
              <w:right w:val="single" w:sz="4" w:space="0" w:color="auto"/>
            </w:tcBorders>
            <w:vAlign w:val="center"/>
          </w:tcPr>
          <w:p w:rsidR="00E000FF" w:rsidRPr="008C7AC4" w:rsidRDefault="00E000FF" w:rsidP="007B4582">
            <w:pPr>
              <w:spacing w:after="0" w:line="240" w:lineRule="auto"/>
              <w:jc w:val="center"/>
              <w:rPr>
                <w:rFonts w:ascii="Times New Roman" w:hAnsi="Times New Roman"/>
                <w:lang w:val="uk-UA"/>
              </w:rPr>
            </w:pPr>
          </w:p>
        </w:tc>
        <w:tc>
          <w:tcPr>
            <w:tcW w:w="810" w:type="dxa"/>
            <w:vMerge/>
            <w:tcBorders>
              <w:left w:val="single" w:sz="4" w:space="0" w:color="auto"/>
              <w:right w:val="single" w:sz="4" w:space="0" w:color="auto"/>
            </w:tcBorders>
            <w:vAlign w:val="center"/>
          </w:tcPr>
          <w:p w:rsidR="00E000FF" w:rsidRPr="008C7AC4" w:rsidRDefault="00E000FF" w:rsidP="007B4582">
            <w:pPr>
              <w:spacing w:after="0" w:line="240" w:lineRule="auto"/>
              <w:jc w:val="center"/>
              <w:rPr>
                <w:rFonts w:ascii="Times New Roman" w:hAnsi="Times New Roman"/>
                <w:lang w:val="uk-UA"/>
              </w:rPr>
            </w:pPr>
          </w:p>
        </w:tc>
        <w:tc>
          <w:tcPr>
            <w:tcW w:w="810" w:type="dxa"/>
            <w:vMerge/>
            <w:tcBorders>
              <w:left w:val="single" w:sz="4" w:space="0" w:color="auto"/>
              <w:right w:val="single" w:sz="4" w:space="0" w:color="auto"/>
            </w:tcBorders>
            <w:vAlign w:val="center"/>
          </w:tcPr>
          <w:p w:rsidR="00E000FF" w:rsidRPr="008C7AC4" w:rsidRDefault="00E000FF" w:rsidP="007B4582">
            <w:pPr>
              <w:spacing w:after="0" w:line="240" w:lineRule="auto"/>
              <w:jc w:val="center"/>
              <w:rPr>
                <w:rFonts w:ascii="Times New Roman" w:hAnsi="Times New Roman"/>
                <w:lang w:val="uk-UA"/>
              </w:rPr>
            </w:pPr>
          </w:p>
        </w:tc>
        <w:tc>
          <w:tcPr>
            <w:tcW w:w="808" w:type="dxa"/>
            <w:tcBorders>
              <w:top w:val="single" w:sz="4" w:space="0" w:color="auto"/>
              <w:left w:val="single" w:sz="4" w:space="0" w:color="auto"/>
              <w:bottom w:val="single" w:sz="4" w:space="0" w:color="auto"/>
              <w:right w:val="single" w:sz="4" w:space="0" w:color="auto"/>
            </w:tcBorders>
            <w:vAlign w:val="center"/>
          </w:tcPr>
          <w:p w:rsidR="00E000FF" w:rsidRPr="008C7AC4" w:rsidRDefault="008B0F28" w:rsidP="007B4582">
            <w:pPr>
              <w:spacing w:after="0" w:line="240" w:lineRule="auto"/>
              <w:jc w:val="center"/>
              <w:rPr>
                <w:rFonts w:ascii="Times New Roman" w:hAnsi="Times New Roman"/>
                <w:lang w:val="uk-UA"/>
              </w:rPr>
            </w:pPr>
            <w:r w:rsidRPr="008C7AC4">
              <w:rPr>
                <w:rFonts w:ascii="Times New Roman" w:hAnsi="Times New Roman"/>
                <w:lang w:val="uk-UA"/>
              </w:rPr>
              <w:t>2</w:t>
            </w:r>
          </w:p>
        </w:tc>
        <w:tc>
          <w:tcPr>
            <w:tcW w:w="1302" w:type="dxa"/>
            <w:tcBorders>
              <w:top w:val="single" w:sz="4" w:space="0" w:color="auto"/>
              <w:left w:val="single" w:sz="4" w:space="0" w:color="auto"/>
              <w:bottom w:val="single" w:sz="4" w:space="0" w:color="auto"/>
              <w:right w:val="single" w:sz="4" w:space="0" w:color="auto"/>
            </w:tcBorders>
            <w:vAlign w:val="center"/>
          </w:tcPr>
          <w:p w:rsidR="00E000FF" w:rsidRPr="008C7AC4" w:rsidRDefault="00E000FF" w:rsidP="007B4582">
            <w:pPr>
              <w:spacing w:after="0" w:line="240" w:lineRule="auto"/>
              <w:jc w:val="center"/>
              <w:rPr>
                <w:rFonts w:ascii="Times New Roman" w:hAnsi="Times New Roman"/>
                <w:lang w:val="uk-UA"/>
              </w:rPr>
            </w:pPr>
            <w:r w:rsidRPr="008C7AC4">
              <w:rPr>
                <w:rFonts w:ascii="Times New Roman" w:hAnsi="Times New Roman"/>
                <w:lang w:val="uk-UA"/>
              </w:rPr>
              <w:t>практична</w:t>
            </w:r>
          </w:p>
        </w:tc>
        <w:tc>
          <w:tcPr>
            <w:tcW w:w="1417" w:type="dxa"/>
            <w:tcBorders>
              <w:top w:val="single" w:sz="4" w:space="0" w:color="auto"/>
              <w:left w:val="single" w:sz="4" w:space="0" w:color="auto"/>
              <w:bottom w:val="single" w:sz="4" w:space="0" w:color="auto"/>
              <w:right w:val="single" w:sz="4" w:space="0" w:color="auto"/>
            </w:tcBorders>
            <w:vAlign w:val="center"/>
          </w:tcPr>
          <w:p w:rsidR="00E000FF" w:rsidRPr="008C7AC4" w:rsidRDefault="00E000FF" w:rsidP="007B4582">
            <w:pPr>
              <w:spacing w:after="0" w:line="240" w:lineRule="auto"/>
              <w:jc w:val="center"/>
              <w:rPr>
                <w:rFonts w:ascii="Times New Roman" w:hAnsi="Times New Roman"/>
                <w:lang w:val="uk-UA"/>
              </w:rPr>
            </w:pPr>
            <w:r w:rsidRPr="008C7AC4">
              <w:rPr>
                <w:rFonts w:ascii="Times New Roman" w:eastAsia="SimSun" w:hAnsi="Times New Roman"/>
                <w:kern w:val="2"/>
                <w:lang w:val="uk-UA" w:eastAsia="uk-UA"/>
              </w:rPr>
              <w:t>Усне опитування, тестування</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E000FF" w:rsidRPr="008C7AC4" w:rsidRDefault="00E000FF" w:rsidP="007B4582">
            <w:pPr>
              <w:spacing w:after="0" w:line="240" w:lineRule="auto"/>
              <w:jc w:val="center"/>
              <w:rPr>
                <w:rFonts w:ascii="Times New Roman" w:hAnsi="Times New Roman"/>
                <w:lang w:val="uk-UA"/>
              </w:rPr>
            </w:pPr>
            <w:r w:rsidRPr="008C7AC4">
              <w:rPr>
                <w:rFonts w:ascii="Times New Roman" w:hAnsi="Times New Roman"/>
                <w:lang w:val="uk-UA"/>
              </w:rPr>
              <w:t>2</w:t>
            </w:r>
          </w:p>
        </w:tc>
      </w:tr>
      <w:tr w:rsidR="008C7AC4" w:rsidRPr="008C7AC4" w:rsidTr="008C7AC4">
        <w:trPr>
          <w:trHeight w:val="445"/>
        </w:trPr>
        <w:tc>
          <w:tcPr>
            <w:tcW w:w="1849" w:type="dxa"/>
            <w:vMerge/>
            <w:tcBorders>
              <w:left w:val="single" w:sz="4" w:space="0" w:color="auto"/>
              <w:right w:val="single" w:sz="4" w:space="0" w:color="auto"/>
            </w:tcBorders>
          </w:tcPr>
          <w:p w:rsidR="00E000FF" w:rsidRPr="008C7AC4" w:rsidRDefault="00E000FF" w:rsidP="007B4582">
            <w:pPr>
              <w:spacing w:after="0" w:line="240" w:lineRule="auto"/>
              <w:rPr>
                <w:rFonts w:ascii="Times New Roman" w:hAnsi="Times New Roman"/>
                <w:b/>
                <w:lang w:val="uk-UA"/>
              </w:rPr>
            </w:pPr>
          </w:p>
        </w:tc>
        <w:tc>
          <w:tcPr>
            <w:tcW w:w="809" w:type="dxa"/>
            <w:vMerge/>
            <w:tcBorders>
              <w:left w:val="single" w:sz="4" w:space="0" w:color="auto"/>
              <w:right w:val="single" w:sz="4" w:space="0" w:color="auto"/>
            </w:tcBorders>
            <w:vAlign w:val="center"/>
          </w:tcPr>
          <w:p w:rsidR="00E000FF" w:rsidRPr="008C7AC4" w:rsidRDefault="00E000FF" w:rsidP="007B4582">
            <w:pPr>
              <w:spacing w:after="0" w:line="240" w:lineRule="auto"/>
              <w:jc w:val="center"/>
              <w:rPr>
                <w:rFonts w:ascii="Times New Roman" w:hAnsi="Times New Roman"/>
                <w:lang w:val="uk-UA"/>
              </w:rPr>
            </w:pPr>
          </w:p>
        </w:tc>
        <w:tc>
          <w:tcPr>
            <w:tcW w:w="808" w:type="dxa"/>
            <w:vMerge/>
            <w:tcBorders>
              <w:left w:val="single" w:sz="4" w:space="0" w:color="auto"/>
              <w:right w:val="single" w:sz="4" w:space="0" w:color="auto"/>
            </w:tcBorders>
            <w:vAlign w:val="center"/>
          </w:tcPr>
          <w:p w:rsidR="00E000FF" w:rsidRPr="008C7AC4" w:rsidRDefault="00E000FF" w:rsidP="007B4582">
            <w:pPr>
              <w:spacing w:after="0" w:line="240" w:lineRule="auto"/>
              <w:jc w:val="center"/>
              <w:rPr>
                <w:rFonts w:ascii="Times New Roman" w:hAnsi="Times New Roman"/>
                <w:lang w:val="uk-UA"/>
              </w:rPr>
            </w:pPr>
          </w:p>
        </w:tc>
        <w:tc>
          <w:tcPr>
            <w:tcW w:w="810" w:type="dxa"/>
            <w:vMerge/>
            <w:tcBorders>
              <w:left w:val="single" w:sz="4" w:space="0" w:color="auto"/>
              <w:right w:val="single" w:sz="4" w:space="0" w:color="auto"/>
            </w:tcBorders>
            <w:vAlign w:val="center"/>
          </w:tcPr>
          <w:p w:rsidR="00E000FF" w:rsidRPr="008C7AC4" w:rsidRDefault="00E000FF" w:rsidP="007B4582">
            <w:pPr>
              <w:spacing w:after="0" w:line="240" w:lineRule="auto"/>
              <w:jc w:val="center"/>
              <w:rPr>
                <w:rFonts w:ascii="Times New Roman" w:hAnsi="Times New Roman"/>
                <w:lang w:val="uk-UA"/>
              </w:rPr>
            </w:pPr>
          </w:p>
        </w:tc>
        <w:tc>
          <w:tcPr>
            <w:tcW w:w="810" w:type="dxa"/>
            <w:vMerge/>
            <w:tcBorders>
              <w:left w:val="single" w:sz="4" w:space="0" w:color="auto"/>
              <w:right w:val="single" w:sz="4" w:space="0" w:color="auto"/>
            </w:tcBorders>
            <w:vAlign w:val="center"/>
          </w:tcPr>
          <w:p w:rsidR="00E000FF" w:rsidRPr="008C7AC4" w:rsidRDefault="00E000FF" w:rsidP="007B4582">
            <w:pPr>
              <w:spacing w:after="0" w:line="240" w:lineRule="auto"/>
              <w:jc w:val="center"/>
              <w:rPr>
                <w:rFonts w:ascii="Times New Roman" w:hAnsi="Times New Roman"/>
                <w:lang w:val="uk-UA"/>
              </w:rPr>
            </w:pPr>
          </w:p>
        </w:tc>
        <w:tc>
          <w:tcPr>
            <w:tcW w:w="808" w:type="dxa"/>
            <w:tcBorders>
              <w:top w:val="single" w:sz="4" w:space="0" w:color="auto"/>
              <w:left w:val="single" w:sz="4" w:space="0" w:color="auto"/>
              <w:right w:val="single" w:sz="4" w:space="0" w:color="auto"/>
            </w:tcBorders>
            <w:vAlign w:val="center"/>
          </w:tcPr>
          <w:p w:rsidR="00E000FF" w:rsidRPr="008C7AC4" w:rsidRDefault="008B0F28" w:rsidP="007B4582">
            <w:pPr>
              <w:spacing w:after="0" w:line="240" w:lineRule="auto"/>
              <w:jc w:val="center"/>
              <w:rPr>
                <w:rFonts w:ascii="Times New Roman" w:hAnsi="Times New Roman"/>
                <w:lang w:val="uk-UA"/>
              </w:rPr>
            </w:pPr>
            <w:r w:rsidRPr="008C7AC4">
              <w:rPr>
                <w:rFonts w:ascii="Times New Roman" w:hAnsi="Times New Roman"/>
                <w:lang w:val="uk-UA"/>
              </w:rPr>
              <w:t>8</w:t>
            </w:r>
          </w:p>
        </w:tc>
        <w:tc>
          <w:tcPr>
            <w:tcW w:w="1302" w:type="dxa"/>
            <w:tcBorders>
              <w:top w:val="single" w:sz="4" w:space="0" w:color="auto"/>
              <w:left w:val="single" w:sz="4" w:space="0" w:color="auto"/>
              <w:right w:val="single" w:sz="4" w:space="0" w:color="auto"/>
            </w:tcBorders>
            <w:vAlign w:val="center"/>
          </w:tcPr>
          <w:p w:rsidR="00E000FF" w:rsidRPr="008C7AC4" w:rsidRDefault="00E000FF" w:rsidP="007B4582">
            <w:pPr>
              <w:spacing w:after="0" w:line="240" w:lineRule="auto"/>
              <w:jc w:val="center"/>
              <w:rPr>
                <w:rFonts w:ascii="Times New Roman" w:hAnsi="Times New Roman"/>
                <w:lang w:val="uk-UA"/>
              </w:rPr>
            </w:pPr>
            <w:r w:rsidRPr="008C7AC4">
              <w:rPr>
                <w:rFonts w:ascii="Times New Roman" w:hAnsi="Times New Roman"/>
                <w:lang w:val="uk-UA"/>
              </w:rPr>
              <w:t>самостійна робота</w:t>
            </w:r>
          </w:p>
        </w:tc>
        <w:tc>
          <w:tcPr>
            <w:tcW w:w="1417" w:type="dxa"/>
            <w:tcBorders>
              <w:top w:val="single" w:sz="4" w:space="0" w:color="auto"/>
              <w:left w:val="single" w:sz="4" w:space="0" w:color="auto"/>
              <w:right w:val="single" w:sz="4" w:space="0" w:color="auto"/>
            </w:tcBorders>
            <w:vAlign w:val="center"/>
          </w:tcPr>
          <w:p w:rsidR="00E000FF" w:rsidRPr="008C7AC4" w:rsidRDefault="00E000FF" w:rsidP="007B4582">
            <w:pPr>
              <w:spacing w:after="0" w:line="240" w:lineRule="auto"/>
              <w:jc w:val="center"/>
              <w:rPr>
                <w:rFonts w:ascii="Times New Roman" w:hAnsi="Times New Roman"/>
                <w:lang w:val="uk-UA"/>
              </w:rPr>
            </w:pPr>
            <w:r w:rsidRPr="008C7AC4">
              <w:rPr>
                <w:rFonts w:ascii="Times New Roman" w:hAnsi="Times New Roman"/>
                <w:lang w:val="uk-UA"/>
              </w:rPr>
              <w:t>Самостійна робота з навчально-методичною літературою</w:t>
            </w:r>
          </w:p>
        </w:tc>
        <w:tc>
          <w:tcPr>
            <w:tcW w:w="993" w:type="dxa"/>
            <w:gridSpan w:val="2"/>
            <w:tcBorders>
              <w:top w:val="single" w:sz="4" w:space="0" w:color="auto"/>
              <w:left w:val="single" w:sz="4" w:space="0" w:color="auto"/>
              <w:right w:val="single" w:sz="4" w:space="0" w:color="auto"/>
            </w:tcBorders>
            <w:vAlign w:val="center"/>
          </w:tcPr>
          <w:p w:rsidR="00E000FF" w:rsidRPr="008C7AC4" w:rsidRDefault="00E000FF" w:rsidP="007B4582">
            <w:pPr>
              <w:spacing w:after="0" w:line="240" w:lineRule="auto"/>
              <w:jc w:val="center"/>
              <w:rPr>
                <w:rFonts w:ascii="Times New Roman" w:hAnsi="Times New Roman"/>
                <w:lang w:val="uk-UA"/>
              </w:rPr>
            </w:pPr>
            <w:r w:rsidRPr="008C7AC4">
              <w:rPr>
                <w:rFonts w:ascii="Times New Roman" w:hAnsi="Times New Roman"/>
                <w:lang w:val="uk-UA"/>
              </w:rPr>
              <w:t>2</w:t>
            </w:r>
          </w:p>
        </w:tc>
      </w:tr>
      <w:tr w:rsidR="008C7AC4" w:rsidRPr="008C7AC4" w:rsidTr="008C7AC4">
        <w:trPr>
          <w:trHeight w:val="230"/>
        </w:trPr>
        <w:tc>
          <w:tcPr>
            <w:tcW w:w="1849" w:type="dxa"/>
            <w:vMerge/>
            <w:tcBorders>
              <w:left w:val="single" w:sz="4" w:space="0" w:color="auto"/>
              <w:right w:val="single" w:sz="4" w:space="0" w:color="auto"/>
            </w:tcBorders>
          </w:tcPr>
          <w:p w:rsidR="00E000FF" w:rsidRPr="008C7AC4" w:rsidRDefault="00E000FF" w:rsidP="007B4582">
            <w:pPr>
              <w:spacing w:after="0" w:line="240" w:lineRule="auto"/>
              <w:rPr>
                <w:rFonts w:ascii="Times New Roman" w:hAnsi="Times New Roman"/>
                <w:b/>
                <w:lang w:val="uk-UA"/>
              </w:rPr>
            </w:pPr>
          </w:p>
        </w:tc>
        <w:tc>
          <w:tcPr>
            <w:tcW w:w="809" w:type="dxa"/>
            <w:vMerge/>
            <w:tcBorders>
              <w:left w:val="single" w:sz="4" w:space="0" w:color="auto"/>
              <w:right w:val="single" w:sz="4" w:space="0" w:color="auto"/>
            </w:tcBorders>
            <w:vAlign w:val="center"/>
          </w:tcPr>
          <w:p w:rsidR="00E000FF" w:rsidRPr="008C7AC4" w:rsidRDefault="00E000FF" w:rsidP="007B4582">
            <w:pPr>
              <w:spacing w:after="0" w:line="240" w:lineRule="auto"/>
              <w:jc w:val="center"/>
              <w:rPr>
                <w:rFonts w:ascii="Times New Roman" w:hAnsi="Times New Roman"/>
                <w:lang w:val="uk-UA"/>
              </w:rPr>
            </w:pPr>
          </w:p>
        </w:tc>
        <w:tc>
          <w:tcPr>
            <w:tcW w:w="808" w:type="dxa"/>
            <w:vMerge/>
            <w:tcBorders>
              <w:left w:val="single" w:sz="4" w:space="0" w:color="auto"/>
              <w:right w:val="single" w:sz="4" w:space="0" w:color="auto"/>
            </w:tcBorders>
            <w:vAlign w:val="center"/>
          </w:tcPr>
          <w:p w:rsidR="00E000FF" w:rsidRPr="008C7AC4" w:rsidRDefault="00E000FF" w:rsidP="007B4582">
            <w:pPr>
              <w:spacing w:after="0" w:line="240" w:lineRule="auto"/>
              <w:jc w:val="center"/>
              <w:rPr>
                <w:rFonts w:ascii="Times New Roman" w:hAnsi="Times New Roman"/>
                <w:lang w:val="uk-UA"/>
              </w:rPr>
            </w:pPr>
          </w:p>
        </w:tc>
        <w:tc>
          <w:tcPr>
            <w:tcW w:w="810" w:type="dxa"/>
            <w:vMerge/>
            <w:tcBorders>
              <w:left w:val="single" w:sz="4" w:space="0" w:color="auto"/>
              <w:right w:val="single" w:sz="4" w:space="0" w:color="auto"/>
            </w:tcBorders>
            <w:vAlign w:val="center"/>
          </w:tcPr>
          <w:p w:rsidR="00E000FF" w:rsidRPr="008C7AC4" w:rsidRDefault="00E000FF" w:rsidP="007B4582">
            <w:pPr>
              <w:spacing w:after="0" w:line="240" w:lineRule="auto"/>
              <w:jc w:val="center"/>
              <w:rPr>
                <w:rFonts w:ascii="Times New Roman" w:hAnsi="Times New Roman"/>
                <w:lang w:val="uk-UA"/>
              </w:rPr>
            </w:pPr>
          </w:p>
        </w:tc>
        <w:tc>
          <w:tcPr>
            <w:tcW w:w="810" w:type="dxa"/>
            <w:vMerge/>
            <w:tcBorders>
              <w:left w:val="single" w:sz="4" w:space="0" w:color="auto"/>
              <w:right w:val="single" w:sz="4" w:space="0" w:color="auto"/>
            </w:tcBorders>
            <w:vAlign w:val="center"/>
          </w:tcPr>
          <w:p w:rsidR="00E000FF" w:rsidRPr="008C7AC4" w:rsidRDefault="00E000FF" w:rsidP="007B4582">
            <w:pPr>
              <w:spacing w:after="0" w:line="240" w:lineRule="auto"/>
              <w:jc w:val="center"/>
              <w:rPr>
                <w:rFonts w:ascii="Times New Roman" w:hAnsi="Times New Roman"/>
                <w:lang w:val="uk-UA"/>
              </w:rPr>
            </w:pPr>
          </w:p>
        </w:tc>
        <w:tc>
          <w:tcPr>
            <w:tcW w:w="808" w:type="dxa"/>
            <w:tcBorders>
              <w:top w:val="single" w:sz="4" w:space="0" w:color="auto"/>
              <w:left w:val="single" w:sz="4" w:space="0" w:color="auto"/>
              <w:right w:val="single" w:sz="4" w:space="0" w:color="auto"/>
            </w:tcBorders>
            <w:vAlign w:val="center"/>
          </w:tcPr>
          <w:p w:rsidR="00E000FF" w:rsidRPr="008C7AC4" w:rsidRDefault="00E000FF" w:rsidP="007B4582">
            <w:pPr>
              <w:spacing w:after="0" w:line="240" w:lineRule="auto"/>
              <w:jc w:val="center"/>
              <w:rPr>
                <w:rFonts w:ascii="Times New Roman" w:hAnsi="Times New Roman"/>
                <w:lang w:val="uk-UA"/>
              </w:rPr>
            </w:pPr>
            <w:r w:rsidRPr="008C7AC4">
              <w:rPr>
                <w:rFonts w:ascii="Times New Roman" w:hAnsi="Times New Roman"/>
                <w:lang w:val="uk-UA"/>
              </w:rPr>
              <w:t>1</w:t>
            </w:r>
          </w:p>
        </w:tc>
        <w:tc>
          <w:tcPr>
            <w:tcW w:w="1302" w:type="dxa"/>
            <w:tcBorders>
              <w:top w:val="single" w:sz="4" w:space="0" w:color="auto"/>
              <w:left w:val="single" w:sz="4" w:space="0" w:color="auto"/>
              <w:right w:val="single" w:sz="4" w:space="0" w:color="auto"/>
            </w:tcBorders>
            <w:vAlign w:val="center"/>
          </w:tcPr>
          <w:p w:rsidR="00E000FF" w:rsidRPr="008C7AC4" w:rsidRDefault="00E000FF" w:rsidP="007B4582">
            <w:pPr>
              <w:spacing w:after="0" w:line="240" w:lineRule="auto"/>
              <w:jc w:val="center"/>
              <w:rPr>
                <w:rFonts w:ascii="Times New Roman" w:hAnsi="Times New Roman"/>
                <w:lang w:val="uk-UA"/>
              </w:rPr>
            </w:pPr>
            <w:r w:rsidRPr="008C7AC4">
              <w:rPr>
                <w:rFonts w:ascii="Times New Roman" w:hAnsi="Times New Roman"/>
                <w:lang w:val="uk-UA"/>
              </w:rPr>
              <w:t>консультація</w:t>
            </w:r>
          </w:p>
        </w:tc>
        <w:tc>
          <w:tcPr>
            <w:tcW w:w="1417" w:type="dxa"/>
            <w:tcBorders>
              <w:top w:val="single" w:sz="4" w:space="0" w:color="auto"/>
              <w:left w:val="single" w:sz="4" w:space="0" w:color="auto"/>
              <w:right w:val="single" w:sz="4" w:space="0" w:color="auto"/>
            </w:tcBorders>
            <w:vAlign w:val="center"/>
          </w:tcPr>
          <w:p w:rsidR="00E000FF" w:rsidRPr="008C7AC4" w:rsidRDefault="00E000FF" w:rsidP="007B4582">
            <w:pPr>
              <w:spacing w:after="0" w:line="240" w:lineRule="auto"/>
              <w:jc w:val="center"/>
              <w:rPr>
                <w:rFonts w:ascii="Times New Roman" w:hAnsi="Times New Roman"/>
                <w:lang w:val="uk-UA"/>
              </w:rPr>
            </w:pPr>
            <w:r w:rsidRPr="008C7AC4">
              <w:rPr>
                <w:rFonts w:ascii="Times New Roman" w:hAnsi="Times New Roman"/>
                <w:lang w:val="uk-UA"/>
              </w:rPr>
              <w:t>х</w:t>
            </w:r>
          </w:p>
        </w:tc>
        <w:tc>
          <w:tcPr>
            <w:tcW w:w="993" w:type="dxa"/>
            <w:gridSpan w:val="2"/>
            <w:tcBorders>
              <w:top w:val="single" w:sz="4" w:space="0" w:color="auto"/>
              <w:left w:val="single" w:sz="4" w:space="0" w:color="auto"/>
              <w:right w:val="single" w:sz="4" w:space="0" w:color="auto"/>
            </w:tcBorders>
            <w:vAlign w:val="center"/>
          </w:tcPr>
          <w:p w:rsidR="00E000FF" w:rsidRPr="008C7AC4" w:rsidRDefault="00E000FF" w:rsidP="007B4582">
            <w:pPr>
              <w:spacing w:after="0" w:line="240" w:lineRule="auto"/>
              <w:jc w:val="center"/>
              <w:rPr>
                <w:rFonts w:ascii="Times New Roman" w:hAnsi="Times New Roman"/>
                <w:lang w:val="uk-UA"/>
              </w:rPr>
            </w:pPr>
            <w:r w:rsidRPr="008C7AC4">
              <w:rPr>
                <w:rFonts w:ascii="Times New Roman" w:hAnsi="Times New Roman"/>
                <w:lang w:val="uk-UA"/>
              </w:rPr>
              <w:t>-</w:t>
            </w:r>
          </w:p>
        </w:tc>
      </w:tr>
      <w:tr w:rsidR="00D148F7" w:rsidRPr="008C7AC4" w:rsidTr="008C7AC4">
        <w:trPr>
          <w:trHeight w:val="217"/>
        </w:trPr>
        <w:tc>
          <w:tcPr>
            <w:tcW w:w="5086" w:type="dxa"/>
            <w:gridSpan w:val="5"/>
            <w:vMerge w:val="restart"/>
            <w:tcBorders>
              <w:left w:val="single" w:sz="4" w:space="0" w:color="auto"/>
              <w:right w:val="single" w:sz="4" w:space="0" w:color="auto"/>
            </w:tcBorders>
            <w:vAlign w:val="center"/>
          </w:tcPr>
          <w:p w:rsidR="00E000FF" w:rsidRPr="008C7AC4" w:rsidRDefault="00E000FF" w:rsidP="007B4582">
            <w:pPr>
              <w:spacing w:after="0" w:line="240" w:lineRule="auto"/>
              <w:jc w:val="center"/>
              <w:rPr>
                <w:rFonts w:ascii="Times New Roman" w:hAnsi="Times New Roman"/>
                <w:lang w:val="uk-UA"/>
              </w:rPr>
            </w:pPr>
            <w:r w:rsidRPr="008C7AC4">
              <w:rPr>
                <w:rFonts w:ascii="Times New Roman" w:hAnsi="Times New Roman"/>
                <w:lang w:val="uk-UA" w:eastAsia="uk-UA"/>
              </w:rPr>
              <w:t>Поточний контроль змістового модуля 2</w:t>
            </w:r>
          </w:p>
        </w:tc>
        <w:tc>
          <w:tcPr>
            <w:tcW w:w="3527" w:type="dxa"/>
            <w:gridSpan w:val="3"/>
            <w:tcBorders>
              <w:top w:val="single" w:sz="4" w:space="0" w:color="auto"/>
              <w:left w:val="single" w:sz="4" w:space="0" w:color="auto"/>
              <w:bottom w:val="single" w:sz="4" w:space="0" w:color="auto"/>
              <w:right w:val="single" w:sz="4" w:space="0" w:color="auto"/>
            </w:tcBorders>
            <w:vAlign w:val="center"/>
          </w:tcPr>
          <w:p w:rsidR="00E000FF" w:rsidRPr="008C7AC4" w:rsidRDefault="00E000FF" w:rsidP="007B4582">
            <w:pPr>
              <w:spacing w:after="0" w:line="240" w:lineRule="auto"/>
              <w:jc w:val="center"/>
              <w:rPr>
                <w:rFonts w:ascii="Times New Roman" w:hAnsi="Times New Roman"/>
                <w:lang w:val="uk-UA"/>
              </w:rPr>
            </w:pPr>
            <w:r w:rsidRPr="008C7AC4">
              <w:rPr>
                <w:rFonts w:ascii="Times New Roman" w:hAnsi="Times New Roman"/>
                <w:lang w:val="uk-UA"/>
              </w:rPr>
              <w:t>Практичні заняття</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E000FF" w:rsidRPr="008C7AC4" w:rsidRDefault="00E000FF" w:rsidP="007B4582">
            <w:pPr>
              <w:spacing w:after="0" w:line="240" w:lineRule="auto"/>
              <w:jc w:val="center"/>
              <w:rPr>
                <w:rFonts w:ascii="Times New Roman" w:hAnsi="Times New Roman"/>
                <w:lang w:val="uk-UA"/>
              </w:rPr>
            </w:pPr>
            <w:r w:rsidRPr="008C7AC4">
              <w:rPr>
                <w:rFonts w:ascii="Times New Roman" w:hAnsi="Times New Roman"/>
                <w:lang w:val="uk-UA"/>
              </w:rPr>
              <w:t>8</w:t>
            </w:r>
          </w:p>
        </w:tc>
      </w:tr>
      <w:tr w:rsidR="00D148F7" w:rsidRPr="008C7AC4" w:rsidTr="008C7AC4">
        <w:trPr>
          <w:trHeight w:val="217"/>
        </w:trPr>
        <w:tc>
          <w:tcPr>
            <w:tcW w:w="5086" w:type="dxa"/>
            <w:gridSpan w:val="5"/>
            <w:vMerge/>
            <w:tcBorders>
              <w:left w:val="single" w:sz="4" w:space="0" w:color="auto"/>
              <w:bottom w:val="single" w:sz="4" w:space="0" w:color="auto"/>
              <w:right w:val="single" w:sz="4" w:space="0" w:color="auto"/>
            </w:tcBorders>
            <w:vAlign w:val="center"/>
          </w:tcPr>
          <w:p w:rsidR="00E000FF" w:rsidRPr="008C7AC4" w:rsidRDefault="00E000FF" w:rsidP="007B4582">
            <w:pPr>
              <w:spacing w:after="0" w:line="240" w:lineRule="auto"/>
              <w:jc w:val="center"/>
              <w:rPr>
                <w:rFonts w:ascii="Times New Roman" w:hAnsi="Times New Roman"/>
                <w:lang w:val="uk-UA"/>
              </w:rPr>
            </w:pPr>
          </w:p>
        </w:tc>
        <w:tc>
          <w:tcPr>
            <w:tcW w:w="3527" w:type="dxa"/>
            <w:gridSpan w:val="3"/>
            <w:tcBorders>
              <w:top w:val="single" w:sz="4" w:space="0" w:color="auto"/>
              <w:left w:val="single" w:sz="4" w:space="0" w:color="auto"/>
              <w:bottom w:val="single" w:sz="4" w:space="0" w:color="auto"/>
              <w:right w:val="single" w:sz="4" w:space="0" w:color="auto"/>
            </w:tcBorders>
            <w:vAlign w:val="center"/>
          </w:tcPr>
          <w:p w:rsidR="00E000FF" w:rsidRPr="008C7AC4" w:rsidRDefault="00E000FF" w:rsidP="007B4582">
            <w:pPr>
              <w:spacing w:after="0" w:line="240" w:lineRule="auto"/>
              <w:jc w:val="center"/>
              <w:rPr>
                <w:rFonts w:ascii="Times New Roman" w:hAnsi="Times New Roman"/>
                <w:lang w:val="uk-UA"/>
              </w:rPr>
            </w:pPr>
            <w:r w:rsidRPr="008C7AC4">
              <w:rPr>
                <w:rFonts w:ascii="Times New Roman" w:hAnsi="Times New Roman"/>
                <w:lang w:val="uk-UA"/>
              </w:rPr>
              <w:t>Самостійна робота</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E000FF" w:rsidRPr="008C7AC4" w:rsidRDefault="00E000FF" w:rsidP="007B4582">
            <w:pPr>
              <w:spacing w:after="0" w:line="240" w:lineRule="auto"/>
              <w:jc w:val="center"/>
              <w:rPr>
                <w:rFonts w:ascii="Times New Roman" w:hAnsi="Times New Roman"/>
                <w:lang w:val="uk-UA"/>
              </w:rPr>
            </w:pPr>
            <w:r w:rsidRPr="008C7AC4">
              <w:rPr>
                <w:rFonts w:ascii="Times New Roman" w:hAnsi="Times New Roman"/>
                <w:lang w:val="uk-UA"/>
              </w:rPr>
              <w:t>8</w:t>
            </w:r>
          </w:p>
        </w:tc>
      </w:tr>
      <w:tr w:rsidR="00D148F7" w:rsidRPr="008C7AC4" w:rsidTr="008C7AC4">
        <w:trPr>
          <w:trHeight w:val="217"/>
        </w:trPr>
        <w:tc>
          <w:tcPr>
            <w:tcW w:w="5086" w:type="dxa"/>
            <w:gridSpan w:val="5"/>
            <w:tcBorders>
              <w:left w:val="single" w:sz="4" w:space="0" w:color="auto"/>
              <w:right w:val="single" w:sz="4" w:space="0" w:color="auto"/>
            </w:tcBorders>
            <w:vAlign w:val="center"/>
          </w:tcPr>
          <w:p w:rsidR="00E000FF" w:rsidRPr="008C7AC4" w:rsidRDefault="00E000FF" w:rsidP="007B4582">
            <w:pPr>
              <w:spacing w:after="0" w:line="240" w:lineRule="auto"/>
              <w:jc w:val="center"/>
              <w:rPr>
                <w:rFonts w:ascii="Times New Roman" w:hAnsi="Times New Roman"/>
                <w:lang w:val="uk-UA"/>
              </w:rPr>
            </w:pPr>
            <w:r w:rsidRPr="008C7AC4">
              <w:rPr>
                <w:rFonts w:ascii="Times New Roman" w:hAnsi="Times New Roman"/>
                <w:lang w:val="uk-UA" w:eastAsia="uk-UA"/>
              </w:rPr>
              <w:t>Підсумкова контрольна робота змістового модуля 2</w:t>
            </w:r>
          </w:p>
        </w:tc>
        <w:tc>
          <w:tcPr>
            <w:tcW w:w="3527" w:type="dxa"/>
            <w:gridSpan w:val="3"/>
            <w:tcBorders>
              <w:top w:val="single" w:sz="4" w:space="0" w:color="auto"/>
              <w:left w:val="single" w:sz="4" w:space="0" w:color="auto"/>
              <w:bottom w:val="single" w:sz="4" w:space="0" w:color="auto"/>
              <w:right w:val="single" w:sz="4" w:space="0" w:color="auto"/>
            </w:tcBorders>
            <w:vAlign w:val="center"/>
          </w:tcPr>
          <w:p w:rsidR="00E000FF" w:rsidRPr="008C7AC4" w:rsidRDefault="00E000FF" w:rsidP="007B4582">
            <w:pPr>
              <w:spacing w:after="0" w:line="240" w:lineRule="auto"/>
              <w:jc w:val="center"/>
              <w:rPr>
                <w:rFonts w:ascii="Times New Roman" w:hAnsi="Times New Roman"/>
                <w:lang w:val="uk-UA"/>
              </w:rPr>
            </w:pPr>
            <w:r w:rsidRPr="008C7AC4">
              <w:rPr>
                <w:rFonts w:ascii="Times New Roman" w:hAnsi="Times New Roman"/>
                <w:lang w:val="uk-UA"/>
              </w:rPr>
              <w:t>Контрольна робота 2</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E000FF" w:rsidRPr="008C7AC4" w:rsidRDefault="00E000FF" w:rsidP="007B4582">
            <w:pPr>
              <w:spacing w:after="0" w:line="240" w:lineRule="auto"/>
              <w:jc w:val="center"/>
              <w:rPr>
                <w:rFonts w:ascii="Times New Roman" w:hAnsi="Times New Roman"/>
                <w:lang w:val="uk-UA"/>
              </w:rPr>
            </w:pPr>
            <w:r w:rsidRPr="008C7AC4">
              <w:rPr>
                <w:rFonts w:ascii="Times New Roman" w:hAnsi="Times New Roman"/>
                <w:lang w:val="uk-UA"/>
              </w:rPr>
              <w:t>30</w:t>
            </w:r>
          </w:p>
        </w:tc>
      </w:tr>
      <w:tr w:rsidR="00D148F7" w:rsidRPr="008C7AC4" w:rsidTr="008C7AC4">
        <w:trPr>
          <w:trHeight w:val="292"/>
        </w:trPr>
        <w:tc>
          <w:tcPr>
            <w:tcW w:w="8613" w:type="dxa"/>
            <w:gridSpan w:val="8"/>
            <w:tcBorders>
              <w:left w:val="single" w:sz="4" w:space="0" w:color="auto"/>
              <w:right w:val="single" w:sz="4" w:space="0" w:color="auto"/>
            </w:tcBorders>
            <w:vAlign w:val="center"/>
          </w:tcPr>
          <w:p w:rsidR="00E000FF" w:rsidRPr="008C7AC4" w:rsidRDefault="00E000FF" w:rsidP="007B4582">
            <w:pPr>
              <w:spacing w:after="0" w:line="240" w:lineRule="auto"/>
              <w:jc w:val="center"/>
              <w:rPr>
                <w:rFonts w:ascii="Times New Roman" w:hAnsi="Times New Roman"/>
                <w:lang w:val="uk-UA"/>
              </w:rPr>
            </w:pPr>
            <w:r w:rsidRPr="008C7AC4">
              <w:rPr>
                <w:rFonts w:ascii="Times New Roman" w:hAnsi="Times New Roman"/>
                <w:lang w:val="uk-UA"/>
              </w:rPr>
              <w:t>Загальна кількість балів</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E000FF" w:rsidRPr="008C7AC4" w:rsidRDefault="00E000FF" w:rsidP="007B4582">
            <w:pPr>
              <w:spacing w:after="0" w:line="240" w:lineRule="auto"/>
              <w:jc w:val="center"/>
              <w:rPr>
                <w:rFonts w:ascii="Times New Roman" w:hAnsi="Times New Roman"/>
                <w:lang w:val="uk-UA"/>
              </w:rPr>
            </w:pPr>
            <w:r w:rsidRPr="008C7AC4">
              <w:rPr>
                <w:rFonts w:ascii="Times New Roman" w:hAnsi="Times New Roman"/>
                <w:lang w:val="uk-UA"/>
              </w:rPr>
              <w:t>100</w:t>
            </w:r>
          </w:p>
        </w:tc>
      </w:tr>
    </w:tbl>
    <w:p w:rsidR="00E000FF" w:rsidRDefault="00E000FF" w:rsidP="007B4582">
      <w:pPr>
        <w:spacing w:after="0" w:line="240" w:lineRule="auto"/>
        <w:jc w:val="both"/>
        <w:rPr>
          <w:rFonts w:ascii="Times New Roman" w:hAnsi="Times New Roman"/>
          <w:iCs/>
          <w:sz w:val="24"/>
          <w:szCs w:val="24"/>
          <w:lang w:val="uk-UA"/>
        </w:rPr>
      </w:pPr>
    </w:p>
    <w:p w:rsidR="004E4F77" w:rsidRPr="00D148F7" w:rsidRDefault="004E4F77" w:rsidP="007B4582">
      <w:pPr>
        <w:spacing w:after="0" w:line="240" w:lineRule="auto"/>
        <w:ind w:firstLine="709"/>
        <w:rPr>
          <w:rFonts w:ascii="Times New Roman" w:hAnsi="Times New Roman"/>
          <w:bCs/>
          <w:sz w:val="24"/>
          <w:szCs w:val="24"/>
          <w:lang w:val="uk-UA"/>
        </w:rPr>
      </w:pPr>
      <w:bookmarkStart w:id="4" w:name="_Hlk86000283"/>
      <w:r w:rsidRPr="00D148F7">
        <w:rPr>
          <w:rFonts w:ascii="Times New Roman" w:hAnsi="Times New Roman"/>
          <w:b/>
          <w:iCs/>
          <w:sz w:val="24"/>
          <w:szCs w:val="24"/>
          <w:lang w:val="uk-UA"/>
        </w:rPr>
        <w:t>6. Завдання для самостійного опрацювання.</w:t>
      </w:r>
    </w:p>
    <w:p w:rsidR="00C40A6E" w:rsidRPr="00C40A6E" w:rsidRDefault="004E4F77" w:rsidP="007B4582">
      <w:pPr>
        <w:spacing w:after="0" w:line="240" w:lineRule="auto"/>
        <w:ind w:firstLine="709"/>
        <w:jc w:val="both"/>
        <w:rPr>
          <w:rFonts w:ascii="Times New Roman" w:hAnsi="Times New Roman"/>
          <w:bCs/>
          <w:sz w:val="24"/>
          <w:szCs w:val="24"/>
          <w:lang w:val="uk-UA"/>
        </w:rPr>
      </w:pPr>
      <w:bookmarkStart w:id="5" w:name="_Hlk81252894"/>
      <w:bookmarkEnd w:id="4"/>
      <w:r w:rsidRPr="00D148F7">
        <w:rPr>
          <w:rFonts w:ascii="Times New Roman" w:hAnsi="Times New Roman"/>
          <w:bCs/>
          <w:sz w:val="24"/>
          <w:szCs w:val="24"/>
          <w:lang w:val="uk-UA"/>
        </w:rPr>
        <w:t xml:space="preserve">Питання та завдання для самостійної роботи визначені відповідними темами курсу </w:t>
      </w:r>
      <w:bookmarkStart w:id="6" w:name="_Hlk81253153"/>
      <w:bookmarkStart w:id="7" w:name="_Hlk85970617"/>
      <w:bookmarkStart w:id="8" w:name="_Hlk79496473"/>
      <w:bookmarkEnd w:id="5"/>
      <w:r w:rsidR="00C40A6E" w:rsidRPr="00C40A6E">
        <w:rPr>
          <w:rFonts w:ascii="Times New Roman" w:hAnsi="Times New Roman"/>
          <w:bCs/>
          <w:sz w:val="24"/>
          <w:szCs w:val="24"/>
          <w:lang w:val="uk-UA"/>
        </w:rPr>
        <w:t xml:space="preserve">з освітнього компонента «Макроекономіка» передбачає: підготовку до практичних занять відповідно до плану та графіку виконання завдань; оформлення результатів практичних завдань, до усіх видів контролю, зокрема написання поточних контрольних робіт та оцінювання рівня та вчасності виконання  Завдання самостійної роботи здобувачів вважаються виконаними, якщо вони: здані у визначені терміни; повністю виконані; не мають логічних і розрахункових помилок. Прийом і консультування щодо виконання завдань самостійної роботи здобувачів проводяться викладачем згідно встановленого графіку. </w:t>
      </w:r>
    </w:p>
    <w:p w:rsidR="004E4F77" w:rsidRPr="00D148F7" w:rsidRDefault="00C40A6E" w:rsidP="007B4582">
      <w:pPr>
        <w:spacing w:after="0" w:line="240" w:lineRule="auto"/>
        <w:ind w:firstLine="709"/>
        <w:jc w:val="both"/>
        <w:rPr>
          <w:rFonts w:ascii="Times New Roman" w:hAnsi="Times New Roman"/>
          <w:b/>
          <w:sz w:val="24"/>
          <w:szCs w:val="24"/>
          <w:lang w:val="uk-UA"/>
        </w:rPr>
      </w:pPr>
      <w:r w:rsidRPr="00C40A6E">
        <w:rPr>
          <w:rFonts w:ascii="Times New Roman" w:hAnsi="Times New Roman"/>
          <w:bCs/>
          <w:sz w:val="24"/>
          <w:szCs w:val="24"/>
          <w:lang w:val="uk-UA"/>
        </w:rPr>
        <w:t>Питання та завдання для самостійної роботи визначені відповідними темами освітнього компонента.</w:t>
      </w:r>
    </w:p>
    <w:p w:rsidR="004E4F77" w:rsidRPr="00D148F7" w:rsidRDefault="004E4F77" w:rsidP="007B4582">
      <w:pPr>
        <w:spacing w:after="0" w:line="240" w:lineRule="auto"/>
        <w:ind w:firstLine="709"/>
        <w:jc w:val="center"/>
        <w:rPr>
          <w:rFonts w:ascii="Times New Roman" w:hAnsi="Times New Roman"/>
          <w:b/>
          <w:sz w:val="24"/>
          <w:szCs w:val="24"/>
          <w:lang w:val="uk-UA"/>
        </w:rPr>
      </w:pPr>
      <w:r w:rsidRPr="00D148F7">
        <w:rPr>
          <w:rFonts w:ascii="Times New Roman" w:hAnsi="Times New Roman"/>
          <w:b/>
          <w:sz w:val="24"/>
          <w:szCs w:val="24"/>
          <w:lang w:val="uk-UA"/>
        </w:rPr>
        <w:t>ІV. Політика оцінювання</w:t>
      </w:r>
    </w:p>
    <w:bookmarkEnd w:id="6"/>
    <w:p w:rsidR="004E4F77" w:rsidRPr="00D148F7" w:rsidRDefault="004E4F77" w:rsidP="007B4582">
      <w:pPr>
        <w:spacing w:after="0" w:line="240" w:lineRule="auto"/>
        <w:ind w:firstLine="567"/>
        <w:jc w:val="both"/>
        <w:rPr>
          <w:lang w:val="uk-UA"/>
        </w:rPr>
      </w:pPr>
      <w:r w:rsidRPr="00D148F7">
        <w:rPr>
          <w:rFonts w:ascii="Times New Roman" w:hAnsi="Times New Roman"/>
          <w:bCs/>
          <w:sz w:val="24"/>
          <w:szCs w:val="24"/>
          <w:lang w:val="uk-UA"/>
        </w:rPr>
        <w:t>Основні принципи організації поточного й підсумкового контролю знань здобувачів освіти розкриті у Положенні про поточне та підсумкове оцінювання знань здобувачів</w:t>
      </w:r>
      <w:r w:rsidR="00FF2F8A" w:rsidRPr="00D148F7">
        <w:rPr>
          <w:rFonts w:ascii="Times New Roman" w:hAnsi="Times New Roman"/>
          <w:bCs/>
          <w:sz w:val="24"/>
          <w:szCs w:val="24"/>
          <w:lang w:val="uk-UA"/>
        </w:rPr>
        <w:t xml:space="preserve"> вищої</w:t>
      </w:r>
      <w:r w:rsidRPr="00D148F7">
        <w:rPr>
          <w:rFonts w:ascii="Times New Roman" w:hAnsi="Times New Roman"/>
          <w:bCs/>
          <w:sz w:val="24"/>
          <w:szCs w:val="24"/>
          <w:lang w:val="uk-UA"/>
        </w:rPr>
        <w:t xml:space="preserve"> освіти ВНУ імені Лесі Українки </w:t>
      </w:r>
      <w:r w:rsidRPr="00D148F7">
        <w:rPr>
          <w:rFonts w:ascii="Times New Roman" w:hAnsi="Times New Roman"/>
          <w:bCs/>
          <w:sz w:val="24"/>
          <w:szCs w:val="24"/>
          <w:u w:val="single"/>
          <w:lang w:val="uk-UA"/>
        </w:rPr>
        <w:t>(</w:t>
      </w:r>
      <w:hyperlink r:id="rId10" w:history="1">
        <w:r w:rsidR="00FF2F8A" w:rsidRPr="00D148F7">
          <w:rPr>
            <w:rStyle w:val="a5"/>
            <w:rFonts w:ascii="Times New Roman" w:hAnsi="Times New Roman"/>
            <w:bCs/>
            <w:color w:val="auto"/>
            <w:sz w:val="24"/>
            <w:szCs w:val="24"/>
            <w:lang w:val="uk-UA"/>
          </w:rPr>
          <w:t>http://surl.li/qctikb</w:t>
        </w:r>
      </w:hyperlink>
      <w:hyperlink r:id="rId11" w:history="1"/>
      <w:r w:rsidRPr="00D148F7">
        <w:rPr>
          <w:rFonts w:ascii="Times New Roman" w:hAnsi="Times New Roman"/>
          <w:bCs/>
          <w:sz w:val="24"/>
          <w:szCs w:val="24"/>
          <w:lang w:val="uk-UA"/>
        </w:rPr>
        <w:t>).</w:t>
      </w:r>
    </w:p>
    <w:p w:rsidR="004E4F77" w:rsidRPr="00D148F7" w:rsidRDefault="004E4F77" w:rsidP="007B4582">
      <w:pPr>
        <w:spacing w:after="0" w:line="240" w:lineRule="auto"/>
        <w:ind w:firstLine="567"/>
        <w:jc w:val="both"/>
        <w:rPr>
          <w:rFonts w:ascii="Times New Roman" w:eastAsia="Times New Roman" w:hAnsi="Times New Roman"/>
          <w:sz w:val="24"/>
          <w:szCs w:val="24"/>
          <w:lang w:val="uk-UA"/>
        </w:rPr>
      </w:pPr>
      <w:r w:rsidRPr="00D148F7">
        <w:rPr>
          <w:rFonts w:ascii="Times New Roman" w:hAnsi="Times New Roman"/>
          <w:b/>
          <w:sz w:val="24"/>
          <w:szCs w:val="24"/>
          <w:lang w:val="uk-UA"/>
        </w:rPr>
        <w:t>Політика викладача щодо студента</w:t>
      </w:r>
      <w:r w:rsidRPr="00D148F7">
        <w:rPr>
          <w:rFonts w:ascii="Times New Roman" w:hAnsi="Times New Roman"/>
          <w:sz w:val="24"/>
          <w:szCs w:val="24"/>
          <w:lang w:val="uk-UA"/>
        </w:rPr>
        <w:t xml:space="preserve"> ґрунтується на засадах ефективної співпраці. Відвідування занять є обов’язковим компонентом оцінювання. Здобувачі освіти зобов’язані дотримуватись термінів, визначених для виконання усіх видів письмових робіт, передбачених освітнім компонентом, заздалегідь повідомляти викладача про відсутність на занятті. Пропущені заняття відпрацьовувати під час консультацій. </w:t>
      </w:r>
      <w:r w:rsidRPr="00D148F7">
        <w:rPr>
          <w:rFonts w:ascii="Times New Roman" w:eastAsia="Times New Roman" w:hAnsi="Times New Roman"/>
          <w:sz w:val="24"/>
          <w:szCs w:val="24"/>
          <w:lang w:val="uk-UA"/>
        </w:rPr>
        <w:t xml:space="preserve">Через об’єктивні причини (наприклад, хвороба, міжнародне стажування, індивідуальний план навчання) навчання може відбуватись в онлайн формі з використанням системи </w:t>
      </w:r>
      <w:proofErr w:type="spellStart"/>
      <w:r w:rsidRPr="00D148F7">
        <w:rPr>
          <w:rFonts w:ascii="Times New Roman" w:eastAsia="Times New Roman" w:hAnsi="Times New Roman"/>
          <w:sz w:val="24"/>
          <w:szCs w:val="24"/>
          <w:lang w:val="uk-UA"/>
        </w:rPr>
        <w:t>Moodle</w:t>
      </w:r>
      <w:proofErr w:type="spellEnd"/>
      <w:r w:rsidRPr="00D148F7">
        <w:rPr>
          <w:rFonts w:ascii="Times New Roman" w:eastAsia="Times New Roman" w:hAnsi="Times New Roman"/>
          <w:sz w:val="24"/>
          <w:szCs w:val="24"/>
          <w:lang w:val="uk-UA"/>
        </w:rPr>
        <w:t>, Office 365 (</w:t>
      </w:r>
      <w:proofErr w:type="spellStart"/>
      <w:r w:rsidRPr="00D148F7">
        <w:rPr>
          <w:rFonts w:ascii="Times New Roman" w:eastAsia="Times New Roman" w:hAnsi="Times New Roman"/>
          <w:sz w:val="24"/>
          <w:szCs w:val="24"/>
          <w:lang w:val="uk-UA"/>
        </w:rPr>
        <w:t>Teams</w:t>
      </w:r>
      <w:proofErr w:type="spellEnd"/>
      <w:r w:rsidRPr="00D148F7">
        <w:rPr>
          <w:rFonts w:ascii="Times New Roman" w:eastAsia="Times New Roman" w:hAnsi="Times New Roman"/>
          <w:sz w:val="24"/>
          <w:szCs w:val="24"/>
          <w:lang w:val="uk-UA"/>
        </w:rPr>
        <w:t>) за погодженням із викладачем.</w:t>
      </w:r>
    </w:p>
    <w:p w:rsidR="004E4F77" w:rsidRPr="00D148F7" w:rsidRDefault="004E4F77" w:rsidP="007B4582">
      <w:pPr>
        <w:spacing w:after="0" w:line="240" w:lineRule="auto"/>
        <w:ind w:firstLine="567"/>
        <w:jc w:val="both"/>
        <w:rPr>
          <w:rFonts w:ascii="Times New Roman" w:hAnsi="Times New Roman"/>
          <w:sz w:val="24"/>
          <w:szCs w:val="24"/>
          <w:lang w:val="uk-UA"/>
        </w:rPr>
      </w:pPr>
      <w:r w:rsidRPr="00D148F7">
        <w:rPr>
          <w:rFonts w:ascii="Times New Roman" w:hAnsi="Times New Roman"/>
          <w:sz w:val="24"/>
          <w:szCs w:val="24"/>
          <w:lang w:val="uk-UA"/>
        </w:rPr>
        <w:t>Під час вивчення освітнього компонента при поточному контролі оцінюванню підлягають результати навчання, що виявляються через продемонстровані здобувачем знання та набуті уміння й навички, а саме:</w:t>
      </w:r>
    </w:p>
    <w:p w:rsidR="004E4F77" w:rsidRPr="00D148F7" w:rsidRDefault="004E4F77" w:rsidP="007B4582">
      <w:pPr>
        <w:spacing w:after="0" w:line="240" w:lineRule="auto"/>
        <w:ind w:firstLine="567"/>
        <w:jc w:val="both"/>
        <w:rPr>
          <w:rFonts w:ascii="Times New Roman" w:hAnsi="Times New Roman"/>
          <w:sz w:val="24"/>
          <w:szCs w:val="24"/>
          <w:lang w:val="uk-UA"/>
        </w:rPr>
      </w:pPr>
      <w:r w:rsidRPr="00D148F7">
        <w:rPr>
          <w:rFonts w:ascii="Times New Roman" w:hAnsi="Times New Roman"/>
          <w:sz w:val="24"/>
          <w:szCs w:val="24"/>
          <w:lang w:val="uk-UA"/>
        </w:rPr>
        <w:t xml:space="preserve">– за роботу на практичних заняттях; </w:t>
      </w:r>
    </w:p>
    <w:p w:rsidR="004E4F77" w:rsidRPr="00D148F7" w:rsidRDefault="004E4F77" w:rsidP="007B4582">
      <w:pPr>
        <w:spacing w:after="0" w:line="240" w:lineRule="auto"/>
        <w:ind w:firstLine="567"/>
        <w:jc w:val="both"/>
        <w:rPr>
          <w:rFonts w:ascii="Times New Roman" w:hAnsi="Times New Roman"/>
          <w:sz w:val="24"/>
          <w:szCs w:val="24"/>
          <w:lang w:val="uk-UA"/>
        </w:rPr>
      </w:pPr>
      <w:r w:rsidRPr="00D148F7">
        <w:rPr>
          <w:rFonts w:ascii="Times New Roman" w:hAnsi="Times New Roman"/>
          <w:sz w:val="24"/>
          <w:szCs w:val="24"/>
          <w:lang w:val="uk-UA"/>
        </w:rPr>
        <w:t>– за виконання модульних контрольних робіт;</w:t>
      </w:r>
    </w:p>
    <w:p w:rsidR="004E4F77" w:rsidRPr="00D148F7" w:rsidRDefault="004E4F77" w:rsidP="007B4582">
      <w:pPr>
        <w:spacing w:after="0" w:line="240" w:lineRule="auto"/>
        <w:ind w:firstLine="567"/>
        <w:jc w:val="both"/>
        <w:rPr>
          <w:rFonts w:ascii="Times New Roman" w:hAnsi="Times New Roman"/>
          <w:sz w:val="24"/>
          <w:szCs w:val="24"/>
          <w:lang w:val="uk-UA"/>
        </w:rPr>
      </w:pPr>
      <w:r w:rsidRPr="00D148F7">
        <w:rPr>
          <w:rFonts w:ascii="Times New Roman" w:hAnsi="Times New Roman"/>
          <w:sz w:val="24"/>
          <w:szCs w:val="24"/>
          <w:lang w:val="uk-UA"/>
        </w:rPr>
        <w:t>– за виконання завдань самостійної роботи.</w:t>
      </w:r>
    </w:p>
    <w:p w:rsidR="004E4F77" w:rsidRPr="00D148F7" w:rsidRDefault="004E4F77" w:rsidP="007B4582">
      <w:pPr>
        <w:spacing w:after="0" w:line="240" w:lineRule="auto"/>
        <w:ind w:firstLine="567"/>
        <w:jc w:val="both"/>
        <w:rPr>
          <w:rFonts w:ascii="Times New Roman" w:hAnsi="Times New Roman"/>
          <w:sz w:val="24"/>
          <w:szCs w:val="24"/>
          <w:lang w:val="uk-UA"/>
        </w:rPr>
      </w:pPr>
      <w:r w:rsidRPr="00D148F7">
        <w:rPr>
          <w:rFonts w:ascii="Times New Roman" w:hAnsi="Times New Roman"/>
          <w:sz w:val="24"/>
          <w:szCs w:val="24"/>
          <w:lang w:val="uk-UA"/>
        </w:rPr>
        <w:t xml:space="preserve">Під час проведення підсумкових контрольних робіт передбачене оцінювання результатів навчання, які здобувач набув після опанування навчального матеріалу змістового модуля. Передбачено 2 модульні контрольні роботи, які можуть проводитися у формі: </w:t>
      </w:r>
    </w:p>
    <w:p w:rsidR="004E4F77" w:rsidRPr="00D148F7" w:rsidRDefault="004E4F77" w:rsidP="007B4582">
      <w:pPr>
        <w:spacing w:after="0" w:line="240" w:lineRule="auto"/>
        <w:ind w:firstLine="567"/>
        <w:jc w:val="both"/>
        <w:rPr>
          <w:rFonts w:ascii="Times New Roman" w:hAnsi="Times New Roman"/>
          <w:sz w:val="24"/>
          <w:szCs w:val="24"/>
          <w:lang w:val="uk-UA"/>
        </w:rPr>
      </w:pPr>
      <w:r w:rsidRPr="00D148F7">
        <w:rPr>
          <w:rFonts w:ascii="Times New Roman" w:hAnsi="Times New Roman"/>
          <w:sz w:val="24"/>
          <w:szCs w:val="24"/>
          <w:lang w:val="uk-UA"/>
        </w:rPr>
        <w:t xml:space="preserve">− письмового тестування; </w:t>
      </w:r>
    </w:p>
    <w:p w:rsidR="004E4F77" w:rsidRPr="00D148F7" w:rsidRDefault="004E4F77" w:rsidP="007B4582">
      <w:pPr>
        <w:spacing w:after="0" w:line="240" w:lineRule="auto"/>
        <w:ind w:firstLine="567"/>
        <w:jc w:val="both"/>
        <w:rPr>
          <w:rFonts w:ascii="Times New Roman" w:hAnsi="Times New Roman"/>
          <w:sz w:val="24"/>
          <w:szCs w:val="24"/>
          <w:lang w:val="uk-UA"/>
        </w:rPr>
      </w:pPr>
      <w:r w:rsidRPr="00D148F7">
        <w:rPr>
          <w:rFonts w:ascii="Times New Roman" w:hAnsi="Times New Roman"/>
          <w:sz w:val="24"/>
          <w:szCs w:val="24"/>
          <w:lang w:val="uk-UA"/>
        </w:rPr>
        <w:t xml:space="preserve">− комп’ютерного тестування (з використанням платформи </w:t>
      </w:r>
      <w:proofErr w:type="spellStart"/>
      <w:r w:rsidRPr="00D148F7">
        <w:rPr>
          <w:rFonts w:ascii="Times New Roman" w:hAnsi="Times New Roman"/>
          <w:sz w:val="24"/>
          <w:szCs w:val="24"/>
          <w:lang w:val="uk-UA"/>
        </w:rPr>
        <w:t>Moodle</w:t>
      </w:r>
      <w:proofErr w:type="spellEnd"/>
      <w:r w:rsidRPr="00D148F7">
        <w:rPr>
          <w:rFonts w:ascii="Times New Roman" w:hAnsi="Times New Roman"/>
          <w:sz w:val="24"/>
          <w:szCs w:val="24"/>
          <w:lang w:val="uk-UA"/>
        </w:rPr>
        <w:t xml:space="preserve">, </w:t>
      </w:r>
      <w:r w:rsidRPr="00D148F7">
        <w:rPr>
          <w:rFonts w:ascii="Times New Roman" w:eastAsia="Times New Roman" w:hAnsi="Times New Roman"/>
          <w:sz w:val="24"/>
          <w:szCs w:val="24"/>
          <w:lang w:val="uk-UA"/>
        </w:rPr>
        <w:t>Office 365 (</w:t>
      </w:r>
      <w:proofErr w:type="spellStart"/>
      <w:r w:rsidRPr="00D148F7">
        <w:rPr>
          <w:rFonts w:ascii="Times New Roman" w:eastAsia="Times New Roman" w:hAnsi="Times New Roman"/>
          <w:sz w:val="24"/>
          <w:szCs w:val="24"/>
          <w:lang w:val="uk-UA"/>
        </w:rPr>
        <w:t>Teams</w:t>
      </w:r>
      <w:proofErr w:type="spellEnd"/>
      <w:r w:rsidRPr="00D148F7">
        <w:rPr>
          <w:rFonts w:ascii="Times New Roman" w:hAnsi="Times New Roman"/>
          <w:sz w:val="24"/>
          <w:szCs w:val="24"/>
          <w:lang w:val="uk-UA"/>
        </w:rPr>
        <w:t>);</w:t>
      </w:r>
    </w:p>
    <w:p w:rsidR="004E4F77" w:rsidRPr="00D148F7" w:rsidRDefault="004E4F77" w:rsidP="007B4582">
      <w:pPr>
        <w:spacing w:after="0" w:line="240" w:lineRule="auto"/>
        <w:ind w:firstLine="567"/>
        <w:jc w:val="both"/>
        <w:rPr>
          <w:rFonts w:ascii="Times New Roman" w:eastAsia="Times New Roman" w:hAnsi="Times New Roman"/>
          <w:sz w:val="24"/>
          <w:szCs w:val="24"/>
          <w:lang w:val="uk-UA"/>
        </w:rPr>
      </w:pPr>
      <w:r w:rsidRPr="00D148F7">
        <w:rPr>
          <w:rFonts w:ascii="Times New Roman" w:hAnsi="Times New Roman"/>
          <w:sz w:val="24"/>
          <w:szCs w:val="24"/>
          <w:lang w:val="uk-UA"/>
        </w:rPr>
        <w:lastRenderedPageBreak/>
        <w:t>– розв’язування практичних завдань.</w:t>
      </w:r>
    </w:p>
    <w:p w:rsidR="004E4F77" w:rsidRPr="00D148F7" w:rsidRDefault="004E4F77" w:rsidP="007B4582">
      <w:pPr>
        <w:spacing w:after="0" w:line="240" w:lineRule="auto"/>
        <w:ind w:firstLine="567"/>
        <w:jc w:val="both"/>
        <w:rPr>
          <w:rFonts w:ascii="Times New Roman" w:eastAsia="Times New Roman" w:hAnsi="Times New Roman"/>
          <w:sz w:val="24"/>
          <w:szCs w:val="24"/>
          <w:lang w:val="uk-UA"/>
        </w:rPr>
      </w:pPr>
      <w:r w:rsidRPr="00D148F7">
        <w:rPr>
          <w:rFonts w:ascii="Times New Roman" w:eastAsia="Times New Roman" w:hAnsi="Times New Roman"/>
          <w:sz w:val="24"/>
          <w:szCs w:val="24"/>
          <w:lang w:val="uk-UA"/>
        </w:rPr>
        <w:t xml:space="preserve">Модульні контрольні роботи можуть бути проведені в синхронному режимі (як аудиторна контрольна робота) або асинхронному режимі (наприклад, засобами платформи </w:t>
      </w:r>
      <w:proofErr w:type="spellStart"/>
      <w:r w:rsidRPr="00D148F7">
        <w:rPr>
          <w:rFonts w:ascii="Times New Roman" w:eastAsia="Times New Roman" w:hAnsi="Times New Roman"/>
          <w:sz w:val="24"/>
          <w:szCs w:val="24"/>
          <w:lang w:val="uk-UA"/>
        </w:rPr>
        <w:t>Moodle</w:t>
      </w:r>
      <w:proofErr w:type="spellEnd"/>
      <w:r w:rsidRPr="00D148F7">
        <w:rPr>
          <w:rFonts w:ascii="Times New Roman" w:eastAsia="Times New Roman" w:hAnsi="Times New Roman"/>
          <w:sz w:val="24"/>
          <w:szCs w:val="24"/>
          <w:lang w:val="uk-UA"/>
        </w:rPr>
        <w:t>, Office 365 (</w:t>
      </w:r>
      <w:proofErr w:type="spellStart"/>
      <w:r w:rsidRPr="00D148F7">
        <w:rPr>
          <w:rFonts w:ascii="Times New Roman" w:eastAsia="Times New Roman" w:hAnsi="Times New Roman"/>
          <w:sz w:val="24"/>
          <w:szCs w:val="24"/>
          <w:lang w:val="uk-UA"/>
        </w:rPr>
        <w:t>Teams</w:t>
      </w:r>
      <w:proofErr w:type="spellEnd"/>
      <w:r w:rsidRPr="00D148F7">
        <w:rPr>
          <w:rFonts w:ascii="Times New Roman" w:eastAsia="Times New Roman" w:hAnsi="Times New Roman"/>
          <w:sz w:val="24"/>
          <w:szCs w:val="24"/>
          <w:lang w:val="uk-UA"/>
        </w:rPr>
        <w:t xml:space="preserve">). </w:t>
      </w:r>
    </w:p>
    <w:p w:rsidR="004E4F77" w:rsidRPr="00D148F7" w:rsidRDefault="004E4F77" w:rsidP="007B4582">
      <w:pPr>
        <w:spacing w:after="0" w:line="240" w:lineRule="auto"/>
        <w:ind w:firstLine="567"/>
        <w:jc w:val="both"/>
        <w:rPr>
          <w:rFonts w:ascii="Times New Roman" w:eastAsia="Times New Roman" w:hAnsi="Times New Roman"/>
          <w:sz w:val="24"/>
          <w:szCs w:val="24"/>
          <w:lang w:val="uk-UA"/>
        </w:rPr>
      </w:pPr>
      <w:r w:rsidRPr="00D148F7">
        <w:rPr>
          <w:rFonts w:ascii="Times New Roman" w:hAnsi="Times New Roman"/>
          <w:sz w:val="24"/>
          <w:szCs w:val="24"/>
          <w:lang w:val="uk-UA"/>
        </w:rPr>
        <w:t>Викладач завчасно інформує здобувачів про терміни проведення, зміст та форму підсумкових контрольних робіт.</w:t>
      </w:r>
    </w:p>
    <w:p w:rsidR="004E4F77" w:rsidRPr="00D148F7" w:rsidRDefault="004E4F77" w:rsidP="007B4582">
      <w:pPr>
        <w:widowControl w:val="0"/>
        <w:spacing w:after="0" w:line="240" w:lineRule="auto"/>
        <w:ind w:firstLine="567"/>
        <w:jc w:val="both"/>
        <w:rPr>
          <w:rFonts w:ascii="Times New Roman" w:eastAsia="Times New Roman" w:hAnsi="Times New Roman"/>
          <w:sz w:val="24"/>
          <w:szCs w:val="24"/>
          <w:lang w:val="uk-UA"/>
        </w:rPr>
      </w:pPr>
      <w:r w:rsidRPr="00D148F7">
        <w:rPr>
          <w:rFonts w:ascii="Times New Roman" w:eastAsia="Times New Roman" w:hAnsi="Times New Roman"/>
          <w:b/>
          <w:sz w:val="24"/>
          <w:szCs w:val="24"/>
          <w:lang w:val="uk-UA"/>
        </w:rPr>
        <w:t xml:space="preserve">Політика викладача щодо зарахування результатів формальної, неформальної та </w:t>
      </w:r>
      <w:proofErr w:type="spellStart"/>
      <w:r w:rsidRPr="00D148F7">
        <w:rPr>
          <w:rFonts w:ascii="Times New Roman" w:eastAsia="Times New Roman" w:hAnsi="Times New Roman"/>
          <w:b/>
          <w:sz w:val="24"/>
          <w:szCs w:val="24"/>
          <w:lang w:val="uk-UA"/>
        </w:rPr>
        <w:t>інформальної</w:t>
      </w:r>
      <w:proofErr w:type="spellEnd"/>
      <w:r w:rsidRPr="00D148F7">
        <w:rPr>
          <w:rFonts w:ascii="Times New Roman" w:eastAsia="Times New Roman" w:hAnsi="Times New Roman"/>
          <w:b/>
          <w:sz w:val="24"/>
          <w:szCs w:val="24"/>
          <w:lang w:val="uk-UA"/>
        </w:rPr>
        <w:t xml:space="preserve"> освіти. </w:t>
      </w:r>
      <w:r w:rsidRPr="00D148F7">
        <w:rPr>
          <w:rFonts w:ascii="Times New Roman" w:eastAsia="Times New Roman" w:hAnsi="Times New Roman"/>
          <w:sz w:val="24"/>
          <w:szCs w:val="24"/>
          <w:lang w:val="uk-UA"/>
        </w:rPr>
        <w:t xml:space="preserve">Результати навчання, здобуті шляхом формальної, неформальної та/або </w:t>
      </w:r>
      <w:proofErr w:type="spellStart"/>
      <w:r w:rsidRPr="00D148F7">
        <w:rPr>
          <w:rFonts w:ascii="Times New Roman" w:eastAsia="Times New Roman" w:hAnsi="Times New Roman"/>
          <w:sz w:val="24"/>
          <w:szCs w:val="24"/>
          <w:lang w:val="uk-UA"/>
        </w:rPr>
        <w:t>інформальної</w:t>
      </w:r>
      <w:proofErr w:type="spellEnd"/>
      <w:r w:rsidRPr="00D148F7">
        <w:rPr>
          <w:rFonts w:ascii="Times New Roman" w:eastAsia="Times New Roman" w:hAnsi="Times New Roman"/>
          <w:sz w:val="24"/>
          <w:szCs w:val="24"/>
          <w:lang w:val="uk-UA"/>
        </w:rPr>
        <w:t xml:space="preserve"> освіти, визнаються у ВНУ імені Лесі Українки на основі </w:t>
      </w:r>
      <w:r w:rsidR="00AE6CB8" w:rsidRPr="00D148F7">
        <w:rPr>
          <w:rFonts w:ascii="Times New Roman" w:eastAsia="Times New Roman" w:hAnsi="Times New Roman"/>
          <w:sz w:val="24"/>
          <w:szCs w:val="24"/>
          <w:lang w:val="uk-UA"/>
        </w:rPr>
        <w:t xml:space="preserve">Порядку визнання </w:t>
      </w:r>
      <w:r w:rsidRPr="00D148F7">
        <w:rPr>
          <w:rFonts w:ascii="Times New Roman" w:eastAsia="Times New Roman" w:hAnsi="Times New Roman"/>
          <w:sz w:val="24"/>
          <w:szCs w:val="24"/>
          <w:lang w:val="uk-UA"/>
        </w:rPr>
        <w:t>результатів навчання, отриманих у формальній, неформальній т</w:t>
      </w:r>
      <w:r w:rsidR="00AE6CB8" w:rsidRPr="00D148F7">
        <w:rPr>
          <w:rFonts w:ascii="Times New Roman" w:eastAsia="Times New Roman" w:hAnsi="Times New Roman"/>
          <w:sz w:val="24"/>
          <w:szCs w:val="24"/>
          <w:lang w:val="uk-UA"/>
        </w:rPr>
        <w:t>а</w:t>
      </w:r>
      <w:r w:rsidRPr="00D148F7">
        <w:rPr>
          <w:rFonts w:ascii="Times New Roman" w:eastAsia="Times New Roman" w:hAnsi="Times New Roman"/>
          <w:sz w:val="24"/>
          <w:szCs w:val="24"/>
          <w:lang w:val="uk-UA"/>
        </w:rPr>
        <w:t xml:space="preserve">/або </w:t>
      </w:r>
      <w:proofErr w:type="spellStart"/>
      <w:r w:rsidRPr="00D148F7">
        <w:rPr>
          <w:rFonts w:ascii="Times New Roman" w:eastAsia="Times New Roman" w:hAnsi="Times New Roman"/>
          <w:sz w:val="24"/>
          <w:szCs w:val="24"/>
          <w:lang w:val="uk-UA"/>
        </w:rPr>
        <w:t>інформальній</w:t>
      </w:r>
      <w:proofErr w:type="spellEnd"/>
      <w:r w:rsidRPr="00D148F7">
        <w:rPr>
          <w:rFonts w:ascii="Times New Roman" w:eastAsia="Times New Roman" w:hAnsi="Times New Roman"/>
          <w:sz w:val="24"/>
          <w:szCs w:val="24"/>
          <w:lang w:val="uk-UA"/>
        </w:rPr>
        <w:t xml:space="preserve"> освіті у ВНУ імені Лесі українки (</w:t>
      </w:r>
      <w:hyperlink r:id="rId12" w:history="1">
        <w:r w:rsidR="00AE6CB8" w:rsidRPr="00D148F7">
          <w:rPr>
            <w:rStyle w:val="a5"/>
            <w:rFonts w:ascii="Times New Roman" w:eastAsia="Times New Roman" w:hAnsi="Times New Roman"/>
            <w:color w:val="auto"/>
            <w:sz w:val="24"/>
            <w:szCs w:val="24"/>
            <w:lang w:val="uk-UA"/>
          </w:rPr>
          <w:t>http://surl.li/lydxqg</w:t>
        </w:r>
      </w:hyperlink>
      <w:r w:rsidRPr="00D148F7">
        <w:rPr>
          <w:rFonts w:ascii="Times New Roman" w:eastAsia="Times New Roman" w:hAnsi="Times New Roman"/>
          <w:sz w:val="24"/>
          <w:szCs w:val="24"/>
          <w:lang w:val="uk-UA"/>
        </w:rPr>
        <w:t>).</w:t>
      </w:r>
    </w:p>
    <w:p w:rsidR="004E4F77" w:rsidRPr="00D148F7" w:rsidRDefault="004E4F77" w:rsidP="007B4582">
      <w:pPr>
        <w:widowControl w:val="0"/>
        <w:spacing w:after="0" w:line="240" w:lineRule="auto"/>
        <w:ind w:firstLine="567"/>
        <w:jc w:val="both"/>
        <w:rPr>
          <w:rFonts w:ascii="Times New Roman" w:eastAsia="Times New Roman" w:hAnsi="Times New Roman"/>
          <w:sz w:val="24"/>
          <w:szCs w:val="24"/>
          <w:lang w:val="uk-UA"/>
        </w:rPr>
      </w:pPr>
      <w:r w:rsidRPr="00D148F7">
        <w:rPr>
          <w:rFonts w:ascii="Times New Roman" w:eastAsia="Times New Roman" w:hAnsi="Times New Roman"/>
          <w:sz w:val="24"/>
          <w:szCs w:val="24"/>
          <w:lang w:val="uk-UA"/>
        </w:rPr>
        <w:t xml:space="preserve">Визнання результатів навчання, отриманих у формальній освіті, можливе: під час переведення здобувача освіти з іншого закладу вищої освіти; під час поновлення здобувача освіти на навчання до ВНУ імені Лесі Українки; за результатами навчання в рамках програм академічної мобільності, програм «Подвійний диплом»; </w:t>
      </w:r>
      <w:r w:rsidRPr="00D148F7">
        <w:rPr>
          <w:rFonts w:ascii="Times New Roman" w:hAnsi="Times New Roman"/>
          <w:sz w:val="24"/>
          <w:szCs w:val="24"/>
          <w:lang w:val="uk-UA"/>
        </w:rPr>
        <w:t>за результатами вступу на перший (бакалаврський) рівень на базі освітнього рівня «фаховий молодший бакалавр», освітньо-кваліфікаційного рівня «молодший спеціаліст»; за результатами навчання, здобутими з використанням елементів дуальної освіти; під час навчання здобувача освіти у двох і більше закладах освіти або ОПП.</w:t>
      </w:r>
    </w:p>
    <w:p w:rsidR="004E4F77" w:rsidRPr="00D148F7" w:rsidRDefault="004E4F77" w:rsidP="007B4582">
      <w:pPr>
        <w:widowControl w:val="0"/>
        <w:spacing w:after="0" w:line="240" w:lineRule="auto"/>
        <w:ind w:firstLine="567"/>
        <w:jc w:val="both"/>
        <w:rPr>
          <w:rFonts w:ascii="Times New Roman" w:eastAsia="Times New Roman" w:hAnsi="Times New Roman"/>
          <w:sz w:val="24"/>
          <w:szCs w:val="24"/>
          <w:lang w:val="uk-UA"/>
        </w:rPr>
      </w:pPr>
      <w:r w:rsidRPr="00D148F7">
        <w:rPr>
          <w:rFonts w:ascii="Times New Roman" w:eastAsia="Times New Roman" w:hAnsi="Times New Roman"/>
          <w:sz w:val="24"/>
          <w:szCs w:val="24"/>
          <w:lang w:val="uk-UA"/>
        </w:rPr>
        <w:t xml:space="preserve">Визнання результатів навчання, отриманих у неформальній та/або </w:t>
      </w:r>
      <w:proofErr w:type="spellStart"/>
      <w:r w:rsidRPr="00D148F7">
        <w:rPr>
          <w:rFonts w:ascii="Times New Roman" w:eastAsia="Times New Roman" w:hAnsi="Times New Roman"/>
          <w:sz w:val="24"/>
          <w:szCs w:val="24"/>
          <w:lang w:val="uk-UA"/>
        </w:rPr>
        <w:t>інформальній</w:t>
      </w:r>
      <w:proofErr w:type="spellEnd"/>
      <w:r w:rsidRPr="00D148F7">
        <w:rPr>
          <w:rFonts w:ascii="Times New Roman" w:eastAsia="Times New Roman" w:hAnsi="Times New Roman"/>
          <w:sz w:val="24"/>
          <w:szCs w:val="24"/>
          <w:lang w:val="uk-UA"/>
        </w:rPr>
        <w:t xml:space="preserve"> освіті, визнаються шляхом </w:t>
      </w:r>
      <w:proofErr w:type="spellStart"/>
      <w:r w:rsidRPr="00D148F7">
        <w:rPr>
          <w:rFonts w:ascii="Times New Roman" w:eastAsia="Times New Roman" w:hAnsi="Times New Roman"/>
          <w:sz w:val="24"/>
          <w:szCs w:val="24"/>
          <w:lang w:val="uk-UA"/>
        </w:rPr>
        <w:t>валідації</w:t>
      </w:r>
      <w:proofErr w:type="spellEnd"/>
      <w:r w:rsidRPr="00D148F7">
        <w:rPr>
          <w:rFonts w:ascii="Times New Roman" w:eastAsia="Times New Roman" w:hAnsi="Times New Roman"/>
          <w:sz w:val="24"/>
          <w:szCs w:val="24"/>
          <w:lang w:val="uk-UA"/>
        </w:rPr>
        <w:t>.</w:t>
      </w:r>
    </w:p>
    <w:p w:rsidR="004E4F77" w:rsidRPr="00D148F7" w:rsidRDefault="004E4F77" w:rsidP="007B4582">
      <w:pPr>
        <w:widowControl w:val="0"/>
        <w:spacing w:after="0" w:line="240" w:lineRule="auto"/>
        <w:ind w:firstLine="567"/>
        <w:jc w:val="both"/>
        <w:rPr>
          <w:rFonts w:ascii="Times New Roman" w:eastAsia="Times New Roman" w:hAnsi="Times New Roman"/>
          <w:sz w:val="24"/>
          <w:szCs w:val="24"/>
          <w:lang w:val="uk-UA"/>
        </w:rPr>
      </w:pPr>
      <w:r w:rsidRPr="00D148F7">
        <w:rPr>
          <w:rFonts w:ascii="Times New Roman" w:eastAsia="Times New Roman" w:hAnsi="Times New Roman"/>
          <w:sz w:val="24"/>
          <w:szCs w:val="24"/>
          <w:lang w:val="uk-UA"/>
        </w:rPr>
        <w:t>Визнанню можуть підлягати такі результати навчання, отримані в неформальній освіті, які за тематикою, обсягом вивчення та змістом відповідають як ОК в цілому, так і його окремому розділу, темі (темам), індивідуальному завданню, контрольній роботі тощо, які передбачені силабусом ОК.</w:t>
      </w:r>
    </w:p>
    <w:p w:rsidR="004E4F77" w:rsidRPr="00D148F7" w:rsidRDefault="004E4F77" w:rsidP="007B4582">
      <w:pPr>
        <w:widowControl w:val="0"/>
        <w:spacing w:after="0" w:line="240" w:lineRule="auto"/>
        <w:ind w:firstLine="567"/>
        <w:jc w:val="both"/>
        <w:rPr>
          <w:rFonts w:ascii="Times New Roman" w:hAnsi="Times New Roman"/>
          <w:sz w:val="24"/>
          <w:szCs w:val="24"/>
          <w:lang w:val="uk-UA"/>
        </w:rPr>
      </w:pPr>
      <w:bookmarkStart w:id="9" w:name="_Hlk107337344"/>
      <w:r w:rsidRPr="00D148F7">
        <w:rPr>
          <w:rFonts w:ascii="Times New Roman" w:hAnsi="Times New Roman"/>
          <w:sz w:val="24"/>
          <w:szCs w:val="24"/>
          <w:lang w:val="uk-UA"/>
        </w:rPr>
        <w:t xml:space="preserve">Здобувачі освіти мають право на визнання результатів навчання в неформальній та </w:t>
      </w:r>
      <w:proofErr w:type="spellStart"/>
      <w:r w:rsidRPr="00D148F7">
        <w:rPr>
          <w:rFonts w:ascii="Times New Roman" w:hAnsi="Times New Roman"/>
          <w:sz w:val="24"/>
          <w:szCs w:val="24"/>
          <w:lang w:val="uk-UA"/>
        </w:rPr>
        <w:t>інформальній</w:t>
      </w:r>
      <w:proofErr w:type="spellEnd"/>
      <w:r w:rsidRPr="00D148F7">
        <w:rPr>
          <w:rFonts w:ascii="Times New Roman" w:hAnsi="Times New Roman"/>
          <w:sz w:val="24"/>
          <w:szCs w:val="24"/>
          <w:lang w:val="uk-UA"/>
        </w:rPr>
        <w:t xml:space="preserve"> освіті (курси навчання в центрах освіти, курси інтенсивного навчання, семінари, конференції, олімпіади, конкурси наукових робіт, літні чи зимові школи, бізнес-школи, тренінги, майстер-класи, наукові публікації, науково-дослідна робота, робота у наукових гуртках, індивідуальні завдання, що поглиблюють навчальний матеріал освітньої компоненти, навчання на таких платформах як: </w:t>
      </w:r>
      <w:proofErr w:type="spellStart"/>
      <w:r w:rsidRPr="00D148F7">
        <w:rPr>
          <w:rFonts w:ascii="Times New Roman" w:hAnsi="Times New Roman"/>
          <w:sz w:val="24"/>
          <w:szCs w:val="24"/>
          <w:lang w:val="uk-UA"/>
        </w:rPr>
        <w:t>Prometheus</w:t>
      </w:r>
      <w:proofErr w:type="spellEnd"/>
      <w:r w:rsidRPr="00D148F7">
        <w:rPr>
          <w:rFonts w:ascii="Times New Roman" w:hAnsi="Times New Roman"/>
          <w:sz w:val="24"/>
          <w:szCs w:val="24"/>
          <w:lang w:val="uk-UA"/>
        </w:rPr>
        <w:t xml:space="preserve">, </w:t>
      </w:r>
      <w:proofErr w:type="spellStart"/>
      <w:r w:rsidRPr="00D148F7">
        <w:rPr>
          <w:rFonts w:ascii="Times New Roman" w:hAnsi="Times New Roman"/>
          <w:sz w:val="24"/>
          <w:szCs w:val="24"/>
          <w:lang w:val="uk-UA"/>
        </w:rPr>
        <w:t>Coursera</w:t>
      </w:r>
      <w:proofErr w:type="spellEnd"/>
      <w:r w:rsidRPr="00D148F7">
        <w:rPr>
          <w:rFonts w:ascii="Times New Roman" w:hAnsi="Times New Roman"/>
          <w:sz w:val="24"/>
          <w:szCs w:val="24"/>
          <w:lang w:val="uk-UA"/>
        </w:rPr>
        <w:t xml:space="preserve">, </w:t>
      </w:r>
      <w:proofErr w:type="spellStart"/>
      <w:r w:rsidRPr="00D148F7">
        <w:rPr>
          <w:rFonts w:ascii="Times New Roman" w:hAnsi="Times New Roman"/>
          <w:sz w:val="24"/>
          <w:szCs w:val="24"/>
          <w:lang w:val="uk-UA"/>
        </w:rPr>
        <w:t>edEx</w:t>
      </w:r>
      <w:proofErr w:type="spellEnd"/>
      <w:r w:rsidRPr="00D148F7">
        <w:rPr>
          <w:rFonts w:ascii="Times New Roman" w:hAnsi="Times New Roman"/>
          <w:sz w:val="24"/>
          <w:szCs w:val="24"/>
          <w:lang w:val="uk-UA"/>
        </w:rPr>
        <w:t xml:space="preserve">, </w:t>
      </w:r>
      <w:proofErr w:type="spellStart"/>
      <w:r w:rsidRPr="00D148F7">
        <w:rPr>
          <w:rFonts w:ascii="Times New Roman" w:hAnsi="Times New Roman"/>
          <w:sz w:val="24"/>
          <w:szCs w:val="24"/>
          <w:lang w:val="uk-UA"/>
        </w:rPr>
        <w:t>edEra</w:t>
      </w:r>
      <w:proofErr w:type="spellEnd"/>
      <w:r w:rsidRPr="00D148F7">
        <w:rPr>
          <w:rFonts w:ascii="Times New Roman" w:hAnsi="Times New Roman"/>
          <w:sz w:val="24"/>
          <w:szCs w:val="24"/>
          <w:lang w:val="uk-UA"/>
        </w:rPr>
        <w:t xml:space="preserve">, </w:t>
      </w:r>
      <w:proofErr w:type="spellStart"/>
      <w:r w:rsidRPr="00D148F7">
        <w:rPr>
          <w:rFonts w:ascii="Times New Roman" w:hAnsi="Times New Roman"/>
          <w:sz w:val="24"/>
          <w:szCs w:val="24"/>
          <w:lang w:val="uk-UA"/>
        </w:rPr>
        <w:t>FutureLearn</w:t>
      </w:r>
      <w:proofErr w:type="spellEnd"/>
      <w:r w:rsidRPr="00D148F7">
        <w:rPr>
          <w:rFonts w:ascii="Times New Roman" w:hAnsi="Times New Roman"/>
          <w:sz w:val="24"/>
          <w:szCs w:val="24"/>
          <w:lang w:val="uk-UA"/>
        </w:rPr>
        <w:t xml:space="preserve"> та інших) в обсязі, що загалом не перевищує 10% від загального обсягу кредитів, передбачених ОП. На бакалаврському рівні це не більше ніж 6 кредитів.</w:t>
      </w:r>
    </w:p>
    <w:bookmarkEnd w:id="9"/>
    <w:p w:rsidR="004E4F77" w:rsidRPr="00D148F7" w:rsidRDefault="004E4F77" w:rsidP="007B4582">
      <w:pPr>
        <w:widowControl w:val="0"/>
        <w:spacing w:after="0" w:line="240" w:lineRule="auto"/>
        <w:ind w:firstLine="567"/>
        <w:jc w:val="both"/>
        <w:rPr>
          <w:rFonts w:ascii="Times New Roman" w:eastAsia="Times New Roman" w:hAnsi="Times New Roman"/>
          <w:sz w:val="24"/>
          <w:szCs w:val="24"/>
          <w:lang w:val="uk-UA"/>
        </w:rPr>
      </w:pPr>
      <w:r w:rsidRPr="00D148F7">
        <w:rPr>
          <w:rFonts w:ascii="Times New Roman" w:hAnsi="Times New Roman"/>
          <w:sz w:val="24"/>
          <w:szCs w:val="24"/>
          <w:lang w:val="uk-UA"/>
        </w:rPr>
        <w:t xml:space="preserve">Визнання результатів навчання, отриманих у неформальній та/або </w:t>
      </w:r>
      <w:proofErr w:type="spellStart"/>
      <w:r w:rsidRPr="00D148F7">
        <w:rPr>
          <w:rFonts w:ascii="Times New Roman" w:hAnsi="Times New Roman"/>
          <w:sz w:val="24"/>
          <w:szCs w:val="24"/>
          <w:lang w:val="uk-UA"/>
        </w:rPr>
        <w:t>інформальній</w:t>
      </w:r>
      <w:proofErr w:type="spellEnd"/>
      <w:r w:rsidRPr="00D148F7">
        <w:rPr>
          <w:rFonts w:ascii="Times New Roman" w:hAnsi="Times New Roman"/>
          <w:sz w:val="24"/>
          <w:szCs w:val="24"/>
          <w:lang w:val="uk-UA"/>
        </w:rPr>
        <w:t xml:space="preserve"> освіті, відбувається в семестрі, що передує семестру початку вивчення освітнього компонента, або під час вивчення ОК, але довший термін, наприклад, не пізніше 01 грудня та 01 травня, враховуючи ймовірність </w:t>
      </w:r>
      <w:proofErr w:type="spellStart"/>
      <w:r w:rsidRPr="00D148F7">
        <w:rPr>
          <w:rFonts w:ascii="Times New Roman" w:hAnsi="Times New Roman"/>
          <w:sz w:val="24"/>
          <w:szCs w:val="24"/>
          <w:lang w:val="uk-UA"/>
        </w:rPr>
        <w:t>непідтвердження</w:t>
      </w:r>
      <w:proofErr w:type="spellEnd"/>
      <w:r w:rsidRPr="00D148F7">
        <w:rPr>
          <w:rFonts w:ascii="Times New Roman" w:hAnsi="Times New Roman"/>
          <w:sz w:val="24"/>
          <w:szCs w:val="24"/>
          <w:lang w:val="uk-UA"/>
        </w:rPr>
        <w:t xml:space="preserve"> здобувачем результатів такого навчання.</w:t>
      </w:r>
    </w:p>
    <w:p w:rsidR="004E4F77" w:rsidRPr="00D148F7" w:rsidRDefault="004E4F77" w:rsidP="007B4582">
      <w:pPr>
        <w:widowControl w:val="0"/>
        <w:spacing w:after="0" w:line="240" w:lineRule="auto"/>
        <w:ind w:firstLine="567"/>
        <w:jc w:val="both"/>
        <w:rPr>
          <w:rFonts w:ascii="Times New Roman" w:hAnsi="Times New Roman"/>
          <w:sz w:val="24"/>
          <w:szCs w:val="24"/>
          <w:lang w:val="uk-UA"/>
        </w:rPr>
      </w:pPr>
      <w:r w:rsidRPr="00D148F7">
        <w:rPr>
          <w:rFonts w:ascii="Times New Roman" w:hAnsi="Times New Roman"/>
          <w:b/>
          <w:sz w:val="24"/>
          <w:szCs w:val="24"/>
          <w:lang w:val="uk-UA"/>
        </w:rPr>
        <w:t>Політика щодо академічної доброчесності</w:t>
      </w:r>
      <w:r w:rsidRPr="00D148F7">
        <w:rPr>
          <w:rFonts w:ascii="Times New Roman" w:hAnsi="Times New Roman"/>
          <w:sz w:val="24"/>
          <w:szCs w:val="24"/>
          <w:lang w:val="uk-UA"/>
        </w:rPr>
        <w:t xml:space="preserve">. Жодні форми порушення академічної доброчесності не толеруються. </w:t>
      </w:r>
      <w:r w:rsidRPr="00D148F7">
        <w:rPr>
          <w:rFonts w:ascii="Times New Roman" w:eastAsia="Times New Roman" w:hAnsi="Times New Roman"/>
          <w:sz w:val="24"/>
          <w:szCs w:val="24"/>
          <w:lang w:val="uk-UA"/>
        </w:rPr>
        <w:t xml:space="preserve">Списування під час виконання практичних завдань, </w:t>
      </w:r>
      <w:r w:rsidRPr="00D148F7">
        <w:rPr>
          <w:rFonts w:ascii="Times New Roman" w:hAnsi="Times New Roman"/>
          <w:sz w:val="24"/>
          <w:szCs w:val="24"/>
          <w:lang w:val="uk-UA"/>
        </w:rPr>
        <w:t>індивідуальної самостійної роботи студента, заборонені.</w:t>
      </w:r>
    </w:p>
    <w:p w:rsidR="00F90C97" w:rsidRPr="00D148F7" w:rsidRDefault="004E4F77" w:rsidP="007B4582">
      <w:pPr>
        <w:widowControl w:val="0"/>
        <w:spacing w:after="0" w:line="240" w:lineRule="auto"/>
        <w:ind w:firstLine="567"/>
        <w:jc w:val="both"/>
        <w:rPr>
          <w:rFonts w:ascii="Times New Roman" w:hAnsi="Times New Roman"/>
          <w:sz w:val="24"/>
          <w:szCs w:val="24"/>
          <w:lang w:val="uk-UA"/>
        </w:rPr>
      </w:pPr>
      <w:r w:rsidRPr="00D148F7">
        <w:rPr>
          <w:rFonts w:ascii="Times New Roman" w:hAnsi="Times New Roman"/>
          <w:sz w:val="24"/>
          <w:szCs w:val="24"/>
          <w:lang w:val="uk-UA"/>
        </w:rPr>
        <w:t xml:space="preserve">Вимоги до академічної доброчесності визначаються Положенням про систему запобігання та виявлення академічного плагіату </w:t>
      </w:r>
      <w:r w:rsidR="00FF1201" w:rsidRPr="00D148F7">
        <w:rPr>
          <w:rFonts w:ascii="Times New Roman" w:hAnsi="Times New Roman"/>
          <w:sz w:val="24"/>
          <w:szCs w:val="24"/>
          <w:lang w:val="uk-UA"/>
        </w:rPr>
        <w:t xml:space="preserve">в науковій та навчальній діяльності здобувачів вищої освіти, докторантів, </w:t>
      </w:r>
      <w:r w:rsidR="00E5348A" w:rsidRPr="00D148F7">
        <w:rPr>
          <w:rFonts w:ascii="Times New Roman" w:hAnsi="Times New Roman"/>
          <w:sz w:val="24"/>
          <w:szCs w:val="24"/>
          <w:lang w:val="uk-UA"/>
        </w:rPr>
        <w:t xml:space="preserve">науково-педагогічних і наукових працівників </w:t>
      </w:r>
      <w:r w:rsidRPr="00D148F7">
        <w:rPr>
          <w:rFonts w:ascii="Times New Roman" w:hAnsi="Times New Roman"/>
          <w:sz w:val="24"/>
          <w:szCs w:val="24"/>
          <w:lang w:val="uk-UA"/>
        </w:rPr>
        <w:t>ВНУ імені Лесі Українки (</w:t>
      </w:r>
      <w:hyperlink r:id="rId13" w:history="1">
        <w:r w:rsidR="004E7F13" w:rsidRPr="00D148F7">
          <w:rPr>
            <w:rFonts w:ascii="Times New Roman" w:hAnsi="Times New Roman"/>
            <w:sz w:val="24"/>
            <w:szCs w:val="24"/>
            <w:u w:val="single"/>
            <w:lang w:val="uk-UA"/>
          </w:rPr>
          <w:t>Положення про систему запобігання та виявлення академічного плагіату</w:t>
        </w:r>
      </w:hyperlink>
      <w:r w:rsidR="004E7F13" w:rsidRPr="00D148F7">
        <w:rPr>
          <w:rFonts w:ascii="Times New Roman" w:hAnsi="Times New Roman"/>
          <w:sz w:val="24"/>
          <w:szCs w:val="24"/>
          <w:lang w:val="uk-UA"/>
        </w:rPr>
        <w:t>).</w:t>
      </w:r>
      <w:r w:rsidR="00F90C97" w:rsidRPr="00D148F7">
        <w:rPr>
          <w:lang w:val="uk-UA"/>
        </w:rPr>
        <w:t xml:space="preserve"> </w:t>
      </w:r>
    </w:p>
    <w:p w:rsidR="004E4F77" w:rsidRPr="00D148F7" w:rsidRDefault="004E4F77" w:rsidP="007B4582">
      <w:pPr>
        <w:widowControl w:val="0"/>
        <w:spacing w:after="0" w:line="240" w:lineRule="auto"/>
        <w:ind w:firstLine="567"/>
        <w:jc w:val="both"/>
        <w:rPr>
          <w:rFonts w:ascii="Times New Roman" w:hAnsi="Times New Roman"/>
          <w:sz w:val="24"/>
          <w:szCs w:val="24"/>
          <w:lang w:val="uk-UA"/>
        </w:rPr>
      </w:pPr>
      <w:r w:rsidRPr="00D148F7">
        <w:rPr>
          <w:rFonts w:ascii="Times New Roman" w:hAnsi="Times New Roman"/>
          <w:b/>
          <w:sz w:val="24"/>
          <w:szCs w:val="24"/>
          <w:lang w:val="uk-UA"/>
        </w:rPr>
        <w:t xml:space="preserve">Політика щодо </w:t>
      </w:r>
      <w:proofErr w:type="spellStart"/>
      <w:r w:rsidRPr="00D148F7">
        <w:rPr>
          <w:rFonts w:ascii="Times New Roman" w:hAnsi="Times New Roman"/>
          <w:b/>
          <w:sz w:val="24"/>
          <w:szCs w:val="24"/>
          <w:lang w:val="uk-UA"/>
        </w:rPr>
        <w:t>дедлайнів</w:t>
      </w:r>
      <w:proofErr w:type="spellEnd"/>
      <w:r w:rsidRPr="00D148F7">
        <w:rPr>
          <w:rFonts w:ascii="Times New Roman" w:hAnsi="Times New Roman"/>
          <w:b/>
          <w:sz w:val="24"/>
          <w:szCs w:val="24"/>
          <w:lang w:val="uk-UA"/>
        </w:rPr>
        <w:t xml:space="preserve"> та перескладання.</w:t>
      </w:r>
      <w:r w:rsidRPr="00D148F7">
        <w:rPr>
          <w:rFonts w:ascii="Times New Roman" w:hAnsi="Times New Roman"/>
          <w:sz w:val="24"/>
          <w:szCs w:val="24"/>
          <w:lang w:val="uk-UA"/>
        </w:rPr>
        <w:t xml:space="preserve"> Терміни виконання практичних робіт, самостійної роботи викладач повідомляє на перших заняттях або прописує на інтернет-платформі курсу. Письмові роботи, які виконуватимуться з порушенням термінів без поважних причин, оцінюються на нижчу оцінку. Терміни ліквідації академічної заборгованості визначає розклад </w:t>
      </w:r>
      <w:proofErr w:type="spellStart"/>
      <w:r w:rsidRPr="00D148F7">
        <w:rPr>
          <w:rFonts w:ascii="Times New Roman" w:hAnsi="Times New Roman"/>
          <w:sz w:val="24"/>
          <w:szCs w:val="24"/>
          <w:lang w:val="uk-UA"/>
        </w:rPr>
        <w:t>заліково</w:t>
      </w:r>
      <w:proofErr w:type="spellEnd"/>
      <w:r w:rsidRPr="00D148F7">
        <w:rPr>
          <w:rFonts w:ascii="Times New Roman" w:hAnsi="Times New Roman"/>
          <w:sz w:val="24"/>
          <w:szCs w:val="24"/>
          <w:lang w:val="uk-UA"/>
        </w:rPr>
        <w:t>-екзаменаційної сесії.</w:t>
      </w:r>
    </w:p>
    <w:p w:rsidR="004E4F77" w:rsidRPr="00D148F7" w:rsidRDefault="004E4F77" w:rsidP="007B4582">
      <w:pPr>
        <w:widowControl w:val="0"/>
        <w:spacing w:after="0" w:line="240" w:lineRule="auto"/>
        <w:ind w:firstLine="567"/>
        <w:jc w:val="both"/>
        <w:rPr>
          <w:rFonts w:ascii="Times New Roman" w:hAnsi="Times New Roman"/>
          <w:sz w:val="24"/>
          <w:szCs w:val="24"/>
          <w:lang w:val="uk-UA"/>
        </w:rPr>
      </w:pPr>
      <w:r w:rsidRPr="00D148F7">
        <w:rPr>
          <w:rFonts w:ascii="Times New Roman" w:hAnsi="Times New Roman"/>
          <w:b/>
          <w:sz w:val="24"/>
          <w:szCs w:val="24"/>
          <w:lang w:val="uk-UA"/>
        </w:rPr>
        <w:t>Політика щодо додаткових (</w:t>
      </w:r>
      <w:proofErr w:type="spellStart"/>
      <w:r w:rsidRPr="00D148F7">
        <w:rPr>
          <w:rFonts w:ascii="Times New Roman" w:hAnsi="Times New Roman"/>
          <w:b/>
          <w:sz w:val="24"/>
          <w:szCs w:val="24"/>
          <w:lang w:val="uk-UA"/>
        </w:rPr>
        <w:t>бонусних</w:t>
      </w:r>
      <w:proofErr w:type="spellEnd"/>
      <w:r w:rsidRPr="00D148F7">
        <w:rPr>
          <w:rFonts w:ascii="Times New Roman" w:hAnsi="Times New Roman"/>
          <w:b/>
          <w:sz w:val="24"/>
          <w:szCs w:val="24"/>
          <w:lang w:val="uk-UA"/>
        </w:rPr>
        <w:t>) балів.</w:t>
      </w:r>
      <w:r w:rsidRPr="00D148F7">
        <w:rPr>
          <w:rFonts w:ascii="Times New Roman" w:hAnsi="Times New Roman"/>
          <w:sz w:val="24"/>
          <w:szCs w:val="24"/>
          <w:lang w:val="uk-UA"/>
        </w:rPr>
        <w:t xml:space="preserve"> За рішенням кафедри здобувачам освіти, які брали участь у роботі конференцій, підготовці наукових публікацій, в олімпіадах, </w:t>
      </w:r>
      <w:r w:rsidRPr="00D148F7">
        <w:rPr>
          <w:rFonts w:ascii="Times New Roman" w:hAnsi="Times New Roman"/>
          <w:sz w:val="24"/>
          <w:szCs w:val="24"/>
          <w:lang w:val="uk-UA"/>
        </w:rPr>
        <w:lastRenderedPageBreak/>
        <w:t>конкурсах студентських наукових робіт, спортивних змаганнях, мистецьких конкурсах тощо й досягли значних результатів, може бути присуджено додаткові (</w:t>
      </w:r>
      <w:proofErr w:type="spellStart"/>
      <w:r w:rsidRPr="00D148F7">
        <w:rPr>
          <w:rFonts w:ascii="Times New Roman" w:hAnsi="Times New Roman"/>
          <w:sz w:val="24"/>
          <w:szCs w:val="24"/>
          <w:lang w:val="uk-UA"/>
        </w:rPr>
        <w:t>бонусні</w:t>
      </w:r>
      <w:proofErr w:type="spellEnd"/>
      <w:r w:rsidRPr="00D148F7">
        <w:rPr>
          <w:rFonts w:ascii="Times New Roman" w:hAnsi="Times New Roman"/>
          <w:sz w:val="24"/>
          <w:szCs w:val="24"/>
          <w:lang w:val="uk-UA"/>
        </w:rPr>
        <w:t xml:space="preserve">) бали, які зараховуються як результати поточного контролю з відповідного ОК. </w:t>
      </w:r>
    </w:p>
    <w:p w:rsidR="004E4F77" w:rsidRPr="00D148F7" w:rsidRDefault="004E4F77" w:rsidP="007B4582">
      <w:pPr>
        <w:widowControl w:val="0"/>
        <w:spacing w:after="0" w:line="240" w:lineRule="auto"/>
        <w:ind w:firstLine="567"/>
        <w:jc w:val="both"/>
        <w:rPr>
          <w:rFonts w:ascii="Times New Roman" w:hAnsi="Times New Roman"/>
          <w:sz w:val="24"/>
          <w:szCs w:val="24"/>
          <w:lang w:val="uk-UA"/>
        </w:rPr>
      </w:pPr>
      <w:r w:rsidRPr="00D148F7">
        <w:rPr>
          <w:rFonts w:ascii="Times New Roman" w:hAnsi="Times New Roman"/>
          <w:sz w:val="24"/>
          <w:szCs w:val="24"/>
          <w:lang w:val="uk-UA"/>
        </w:rPr>
        <w:t xml:space="preserve">Систему </w:t>
      </w:r>
      <w:proofErr w:type="spellStart"/>
      <w:r w:rsidRPr="00D148F7">
        <w:rPr>
          <w:rFonts w:ascii="Times New Roman" w:hAnsi="Times New Roman"/>
          <w:sz w:val="24"/>
          <w:szCs w:val="24"/>
          <w:lang w:val="uk-UA"/>
        </w:rPr>
        <w:t>бонусних</w:t>
      </w:r>
      <w:proofErr w:type="spellEnd"/>
      <w:r w:rsidRPr="00D148F7">
        <w:rPr>
          <w:rFonts w:ascii="Times New Roman" w:hAnsi="Times New Roman"/>
          <w:sz w:val="24"/>
          <w:szCs w:val="24"/>
          <w:lang w:val="uk-UA"/>
        </w:rPr>
        <w:t xml:space="preserve"> балів погоджує науково-методична комісія факультету (</w:t>
      </w:r>
      <w:hyperlink r:id="rId14" w:history="1">
        <w:r w:rsidR="00F90C97" w:rsidRPr="00D148F7">
          <w:rPr>
            <w:rStyle w:val="a5"/>
            <w:rFonts w:ascii="Times New Roman" w:hAnsi="Times New Roman"/>
            <w:bCs/>
            <w:color w:val="auto"/>
            <w:sz w:val="24"/>
            <w:szCs w:val="24"/>
            <w:lang w:val="uk-UA"/>
          </w:rPr>
          <w:t>http://surl.li/qctikb</w:t>
        </w:r>
      </w:hyperlink>
      <w:r w:rsidRPr="00D148F7">
        <w:rPr>
          <w:rFonts w:ascii="Times New Roman" w:hAnsi="Times New Roman"/>
          <w:sz w:val="24"/>
          <w:szCs w:val="24"/>
          <w:lang w:val="uk-UA"/>
        </w:rPr>
        <w:t>). Додаткові (</w:t>
      </w:r>
      <w:proofErr w:type="spellStart"/>
      <w:r w:rsidRPr="00D148F7">
        <w:rPr>
          <w:rFonts w:ascii="Times New Roman" w:hAnsi="Times New Roman"/>
          <w:sz w:val="24"/>
          <w:szCs w:val="24"/>
          <w:lang w:val="uk-UA"/>
        </w:rPr>
        <w:t>бонусні</w:t>
      </w:r>
      <w:proofErr w:type="spellEnd"/>
      <w:r w:rsidRPr="00D148F7">
        <w:rPr>
          <w:rFonts w:ascii="Times New Roman" w:hAnsi="Times New Roman"/>
          <w:sz w:val="24"/>
          <w:szCs w:val="24"/>
          <w:lang w:val="uk-UA"/>
        </w:rPr>
        <w:t xml:space="preserve">) бали, які за тематикою відповідають освітньому компоненту, зараховуються за такі види робіт: </w:t>
      </w:r>
    </w:p>
    <w:p w:rsidR="004E4F77" w:rsidRPr="00D148F7" w:rsidRDefault="004E4F77" w:rsidP="007B4582">
      <w:pPr>
        <w:widowControl w:val="0"/>
        <w:spacing w:after="0" w:line="240" w:lineRule="auto"/>
        <w:ind w:firstLine="567"/>
        <w:jc w:val="both"/>
        <w:rPr>
          <w:rFonts w:ascii="Times New Roman" w:hAnsi="Times New Roman"/>
          <w:sz w:val="24"/>
          <w:szCs w:val="24"/>
          <w:lang w:val="uk-UA"/>
        </w:rPr>
      </w:pPr>
      <w:r w:rsidRPr="00D148F7">
        <w:rPr>
          <w:rFonts w:ascii="Times New Roman" w:hAnsi="Times New Roman"/>
          <w:sz w:val="24"/>
          <w:szCs w:val="24"/>
          <w:lang w:val="uk-UA"/>
        </w:rPr>
        <w:t xml:space="preserve">– опублікована наукова стаття у фахових виданнях України чи рецензованих закордонних журналах – 10 балів; </w:t>
      </w:r>
    </w:p>
    <w:p w:rsidR="004E4F77" w:rsidRPr="00D148F7" w:rsidRDefault="004E4F77" w:rsidP="007B4582">
      <w:pPr>
        <w:widowControl w:val="0"/>
        <w:spacing w:after="0" w:line="240" w:lineRule="auto"/>
        <w:ind w:firstLine="567"/>
        <w:jc w:val="both"/>
        <w:rPr>
          <w:rFonts w:ascii="Times New Roman" w:hAnsi="Times New Roman"/>
          <w:sz w:val="24"/>
          <w:szCs w:val="24"/>
          <w:lang w:val="uk-UA"/>
        </w:rPr>
      </w:pPr>
      <w:r w:rsidRPr="00D148F7">
        <w:rPr>
          <w:rFonts w:ascii="Times New Roman" w:hAnsi="Times New Roman"/>
          <w:sz w:val="24"/>
          <w:szCs w:val="24"/>
          <w:lang w:val="uk-UA"/>
        </w:rPr>
        <w:t xml:space="preserve">– публікація тез – з виступом на конференції 5 балів, без виступу – 3 бали; </w:t>
      </w:r>
    </w:p>
    <w:p w:rsidR="004E4F77" w:rsidRPr="00D148F7" w:rsidRDefault="004E4F77" w:rsidP="007B4582">
      <w:pPr>
        <w:widowControl w:val="0"/>
        <w:spacing w:after="0" w:line="240" w:lineRule="auto"/>
        <w:ind w:firstLine="567"/>
        <w:jc w:val="both"/>
        <w:rPr>
          <w:rFonts w:ascii="Times New Roman" w:hAnsi="Times New Roman"/>
          <w:sz w:val="24"/>
          <w:szCs w:val="24"/>
          <w:lang w:val="uk-UA"/>
        </w:rPr>
      </w:pPr>
      <w:r w:rsidRPr="00D148F7">
        <w:rPr>
          <w:rFonts w:ascii="Times New Roman" w:hAnsi="Times New Roman"/>
          <w:sz w:val="24"/>
          <w:szCs w:val="24"/>
          <w:lang w:val="uk-UA"/>
        </w:rPr>
        <w:t xml:space="preserve">– підготовка та участь у всеукраїнському етапі предметних олімпіад, всеукраїнському та міжнародних конкурсах студентських наукових робіт, конкурсі дипломних і магістерських робіт – 7 балів; </w:t>
      </w:r>
    </w:p>
    <w:p w:rsidR="004E4F77" w:rsidRPr="00D148F7" w:rsidRDefault="004E4F77" w:rsidP="007B4582">
      <w:pPr>
        <w:widowControl w:val="0"/>
        <w:spacing w:after="0" w:line="240" w:lineRule="auto"/>
        <w:ind w:firstLine="567"/>
        <w:jc w:val="both"/>
        <w:rPr>
          <w:rFonts w:ascii="Times New Roman" w:hAnsi="Times New Roman"/>
          <w:sz w:val="24"/>
          <w:szCs w:val="24"/>
          <w:lang w:val="uk-UA"/>
        </w:rPr>
      </w:pPr>
      <w:r w:rsidRPr="00D148F7">
        <w:rPr>
          <w:rFonts w:ascii="Times New Roman" w:hAnsi="Times New Roman"/>
          <w:sz w:val="24"/>
          <w:szCs w:val="24"/>
          <w:lang w:val="uk-UA"/>
        </w:rPr>
        <w:t xml:space="preserve">– перемога у всеукраїнському етапі предметних олімпіад, всеукраїнському та міжнародних конкурсах студентських наукових робіт, конкурсі дипломних і магістерських робіт – 15 балів; </w:t>
      </w:r>
    </w:p>
    <w:p w:rsidR="004E4F77" w:rsidRPr="00D148F7" w:rsidRDefault="004E4F77" w:rsidP="007B4582">
      <w:pPr>
        <w:widowControl w:val="0"/>
        <w:spacing w:after="0" w:line="240" w:lineRule="auto"/>
        <w:ind w:firstLine="567"/>
        <w:jc w:val="both"/>
        <w:rPr>
          <w:rFonts w:ascii="Times New Roman" w:hAnsi="Times New Roman"/>
          <w:sz w:val="24"/>
          <w:szCs w:val="24"/>
          <w:lang w:val="uk-UA"/>
        </w:rPr>
      </w:pPr>
      <w:r w:rsidRPr="00D148F7">
        <w:rPr>
          <w:rFonts w:ascii="Times New Roman" w:hAnsi="Times New Roman"/>
          <w:sz w:val="24"/>
          <w:szCs w:val="24"/>
          <w:lang w:val="uk-UA"/>
        </w:rPr>
        <w:t xml:space="preserve">– подача проектних заявок на участь в студентських програмах обміну, </w:t>
      </w:r>
      <w:proofErr w:type="spellStart"/>
      <w:r w:rsidRPr="00D148F7">
        <w:rPr>
          <w:rFonts w:ascii="Times New Roman" w:hAnsi="Times New Roman"/>
          <w:sz w:val="24"/>
          <w:szCs w:val="24"/>
          <w:lang w:val="uk-UA"/>
        </w:rPr>
        <w:t>стипендійних</w:t>
      </w:r>
      <w:proofErr w:type="spellEnd"/>
      <w:r w:rsidRPr="00D148F7">
        <w:rPr>
          <w:rFonts w:ascii="Times New Roman" w:hAnsi="Times New Roman"/>
          <w:sz w:val="24"/>
          <w:szCs w:val="24"/>
          <w:lang w:val="uk-UA"/>
        </w:rPr>
        <w:t xml:space="preserve"> програмах, літніх та зимових школах тощо – 7 балів.</w:t>
      </w:r>
    </w:p>
    <w:p w:rsidR="004E4F77" w:rsidRPr="00D148F7" w:rsidRDefault="004E4F77" w:rsidP="007B4582">
      <w:pPr>
        <w:spacing w:after="0" w:line="240" w:lineRule="auto"/>
        <w:rPr>
          <w:rFonts w:ascii="Times New Roman" w:hAnsi="Times New Roman"/>
          <w:sz w:val="24"/>
          <w:szCs w:val="24"/>
          <w:lang w:val="uk-UA"/>
        </w:rPr>
      </w:pPr>
    </w:p>
    <w:p w:rsidR="004E4F77" w:rsidRPr="00D148F7" w:rsidRDefault="004E4F77" w:rsidP="007B4582">
      <w:pPr>
        <w:spacing w:after="0" w:line="240" w:lineRule="auto"/>
        <w:ind w:firstLine="709"/>
        <w:jc w:val="center"/>
        <w:rPr>
          <w:rFonts w:ascii="Times New Roman" w:hAnsi="Times New Roman"/>
          <w:b/>
          <w:sz w:val="24"/>
          <w:szCs w:val="24"/>
          <w:lang w:val="uk-UA"/>
        </w:rPr>
      </w:pPr>
      <w:bookmarkStart w:id="10" w:name="_Hlk81253171"/>
      <w:bookmarkEnd w:id="7"/>
      <w:r w:rsidRPr="00D148F7">
        <w:rPr>
          <w:rFonts w:ascii="Times New Roman" w:hAnsi="Times New Roman"/>
          <w:b/>
          <w:sz w:val="24"/>
          <w:szCs w:val="24"/>
          <w:lang w:val="uk-UA"/>
        </w:rPr>
        <w:t>V. Підсумковий контроль</w:t>
      </w:r>
    </w:p>
    <w:p w:rsidR="004E4F77" w:rsidRPr="00D148F7" w:rsidRDefault="004E4F77" w:rsidP="007B4582">
      <w:pPr>
        <w:spacing w:after="0" w:line="240" w:lineRule="auto"/>
        <w:ind w:firstLine="709"/>
        <w:jc w:val="both"/>
        <w:rPr>
          <w:rFonts w:ascii="Times New Roman" w:hAnsi="Times New Roman"/>
          <w:bCs/>
          <w:sz w:val="24"/>
          <w:szCs w:val="24"/>
          <w:lang w:val="uk-UA"/>
        </w:rPr>
      </w:pPr>
      <w:bookmarkStart w:id="11" w:name="_Hlk81253187"/>
      <w:bookmarkStart w:id="12" w:name="_Hlk85972591"/>
      <w:bookmarkEnd w:id="10"/>
      <w:r w:rsidRPr="00D148F7">
        <w:rPr>
          <w:rFonts w:ascii="Times New Roman" w:hAnsi="Times New Roman"/>
          <w:bCs/>
          <w:sz w:val="24"/>
          <w:szCs w:val="24"/>
          <w:lang w:val="uk-UA"/>
        </w:rPr>
        <w:t>Формою підсумкового контролю є екзамен.</w:t>
      </w:r>
    </w:p>
    <w:p w:rsidR="004E4F77" w:rsidRPr="00D148F7" w:rsidRDefault="004E4F77" w:rsidP="007B4582">
      <w:pPr>
        <w:spacing w:after="0" w:line="240" w:lineRule="auto"/>
        <w:ind w:firstLine="709"/>
        <w:jc w:val="both"/>
        <w:rPr>
          <w:rFonts w:ascii="Times New Roman" w:hAnsi="Times New Roman"/>
          <w:sz w:val="24"/>
          <w:szCs w:val="24"/>
          <w:lang w:val="uk-UA"/>
        </w:rPr>
      </w:pPr>
      <w:r w:rsidRPr="00D148F7">
        <w:rPr>
          <w:rFonts w:ascii="Times New Roman" w:hAnsi="Times New Roman"/>
          <w:bCs/>
          <w:sz w:val="24"/>
          <w:szCs w:val="24"/>
          <w:lang w:val="uk-UA"/>
        </w:rPr>
        <w:t xml:space="preserve">Якщо здобувач освіти успішно виконав усі запропоновані викладачем завдання й отримав остаточну оцінку не менше, ніж 75 балів, підсумкову оцінку він отримує без складання екзамену. </w:t>
      </w:r>
      <w:r w:rsidRPr="00D148F7">
        <w:rPr>
          <w:rFonts w:ascii="Times New Roman" w:hAnsi="Times New Roman"/>
          <w:sz w:val="24"/>
          <w:szCs w:val="24"/>
          <w:lang w:val="uk-UA"/>
        </w:rPr>
        <w:t>Така оцінка виставляється в день проведення екзамену за умови обов’язкової присутності здобувача освіти.</w:t>
      </w:r>
    </w:p>
    <w:p w:rsidR="004E4F77" w:rsidRPr="00D148F7" w:rsidRDefault="004E4F77" w:rsidP="007B4582">
      <w:pPr>
        <w:spacing w:after="0" w:line="240" w:lineRule="auto"/>
        <w:ind w:firstLine="709"/>
        <w:jc w:val="both"/>
        <w:rPr>
          <w:rFonts w:ascii="Times New Roman" w:hAnsi="Times New Roman"/>
          <w:sz w:val="24"/>
          <w:szCs w:val="24"/>
          <w:lang w:val="uk-UA"/>
        </w:rPr>
      </w:pPr>
      <w:r w:rsidRPr="00D148F7">
        <w:rPr>
          <w:rFonts w:ascii="Times New Roman" w:hAnsi="Times New Roman"/>
          <w:sz w:val="24"/>
          <w:szCs w:val="24"/>
          <w:lang w:val="uk-UA"/>
        </w:rPr>
        <w:t>У випадку незадовільної підсумкової семестрової оцінки, або за бажанням підвищити рейтинг, здобувач освіти складає іспит у формі опитування (усного, письмового, тестового контролю тощо). При цьому на іспит виноситься 60 балів, а бали, набрані за результатами модульних контрольних робіт, анулюються</w:t>
      </w:r>
    </w:p>
    <w:p w:rsidR="004E4F77" w:rsidRPr="00D148F7" w:rsidRDefault="004E4F77" w:rsidP="007B4582">
      <w:pPr>
        <w:spacing w:after="0" w:line="240" w:lineRule="auto"/>
        <w:ind w:firstLine="709"/>
        <w:jc w:val="both"/>
        <w:rPr>
          <w:rFonts w:ascii="Times New Roman" w:hAnsi="Times New Roman"/>
          <w:sz w:val="24"/>
          <w:szCs w:val="24"/>
          <w:lang w:val="uk-UA"/>
        </w:rPr>
      </w:pPr>
      <w:r w:rsidRPr="00D148F7">
        <w:rPr>
          <w:rFonts w:ascii="Times New Roman" w:hAnsi="Times New Roman"/>
          <w:sz w:val="24"/>
          <w:szCs w:val="24"/>
          <w:lang w:val="uk-UA"/>
        </w:rPr>
        <w:t>Підсумкова семестрова оцінка у випадку складання іспиту визначається як сума поточної семестрової та екзаменаційної оцінок у балах. Зазначена оцінка заноситься до екзаменаційної відомості та індивідуального навчального плану (залікової книжки) здобувача освіти.</w:t>
      </w:r>
    </w:p>
    <w:p w:rsidR="004E4F77" w:rsidRPr="00D148F7" w:rsidRDefault="004E4F77" w:rsidP="007B4582">
      <w:pPr>
        <w:spacing w:after="0" w:line="240" w:lineRule="auto"/>
        <w:ind w:firstLine="709"/>
        <w:jc w:val="both"/>
        <w:rPr>
          <w:rFonts w:ascii="Times New Roman" w:hAnsi="Times New Roman"/>
          <w:sz w:val="24"/>
          <w:szCs w:val="24"/>
          <w:lang w:val="uk-UA"/>
        </w:rPr>
      </w:pPr>
      <w:r w:rsidRPr="00D148F7">
        <w:rPr>
          <w:rFonts w:ascii="Times New Roman" w:hAnsi="Times New Roman"/>
          <w:sz w:val="24"/>
          <w:szCs w:val="24"/>
          <w:lang w:val="uk-UA"/>
        </w:rPr>
        <w:t xml:space="preserve">Екзаменаційна оцінка визначається в балах (від 0 до 60) за результатами виконання 60 тестів згідно із затвердженим розкладом. Тестові запитання сформовано відповідно до програми освітнього компонента. </w:t>
      </w:r>
    </w:p>
    <w:p w:rsidR="004E4F77" w:rsidRPr="00702760" w:rsidRDefault="004E4F77" w:rsidP="007B4582">
      <w:pPr>
        <w:spacing w:after="0" w:line="240" w:lineRule="auto"/>
        <w:ind w:firstLine="709"/>
        <w:jc w:val="center"/>
        <w:rPr>
          <w:rFonts w:ascii="Times New Roman" w:hAnsi="Times New Roman"/>
          <w:b/>
          <w:sz w:val="24"/>
          <w:szCs w:val="24"/>
          <w:lang w:val="uk-UA"/>
        </w:rPr>
      </w:pPr>
      <w:r w:rsidRPr="00702760">
        <w:rPr>
          <w:rFonts w:ascii="Times New Roman" w:hAnsi="Times New Roman"/>
          <w:b/>
          <w:sz w:val="24"/>
          <w:szCs w:val="24"/>
          <w:lang w:val="uk-UA"/>
        </w:rPr>
        <w:t>Перелік теоретичних питань на екзамен</w:t>
      </w:r>
    </w:p>
    <w:p w:rsidR="00C40A6E" w:rsidRPr="00C40A6E" w:rsidRDefault="00C40A6E" w:rsidP="007B4582">
      <w:pPr>
        <w:spacing w:after="0" w:line="240" w:lineRule="auto"/>
        <w:ind w:firstLine="709"/>
        <w:jc w:val="both"/>
        <w:rPr>
          <w:rFonts w:ascii="Times New Roman" w:hAnsi="Times New Roman"/>
          <w:sz w:val="24"/>
          <w:szCs w:val="24"/>
          <w:lang w:val="uk-UA"/>
        </w:rPr>
      </w:pPr>
      <w:r w:rsidRPr="00C40A6E">
        <w:rPr>
          <w:rFonts w:ascii="Times New Roman" w:hAnsi="Times New Roman"/>
          <w:sz w:val="24"/>
          <w:szCs w:val="24"/>
          <w:lang w:val="uk-UA"/>
        </w:rPr>
        <w:t>1. Об’єктивна необхідність дослідження макроекономіки та її функції.</w:t>
      </w:r>
    </w:p>
    <w:p w:rsidR="00C40A6E" w:rsidRPr="00C40A6E" w:rsidRDefault="00C40A6E" w:rsidP="007B4582">
      <w:pPr>
        <w:spacing w:after="0" w:line="240" w:lineRule="auto"/>
        <w:ind w:firstLine="709"/>
        <w:jc w:val="both"/>
        <w:rPr>
          <w:rFonts w:ascii="Times New Roman" w:hAnsi="Times New Roman"/>
          <w:sz w:val="24"/>
          <w:szCs w:val="24"/>
          <w:lang w:val="uk-UA"/>
        </w:rPr>
      </w:pPr>
      <w:r w:rsidRPr="00C40A6E">
        <w:rPr>
          <w:rFonts w:ascii="Times New Roman" w:hAnsi="Times New Roman"/>
          <w:sz w:val="24"/>
          <w:szCs w:val="24"/>
          <w:lang w:val="uk-UA"/>
        </w:rPr>
        <w:t>2. Предмет та об’єкт макроекономіки.</w:t>
      </w:r>
    </w:p>
    <w:p w:rsidR="00C40A6E" w:rsidRPr="00C40A6E" w:rsidRDefault="00C40A6E" w:rsidP="007B4582">
      <w:pPr>
        <w:spacing w:after="0" w:line="240" w:lineRule="auto"/>
        <w:ind w:firstLine="709"/>
        <w:jc w:val="both"/>
        <w:rPr>
          <w:rFonts w:ascii="Times New Roman" w:hAnsi="Times New Roman"/>
          <w:sz w:val="24"/>
          <w:szCs w:val="24"/>
          <w:lang w:val="uk-UA"/>
        </w:rPr>
      </w:pPr>
      <w:r w:rsidRPr="00C40A6E">
        <w:rPr>
          <w:rFonts w:ascii="Times New Roman" w:hAnsi="Times New Roman"/>
          <w:sz w:val="24"/>
          <w:szCs w:val="24"/>
          <w:lang w:val="uk-UA"/>
        </w:rPr>
        <w:t>3. Методологія макроекономічної науки.</w:t>
      </w:r>
    </w:p>
    <w:p w:rsidR="00C40A6E" w:rsidRPr="00C40A6E" w:rsidRDefault="00C40A6E" w:rsidP="007B4582">
      <w:pPr>
        <w:spacing w:after="0" w:line="240" w:lineRule="auto"/>
        <w:ind w:firstLine="709"/>
        <w:jc w:val="both"/>
        <w:rPr>
          <w:rFonts w:ascii="Times New Roman" w:hAnsi="Times New Roman"/>
          <w:sz w:val="24"/>
          <w:szCs w:val="24"/>
          <w:lang w:val="uk-UA"/>
        </w:rPr>
      </w:pPr>
      <w:r w:rsidRPr="00C40A6E">
        <w:rPr>
          <w:rFonts w:ascii="Times New Roman" w:hAnsi="Times New Roman"/>
          <w:sz w:val="24"/>
          <w:szCs w:val="24"/>
          <w:lang w:val="uk-UA"/>
        </w:rPr>
        <w:t>4. Становлення та розвиток макроекономіки.</w:t>
      </w:r>
    </w:p>
    <w:p w:rsidR="00C40A6E" w:rsidRPr="00C40A6E" w:rsidRDefault="00C40A6E" w:rsidP="007B4582">
      <w:pPr>
        <w:spacing w:after="0" w:line="240" w:lineRule="auto"/>
        <w:ind w:firstLine="709"/>
        <w:jc w:val="both"/>
        <w:rPr>
          <w:rFonts w:ascii="Times New Roman" w:hAnsi="Times New Roman"/>
          <w:sz w:val="24"/>
          <w:szCs w:val="24"/>
          <w:lang w:val="uk-UA"/>
        </w:rPr>
      </w:pPr>
      <w:r w:rsidRPr="00C40A6E">
        <w:rPr>
          <w:rFonts w:ascii="Times New Roman" w:hAnsi="Times New Roman"/>
          <w:sz w:val="24"/>
          <w:szCs w:val="24"/>
          <w:lang w:val="uk-UA"/>
        </w:rPr>
        <w:t xml:space="preserve">5. Поняття потоку й запасу. </w:t>
      </w:r>
      <w:proofErr w:type="spellStart"/>
      <w:r w:rsidRPr="00C40A6E">
        <w:rPr>
          <w:rFonts w:ascii="Times New Roman" w:hAnsi="Times New Roman"/>
          <w:sz w:val="24"/>
          <w:szCs w:val="24"/>
          <w:lang w:val="uk-UA"/>
        </w:rPr>
        <w:t>Двосекторна</w:t>
      </w:r>
      <w:proofErr w:type="spellEnd"/>
      <w:r w:rsidRPr="00C40A6E">
        <w:rPr>
          <w:rFonts w:ascii="Times New Roman" w:hAnsi="Times New Roman"/>
          <w:sz w:val="24"/>
          <w:szCs w:val="24"/>
          <w:lang w:val="uk-UA"/>
        </w:rPr>
        <w:t xml:space="preserve"> модель кругообігу доходів і продуктів. </w:t>
      </w:r>
    </w:p>
    <w:p w:rsidR="00C40A6E" w:rsidRPr="00C40A6E" w:rsidRDefault="00C40A6E" w:rsidP="007B4582">
      <w:pPr>
        <w:spacing w:after="0" w:line="240" w:lineRule="auto"/>
        <w:ind w:firstLine="709"/>
        <w:jc w:val="both"/>
        <w:rPr>
          <w:rFonts w:ascii="Times New Roman" w:hAnsi="Times New Roman"/>
          <w:sz w:val="24"/>
          <w:szCs w:val="24"/>
          <w:lang w:val="uk-UA"/>
        </w:rPr>
      </w:pPr>
      <w:r w:rsidRPr="00C40A6E">
        <w:rPr>
          <w:rFonts w:ascii="Times New Roman" w:hAnsi="Times New Roman"/>
          <w:sz w:val="24"/>
          <w:szCs w:val="24"/>
          <w:lang w:val="uk-UA"/>
        </w:rPr>
        <w:t>6. Модель кругообігу закритої економіки за участю держави.</w:t>
      </w:r>
    </w:p>
    <w:p w:rsidR="00C40A6E" w:rsidRPr="00C40A6E" w:rsidRDefault="00C40A6E" w:rsidP="007B4582">
      <w:pPr>
        <w:spacing w:after="0" w:line="240" w:lineRule="auto"/>
        <w:ind w:firstLine="709"/>
        <w:jc w:val="both"/>
        <w:rPr>
          <w:rFonts w:ascii="Times New Roman" w:hAnsi="Times New Roman"/>
          <w:sz w:val="24"/>
          <w:szCs w:val="24"/>
          <w:lang w:val="uk-UA"/>
        </w:rPr>
      </w:pPr>
      <w:r w:rsidRPr="00C40A6E">
        <w:rPr>
          <w:rFonts w:ascii="Times New Roman" w:hAnsi="Times New Roman"/>
          <w:sz w:val="24"/>
          <w:szCs w:val="24"/>
          <w:lang w:val="uk-UA"/>
        </w:rPr>
        <w:t>7. Модель кругообігу відкритої економіки. Поняття «витоків» та «ін’єкцій».</w:t>
      </w:r>
    </w:p>
    <w:p w:rsidR="00C40A6E" w:rsidRPr="00C40A6E" w:rsidRDefault="00C40A6E" w:rsidP="007B4582">
      <w:pPr>
        <w:spacing w:after="0" w:line="240" w:lineRule="auto"/>
        <w:ind w:firstLine="709"/>
        <w:jc w:val="both"/>
        <w:rPr>
          <w:rFonts w:ascii="Times New Roman" w:hAnsi="Times New Roman"/>
          <w:sz w:val="24"/>
          <w:szCs w:val="24"/>
          <w:lang w:val="uk-UA"/>
        </w:rPr>
      </w:pPr>
      <w:r w:rsidRPr="00C40A6E">
        <w:rPr>
          <w:rFonts w:ascii="Times New Roman" w:hAnsi="Times New Roman"/>
          <w:sz w:val="24"/>
          <w:szCs w:val="24"/>
          <w:lang w:val="uk-UA"/>
        </w:rPr>
        <w:t>8. Економічний зміст та принципи побудови системи національних рахунків.</w:t>
      </w:r>
    </w:p>
    <w:p w:rsidR="00C40A6E" w:rsidRPr="00C40A6E" w:rsidRDefault="00C40A6E" w:rsidP="007B4582">
      <w:pPr>
        <w:spacing w:after="0" w:line="240" w:lineRule="auto"/>
        <w:ind w:firstLine="709"/>
        <w:jc w:val="both"/>
        <w:rPr>
          <w:rFonts w:ascii="Times New Roman" w:hAnsi="Times New Roman"/>
          <w:sz w:val="24"/>
          <w:szCs w:val="24"/>
          <w:lang w:val="uk-UA"/>
        </w:rPr>
      </w:pPr>
      <w:r w:rsidRPr="00C40A6E">
        <w:rPr>
          <w:rFonts w:ascii="Times New Roman" w:hAnsi="Times New Roman"/>
          <w:sz w:val="24"/>
          <w:szCs w:val="24"/>
          <w:lang w:val="uk-UA"/>
        </w:rPr>
        <w:t>9. Валовий внутрішній продукт та методи його обчислення.</w:t>
      </w:r>
    </w:p>
    <w:p w:rsidR="00C40A6E" w:rsidRPr="00C40A6E" w:rsidRDefault="00C40A6E" w:rsidP="007B4582">
      <w:pPr>
        <w:spacing w:after="0" w:line="240" w:lineRule="auto"/>
        <w:ind w:firstLine="709"/>
        <w:jc w:val="both"/>
        <w:rPr>
          <w:rFonts w:ascii="Times New Roman" w:hAnsi="Times New Roman"/>
          <w:sz w:val="24"/>
          <w:szCs w:val="24"/>
          <w:lang w:val="uk-UA"/>
        </w:rPr>
      </w:pPr>
      <w:r w:rsidRPr="00C40A6E">
        <w:rPr>
          <w:rFonts w:ascii="Times New Roman" w:hAnsi="Times New Roman"/>
          <w:sz w:val="24"/>
          <w:szCs w:val="24"/>
          <w:lang w:val="uk-UA"/>
        </w:rPr>
        <w:t>10. Макроекономічні показники та спосіб їх вимірювання.</w:t>
      </w:r>
    </w:p>
    <w:p w:rsidR="00C40A6E" w:rsidRPr="00C40A6E" w:rsidRDefault="00C40A6E" w:rsidP="007B4582">
      <w:pPr>
        <w:spacing w:after="0" w:line="240" w:lineRule="auto"/>
        <w:ind w:firstLine="709"/>
        <w:jc w:val="both"/>
        <w:rPr>
          <w:rFonts w:ascii="Times New Roman" w:hAnsi="Times New Roman"/>
          <w:sz w:val="24"/>
          <w:szCs w:val="24"/>
          <w:lang w:val="uk-UA"/>
        </w:rPr>
      </w:pPr>
      <w:r w:rsidRPr="00C40A6E">
        <w:rPr>
          <w:rFonts w:ascii="Times New Roman" w:hAnsi="Times New Roman"/>
          <w:sz w:val="24"/>
          <w:szCs w:val="24"/>
          <w:lang w:val="uk-UA"/>
        </w:rPr>
        <w:t>11. Реальні та номінальні величини. Цінові індекси.</w:t>
      </w:r>
    </w:p>
    <w:p w:rsidR="00C40A6E" w:rsidRPr="00C40A6E" w:rsidRDefault="00C40A6E" w:rsidP="007B4582">
      <w:pPr>
        <w:spacing w:after="0" w:line="240" w:lineRule="auto"/>
        <w:ind w:firstLine="709"/>
        <w:jc w:val="both"/>
        <w:rPr>
          <w:rFonts w:ascii="Times New Roman" w:hAnsi="Times New Roman"/>
          <w:sz w:val="24"/>
          <w:szCs w:val="24"/>
          <w:lang w:val="uk-UA"/>
        </w:rPr>
      </w:pPr>
      <w:r w:rsidRPr="00C40A6E">
        <w:rPr>
          <w:rFonts w:ascii="Times New Roman" w:hAnsi="Times New Roman"/>
          <w:sz w:val="24"/>
          <w:szCs w:val="24"/>
          <w:lang w:val="uk-UA"/>
        </w:rPr>
        <w:t>12. Сутність, причини виникнення та види економічних циклів.</w:t>
      </w:r>
    </w:p>
    <w:p w:rsidR="00C40A6E" w:rsidRPr="00C40A6E" w:rsidRDefault="00C40A6E" w:rsidP="007B4582">
      <w:pPr>
        <w:spacing w:after="0" w:line="240" w:lineRule="auto"/>
        <w:ind w:firstLine="709"/>
        <w:jc w:val="both"/>
        <w:rPr>
          <w:rFonts w:ascii="Times New Roman" w:hAnsi="Times New Roman"/>
          <w:sz w:val="24"/>
          <w:szCs w:val="24"/>
          <w:lang w:val="uk-UA"/>
        </w:rPr>
      </w:pPr>
      <w:r w:rsidRPr="00C40A6E">
        <w:rPr>
          <w:rFonts w:ascii="Times New Roman" w:hAnsi="Times New Roman"/>
          <w:sz w:val="24"/>
          <w:szCs w:val="24"/>
          <w:lang w:val="uk-UA"/>
        </w:rPr>
        <w:t>13. Теорії циклічного розвитку.</w:t>
      </w:r>
    </w:p>
    <w:p w:rsidR="00C40A6E" w:rsidRPr="00C40A6E" w:rsidRDefault="00C40A6E" w:rsidP="007B4582">
      <w:pPr>
        <w:spacing w:after="0" w:line="240" w:lineRule="auto"/>
        <w:ind w:firstLine="709"/>
        <w:jc w:val="both"/>
        <w:rPr>
          <w:rFonts w:ascii="Times New Roman" w:hAnsi="Times New Roman"/>
          <w:sz w:val="24"/>
          <w:szCs w:val="24"/>
          <w:lang w:val="uk-UA"/>
        </w:rPr>
      </w:pPr>
      <w:r w:rsidRPr="00C40A6E">
        <w:rPr>
          <w:rFonts w:ascii="Times New Roman" w:hAnsi="Times New Roman"/>
          <w:sz w:val="24"/>
          <w:szCs w:val="24"/>
          <w:lang w:val="uk-UA"/>
        </w:rPr>
        <w:t>14. Фази економічного циклу.</w:t>
      </w:r>
    </w:p>
    <w:p w:rsidR="00C40A6E" w:rsidRPr="00C40A6E" w:rsidRDefault="00C40A6E" w:rsidP="007B4582">
      <w:pPr>
        <w:spacing w:after="0" w:line="240" w:lineRule="auto"/>
        <w:ind w:firstLine="709"/>
        <w:jc w:val="both"/>
        <w:rPr>
          <w:rFonts w:ascii="Times New Roman" w:hAnsi="Times New Roman"/>
          <w:sz w:val="24"/>
          <w:szCs w:val="24"/>
          <w:lang w:val="uk-UA"/>
        </w:rPr>
      </w:pPr>
      <w:r w:rsidRPr="00C40A6E">
        <w:rPr>
          <w:rFonts w:ascii="Times New Roman" w:hAnsi="Times New Roman"/>
          <w:sz w:val="24"/>
          <w:szCs w:val="24"/>
          <w:lang w:val="uk-UA"/>
        </w:rPr>
        <w:t xml:space="preserve">15. </w:t>
      </w:r>
      <w:proofErr w:type="spellStart"/>
      <w:r w:rsidRPr="00C40A6E">
        <w:rPr>
          <w:rFonts w:ascii="Times New Roman" w:hAnsi="Times New Roman"/>
          <w:sz w:val="24"/>
          <w:szCs w:val="24"/>
          <w:lang w:val="uk-UA"/>
        </w:rPr>
        <w:t>Антициклічна</w:t>
      </w:r>
      <w:proofErr w:type="spellEnd"/>
      <w:r w:rsidRPr="00C40A6E">
        <w:rPr>
          <w:rFonts w:ascii="Times New Roman" w:hAnsi="Times New Roman"/>
          <w:sz w:val="24"/>
          <w:szCs w:val="24"/>
          <w:lang w:val="uk-UA"/>
        </w:rPr>
        <w:t xml:space="preserve"> політика держави.</w:t>
      </w:r>
    </w:p>
    <w:p w:rsidR="00C40A6E" w:rsidRPr="00C40A6E" w:rsidRDefault="00C40A6E" w:rsidP="007B4582">
      <w:pPr>
        <w:spacing w:after="0" w:line="240" w:lineRule="auto"/>
        <w:ind w:firstLine="709"/>
        <w:jc w:val="both"/>
        <w:rPr>
          <w:rFonts w:ascii="Times New Roman" w:hAnsi="Times New Roman"/>
          <w:sz w:val="24"/>
          <w:szCs w:val="24"/>
          <w:lang w:val="uk-UA"/>
        </w:rPr>
      </w:pPr>
      <w:r w:rsidRPr="00C40A6E">
        <w:rPr>
          <w:rFonts w:ascii="Times New Roman" w:hAnsi="Times New Roman"/>
          <w:sz w:val="24"/>
          <w:szCs w:val="24"/>
          <w:lang w:val="uk-UA"/>
        </w:rPr>
        <w:t>16. Причини інфляційних процесів.</w:t>
      </w:r>
    </w:p>
    <w:p w:rsidR="00C40A6E" w:rsidRPr="00C40A6E" w:rsidRDefault="00C40A6E" w:rsidP="007B4582">
      <w:pPr>
        <w:spacing w:after="0" w:line="240" w:lineRule="auto"/>
        <w:ind w:firstLine="709"/>
        <w:jc w:val="both"/>
        <w:rPr>
          <w:rFonts w:ascii="Times New Roman" w:hAnsi="Times New Roman"/>
          <w:sz w:val="24"/>
          <w:szCs w:val="24"/>
          <w:lang w:val="uk-UA"/>
        </w:rPr>
      </w:pPr>
      <w:r w:rsidRPr="00C40A6E">
        <w:rPr>
          <w:rFonts w:ascii="Times New Roman" w:hAnsi="Times New Roman"/>
          <w:sz w:val="24"/>
          <w:szCs w:val="24"/>
          <w:lang w:val="uk-UA"/>
        </w:rPr>
        <w:lastRenderedPageBreak/>
        <w:t>17. Види інфляції.</w:t>
      </w:r>
    </w:p>
    <w:p w:rsidR="00C40A6E" w:rsidRPr="00C40A6E" w:rsidRDefault="00C40A6E" w:rsidP="007B4582">
      <w:pPr>
        <w:spacing w:after="0" w:line="240" w:lineRule="auto"/>
        <w:ind w:firstLine="709"/>
        <w:jc w:val="both"/>
        <w:rPr>
          <w:rFonts w:ascii="Times New Roman" w:hAnsi="Times New Roman"/>
          <w:sz w:val="24"/>
          <w:szCs w:val="24"/>
          <w:lang w:val="uk-UA"/>
        </w:rPr>
      </w:pPr>
      <w:r w:rsidRPr="00C40A6E">
        <w:rPr>
          <w:rFonts w:ascii="Times New Roman" w:hAnsi="Times New Roman"/>
          <w:sz w:val="24"/>
          <w:szCs w:val="24"/>
          <w:lang w:val="uk-UA"/>
        </w:rPr>
        <w:t>18. Теорії інфляції.</w:t>
      </w:r>
    </w:p>
    <w:p w:rsidR="00C40A6E" w:rsidRPr="00C40A6E" w:rsidRDefault="00C40A6E" w:rsidP="007B4582">
      <w:pPr>
        <w:spacing w:after="0" w:line="240" w:lineRule="auto"/>
        <w:ind w:firstLine="709"/>
        <w:jc w:val="both"/>
        <w:rPr>
          <w:rFonts w:ascii="Times New Roman" w:hAnsi="Times New Roman"/>
          <w:sz w:val="24"/>
          <w:szCs w:val="24"/>
          <w:lang w:val="uk-UA"/>
        </w:rPr>
      </w:pPr>
      <w:r w:rsidRPr="00C40A6E">
        <w:rPr>
          <w:rFonts w:ascii="Times New Roman" w:hAnsi="Times New Roman"/>
          <w:sz w:val="24"/>
          <w:szCs w:val="24"/>
          <w:lang w:val="uk-UA"/>
        </w:rPr>
        <w:t xml:space="preserve">19. Взаємозв’язок інфляції та безробіття. Крива </w:t>
      </w:r>
      <w:proofErr w:type="spellStart"/>
      <w:r w:rsidRPr="00C40A6E">
        <w:rPr>
          <w:rFonts w:ascii="Times New Roman" w:hAnsi="Times New Roman"/>
          <w:sz w:val="24"/>
          <w:szCs w:val="24"/>
          <w:lang w:val="uk-UA"/>
        </w:rPr>
        <w:t>Філіпса</w:t>
      </w:r>
      <w:proofErr w:type="spellEnd"/>
      <w:r w:rsidRPr="00C40A6E">
        <w:rPr>
          <w:rFonts w:ascii="Times New Roman" w:hAnsi="Times New Roman"/>
          <w:sz w:val="24"/>
          <w:szCs w:val="24"/>
          <w:lang w:val="uk-UA"/>
        </w:rPr>
        <w:t>.</w:t>
      </w:r>
    </w:p>
    <w:p w:rsidR="00C40A6E" w:rsidRPr="00C40A6E" w:rsidRDefault="00C40A6E" w:rsidP="007B4582">
      <w:pPr>
        <w:spacing w:after="0" w:line="240" w:lineRule="auto"/>
        <w:ind w:firstLine="709"/>
        <w:jc w:val="both"/>
        <w:rPr>
          <w:rFonts w:ascii="Times New Roman" w:hAnsi="Times New Roman"/>
          <w:sz w:val="24"/>
          <w:szCs w:val="24"/>
          <w:lang w:val="uk-UA"/>
        </w:rPr>
      </w:pPr>
      <w:r w:rsidRPr="00C40A6E">
        <w:rPr>
          <w:rFonts w:ascii="Times New Roman" w:hAnsi="Times New Roman"/>
          <w:sz w:val="24"/>
          <w:szCs w:val="24"/>
          <w:lang w:val="uk-UA"/>
        </w:rPr>
        <w:t>20. Наслідки інфляції та способи її подолання.</w:t>
      </w:r>
    </w:p>
    <w:p w:rsidR="00C40A6E" w:rsidRPr="00C40A6E" w:rsidRDefault="00C40A6E" w:rsidP="007B4582">
      <w:pPr>
        <w:spacing w:after="0" w:line="240" w:lineRule="auto"/>
        <w:ind w:firstLine="709"/>
        <w:jc w:val="both"/>
        <w:rPr>
          <w:rFonts w:ascii="Times New Roman" w:hAnsi="Times New Roman"/>
          <w:sz w:val="24"/>
          <w:szCs w:val="24"/>
          <w:lang w:val="uk-UA"/>
        </w:rPr>
      </w:pPr>
      <w:r w:rsidRPr="00C40A6E">
        <w:rPr>
          <w:rFonts w:ascii="Times New Roman" w:hAnsi="Times New Roman"/>
          <w:sz w:val="24"/>
          <w:szCs w:val="24"/>
          <w:lang w:val="uk-UA"/>
        </w:rPr>
        <w:t>21. Антиінфляційна політика.</w:t>
      </w:r>
    </w:p>
    <w:p w:rsidR="00C40A6E" w:rsidRPr="00C40A6E" w:rsidRDefault="00C40A6E" w:rsidP="007B4582">
      <w:pPr>
        <w:spacing w:after="0" w:line="240" w:lineRule="auto"/>
        <w:ind w:firstLine="709"/>
        <w:jc w:val="both"/>
        <w:rPr>
          <w:rFonts w:ascii="Times New Roman" w:hAnsi="Times New Roman"/>
          <w:sz w:val="24"/>
          <w:szCs w:val="24"/>
          <w:lang w:val="uk-UA"/>
        </w:rPr>
      </w:pPr>
      <w:r w:rsidRPr="00C40A6E">
        <w:rPr>
          <w:rFonts w:ascii="Times New Roman" w:hAnsi="Times New Roman"/>
          <w:sz w:val="24"/>
          <w:szCs w:val="24"/>
          <w:lang w:val="uk-UA"/>
        </w:rPr>
        <w:t>22. Безробіття як порушення макроекономічної рівноваги.</w:t>
      </w:r>
    </w:p>
    <w:p w:rsidR="00C40A6E" w:rsidRPr="00C40A6E" w:rsidRDefault="00C40A6E" w:rsidP="007B4582">
      <w:pPr>
        <w:spacing w:after="0" w:line="240" w:lineRule="auto"/>
        <w:ind w:firstLine="709"/>
        <w:jc w:val="both"/>
        <w:rPr>
          <w:rFonts w:ascii="Times New Roman" w:hAnsi="Times New Roman"/>
          <w:sz w:val="24"/>
          <w:szCs w:val="24"/>
          <w:lang w:val="uk-UA"/>
        </w:rPr>
      </w:pPr>
      <w:r w:rsidRPr="00C40A6E">
        <w:rPr>
          <w:rFonts w:ascii="Times New Roman" w:hAnsi="Times New Roman"/>
          <w:sz w:val="24"/>
          <w:szCs w:val="24"/>
          <w:lang w:val="uk-UA"/>
        </w:rPr>
        <w:t>23. Концепції зайнятості та їх еволюція.</w:t>
      </w:r>
    </w:p>
    <w:p w:rsidR="00C40A6E" w:rsidRPr="00C40A6E" w:rsidRDefault="00C40A6E" w:rsidP="007B4582">
      <w:pPr>
        <w:spacing w:after="0" w:line="240" w:lineRule="auto"/>
        <w:ind w:firstLine="709"/>
        <w:jc w:val="both"/>
        <w:rPr>
          <w:rFonts w:ascii="Times New Roman" w:hAnsi="Times New Roman"/>
          <w:sz w:val="24"/>
          <w:szCs w:val="24"/>
          <w:lang w:val="uk-UA"/>
        </w:rPr>
      </w:pPr>
      <w:r w:rsidRPr="00C40A6E">
        <w:rPr>
          <w:rFonts w:ascii="Times New Roman" w:hAnsi="Times New Roman"/>
          <w:sz w:val="24"/>
          <w:szCs w:val="24"/>
          <w:lang w:val="uk-UA"/>
        </w:rPr>
        <w:t xml:space="preserve">24. Втрати від безробіття. Закон </w:t>
      </w:r>
      <w:proofErr w:type="spellStart"/>
      <w:r w:rsidRPr="00C40A6E">
        <w:rPr>
          <w:rFonts w:ascii="Times New Roman" w:hAnsi="Times New Roman"/>
          <w:sz w:val="24"/>
          <w:szCs w:val="24"/>
          <w:lang w:val="uk-UA"/>
        </w:rPr>
        <w:t>Оукена</w:t>
      </w:r>
      <w:proofErr w:type="spellEnd"/>
      <w:r w:rsidRPr="00C40A6E">
        <w:rPr>
          <w:rFonts w:ascii="Times New Roman" w:hAnsi="Times New Roman"/>
          <w:sz w:val="24"/>
          <w:szCs w:val="24"/>
          <w:lang w:val="uk-UA"/>
        </w:rPr>
        <w:t>.</w:t>
      </w:r>
    </w:p>
    <w:p w:rsidR="00C40A6E" w:rsidRPr="00C40A6E" w:rsidRDefault="00C40A6E" w:rsidP="007B4582">
      <w:pPr>
        <w:spacing w:after="0" w:line="240" w:lineRule="auto"/>
        <w:ind w:firstLine="709"/>
        <w:jc w:val="both"/>
        <w:rPr>
          <w:rFonts w:ascii="Times New Roman" w:hAnsi="Times New Roman"/>
          <w:sz w:val="24"/>
          <w:szCs w:val="24"/>
          <w:lang w:val="uk-UA"/>
        </w:rPr>
      </w:pPr>
      <w:r w:rsidRPr="00C40A6E">
        <w:rPr>
          <w:rFonts w:ascii="Times New Roman" w:hAnsi="Times New Roman"/>
          <w:sz w:val="24"/>
          <w:szCs w:val="24"/>
          <w:lang w:val="uk-UA"/>
        </w:rPr>
        <w:t>25. Ринок праці.</w:t>
      </w:r>
    </w:p>
    <w:p w:rsidR="00C40A6E" w:rsidRPr="00C40A6E" w:rsidRDefault="00C40A6E" w:rsidP="007B4582">
      <w:pPr>
        <w:spacing w:after="0" w:line="240" w:lineRule="auto"/>
        <w:ind w:firstLine="709"/>
        <w:jc w:val="both"/>
        <w:rPr>
          <w:rFonts w:ascii="Times New Roman" w:hAnsi="Times New Roman"/>
          <w:sz w:val="24"/>
          <w:szCs w:val="24"/>
          <w:lang w:val="uk-UA"/>
        </w:rPr>
      </w:pPr>
      <w:r w:rsidRPr="00C40A6E">
        <w:rPr>
          <w:rFonts w:ascii="Times New Roman" w:hAnsi="Times New Roman"/>
          <w:sz w:val="24"/>
          <w:szCs w:val="24"/>
          <w:lang w:val="uk-UA"/>
        </w:rPr>
        <w:t>26. Сукупний попит та його чинники.</w:t>
      </w:r>
    </w:p>
    <w:p w:rsidR="00C40A6E" w:rsidRPr="00C40A6E" w:rsidRDefault="00C40A6E" w:rsidP="007B4582">
      <w:pPr>
        <w:spacing w:after="0" w:line="240" w:lineRule="auto"/>
        <w:ind w:firstLine="709"/>
        <w:jc w:val="both"/>
        <w:rPr>
          <w:rFonts w:ascii="Times New Roman" w:hAnsi="Times New Roman"/>
          <w:sz w:val="24"/>
          <w:szCs w:val="24"/>
          <w:lang w:val="uk-UA"/>
        </w:rPr>
      </w:pPr>
      <w:r w:rsidRPr="00C40A6E">
        <w:rPr>
          <w:rFonts w:ascii="Times New Roman" w:hAnsi="Times New Roman"/>
          <w:sz w:val="24"/>
          <w:szCs w:val="24"/>
          <w:lang w:val="uk-UA"/>
        </w:rPr>
        <w:t>27. Сукупна пропозиція: кейнсіанський і класичний підходи.</w:t>
      </w:r>
    </w:p>
    <w:p w:rsidR="00C40A6E" w:rsidRPr="00C40A6E" w:rsidRDefault="00C40A6E" w:rsidP="007B4582">
      <w:pPr>
        <w:spacing w:after="0" w:line="240" w:lineRule="auto"/>
        <w:ind w:firstLine="709"/>
        <w:jc w:val="both"/>
        <w:rPr>
          <w:rFonts w:ascii="Times New Roman" w:hAnsi="Times New Roman"/>
          <w:sz w:val="24"/>
          <w:szCs w:val="24"/>
          <w:lang w:val="uk-UA"/>
        </w:rPr>
      </w:pPr>
      <w:r w:rsidRPr="00C40A6E">
        <w:rPr>
          <w:rFonts w:ascii="Times New Roman" w:hAnsi="Times New Roman"/>
          <w:sz w:val="24"/>
          <w:szCs w:val="24"/>
          <w:lang w:val="uk-UA"/>
        </w:rPr>
        <w:t>28. Модель AD – AS як базова модель економічної рівноваги.</w:t>
      </w:r>
    </w:p>
    <w:p w:rsidR="00C40A6E" w:rsidRPr="00C40A6E" w:rsidRDefault="00C40A6E" w:rsidP="007B4582">
      <w:pPr>
        <w:spacing w:after="0" w:line="240" w:lineRule="auto"/>
        <w:ind w:firstLine="709"/>
        <w:jc w:val="both"/>
        <w:rPr>
          <w:rFonts w:ascii="Times New Roman" w:hAnsi="Times New Roman"/>
          <w:sz w:val="24"/>
          <w:szCs w:val="24"/>
          <w:lang w:val="uk-UA"/>
        </w:rPr>
      </w:pPr>
      <w:r w:rsidRPr="00C40A6E">
        <w:rPr>
          <w:rFonts w:ascii="Times New Roman" w:hAnsi="Times New Roman"/>
          <w:sz w:val="24"/>
          <w:szCs w:val="24"/>
          <w:lang w:val="uk-UA"/>
        </w:rPr>
        <w:t>29. Сутність грошей та грошові агрегати.</w:t>
      </w:r>
    </w:p>
    <w:p w:rsidR="00C40A6E" w:rsidRPr="00C40A6E" w:rsidRDefault="00C40A6E" w:rsidP="007B4582">
      <w:pPr>
        <w:spacing w:after="0" w:line="240" w:lineRule="auto"/>
        <w:ind w:firstLine="709"/>
        <w:jc w:val="both"/>
        <w:rPr>
          <w:rFonts w:ascii="Times New Roman" w:hAnsi="Times New Roman"/>
          <w:sz w:val="24"/>
          <w:szCs w:val="24"/>
          <w:lang w:val="uk-UA"/>
        </w:rPr>
      </w:pPr>
      <w:r w:rsidRPr="00C40A6E">
        <w:rPr>
          <w:rFonts w:ascii="Times New Roman" w:hAnsi="Times New Roman"/>
          <w:sz w:val="24"/>
          <w:szCs w:val="24"/>
          <w:lang w:val="uk-UA"/>
        </w:rPr>
        <w:t>30. Структура попиту на гроші: класичний та кейнсіанський підходи. Чинники попиту на гроші.</w:t>
      </w:r>
    </w:p>
    <w:p w:rsidR="00C40A6E" w:rsidRPr="00C40A6E" w:rsidRDefault="00C40A6E" w:rsidP="007B4582">
      <w:pPr>
        <w:spacing w:after="0" w:line="240" w:lineRule="auto"/>
        <w:ind w:firstLine="709"/>
        <w:jc w:val="both"/>
        <w:rPr>
          <w:rFonts w:ascii="Times New Roman" w:hAnsi="Times New Roman"/>
          <w:sz w:val="24"/>
          <w:szCs w:val="24"/>
          <w:lang w:val="uk-UA"/>
        </w:rPr>
      </w:pPr>
      <w:r w:rsidRPr="00C40A6E">
        <w:rPr>
          <w:rFonts w:ascii="Times New Roman" w:hAnsi="Times New Roman"/>
          <w:sz w:val="24"/>
          <w:szCs w:val="24"/>
          <w:lang w:val="uk-UA"/>
        </w:rPr>
        <w:t xml:space="preserve">31. Грошово-кредитна система: суть, структура, типи. </w:t>
      </w:r>
    </w:p>
    <w:p w:rsidR="00C40A6E" w:rsidRPr="00C40A6E" w:rsidRDefault="00C40A6E" w:rsidP="007B4582">
      <w:pPr>
        <w:spacing w:after="0" w:line="240" w:lineRule="auto"/>
        <w:ind w:firstLine="709"/>
        <w:jc w:val="both"/>
        <w:rPr>
          <w:rFonts w:ascii="Times New Roman" w:hAnsi="Times New Roman"/>
          <w:sz w:val="24"/>
          <w:szCs w:val="24"/>
          <w:lang w:val="uk-UA"/>
        </w:rPr>
      </w:pPr>
      <w:r w:rsidRPr="00C40A6E">
        <w:rPr>
          <w:rFonts w:ascii="Times New Roman" w:hAnsi="Times New Roman"/>
          <w:sz w:val="24"/>
          <w:szCs w:val="24"/>
          <w:lang w:val="uk-UA"/>
        </w:rPr>
        <w:t xml:space="preserve">32. Чинники, які визначають пропозицію грошей. </w:t>
      </w:r>
    </w:p>
    <w:p w:rsidR="00C40A6E" w:rsidRPr="00C40A6E" w:rsidRDefault="00C40A6E" w:rsidP="007B4582">
      <w:pPr>
        <w:spacing w:after="0" w:line="240" w:lineRule="auto"/>
        <w:ind w:firstLine="709"/>
        <w:jc w:val="both"/>
        <w:rPr>
          <w:rFonts w:ascii="Times New Roman" w:hAnsi="Times New Roman"/>
          <w:sz w:val="24"/>
          <w:szCs w:val="24"/>
          <w:lang w:val="uk-UA"/>
        </w:rPr>
      </w:pPr>
      <w:r w:rsidRPr="00C40A6E">
        <w:rPr>
          <w:rFonts w:ascii="Times New Roman" w:hAnsi="Times New Roman"/>
          <w:sz w:val="24"/>
          <w:szCs w:val="24"/>
          <w:lang w:val="uk-UA"/>
        </w:rPr>
        <w:t>33. Створення грошей банківською системою.</w:t>
      </w:r>
    </w:p>
    <w:p w:rsidR="00C40A6E" w:rsidRPr="00C40A6E" w:rsidRDefault="00C40A6E" w:rsidP="007B4582">
      <w:pPr>
        <w:spacing w:after="0" w:line="240" w:lineRule="auto"/>
        <w:ind w:firstLine="709"/>
        <w:jc w:val="both"/>
        <w:rPr>
          <w:rFonts w:ascii="Times New Roman" w:hAnsi="Times New Roman"/>
          <w:sz w:val="24"/>
          <w:szCs w:val="24"/>
          <w:lang w:val="uk-UA"/>
        </w:rPr>
      </w:pPr>
      <w:r w:rsidRPr="00C40A6E">
        <w:rPr>
          <w:rFonts w:ascii="Times New Roman" w:hAnsi="Times New Roman"/>
          <w:sz w:val="24"/>
          <w:szCs w:val="24"/>
          <w:lang w:val="uk-UA"/>
        </w:rPr>
        <w:t>34. Рівновага на ринку грошей.</w:t>
      </w:r>
    </w:p>
    <w:p w:rsidR="00C40A6E" w:rsidRPr="00C40A6E" w:rsidRDefault="00C40A6E" w:rsidP="007B4582">
      <w:pPr>
        <w:spacing w:after="0" w:line="240" w:lineRule="auto"/>
        <w:ind w:firstLine="709"/>
        <w:jc w:val="both"/>
        <w:rPr>
          <w:rFonts w:ascii="Times New Roman" w:hAnsi="Times New Roman"/>
          <w:sz w:val="24"/>
          <w:szCs w:val="24"/>
          <w:lang w:val="uk-UA"/>
        </w:rPr>
      </w:pPr>
      <w:r w:rsidRPr="00C40A6E">
        <w:rPr>
          <w:rFonts w:ascii="Times New Roman" w:hAnsi="Times New Roman"/>
          <w:sz w:val="24"/>
          <w:szCs w:val="24"/>
          <w:lang w:val="uk-UA"/>
        </w:rPr>
        <w:t>35. Споживання та чинники, які його визначають. «Загадка споживання».</w:t>
      </w:r>
    </w:p>
    <w:p w:rsidR="00C40A6E" w:rsidRPr="00C40A6E" w:rsidRDefault="00C40A6E" w:rsidP="007B4582">
      <w:pPr>
        <w:spacing w:after="0" w:line="240" w:lineRule="auto"/>
        <w:ind w:firstLine="709"/>
        <w:jc w:val="both"/>
        <w:rPr>
          <w:rFonts w:ascii="Times New Roman" w:hAnsi="Times New Roman"/>
          <w:sz w:val="24"/>
          <w:szCs w:val="24"/>
          <w:lang w:val="uk-UA"/>
        </w:rPr>
      </w:pPr>
      <w:r w:rsidRPr="00C40A6E">
        <w:rPr>
          <w:rFonts w:ascii="Times New Roman" w:hAnsi="Times New Roman"/>
          <w:sz w:val="24"/>
          <w:szCs w:val="24"/>
          <w:lang w:val="uk-UA"/>
        </w:rPr>
        <w:t>36. Заощадження як функція доходу. Парадокс ощадливості.</w:t>
      </w:r>
    </w:p>
    <w:p w:rsidR="00C40A6E" w:rsidRPr="00C40A6E" w:rsidRDefault="00C40A6E" w:rsidP="007B4582">
      <w:pPr>
        <w:spacing w:after="0" w:line="240" w:lineRule="auto"/>
        <w:ind w:firstLine="709"/>
        <w:jc w:val="both"/>
        <w:rPr>
          <w:rFonts w:ascii="Times New Roman" w:hAnsi="Times New Roman"/>
          <w:sz w:val="24"/>
          <w:szCs w:val="24"/>
          <w:lang w:val="uk-UA"/>
        </w:rPr>
      </w:pPr>
      <w:r w:rsidRPr="00C40A6E">
        <w:rPr>
          <w:rFonts w:ascii="Times New Roman" w:hAnsi="Times New Roman"/>
          <w:sz w:val="24"/>
          <w:szCs w:val="24"/>
          <w:lang w:val="uk-UA"/>
        </w:rPr>
        <w:t>37. Теорії споживання.</w:t>
      </w:r>
    </w:p>
    <w:p w:rsidR="00C40A6E" w:rsidRPr="00C40A6E" w:rsidRDefault="00C40A6E" w:rsidP="007B4582">
      <w:pPr>
        <w:spacing w:after="0" w:line="240" w:lineRule="auto"/>
        <w:ind w:firstLine="709"/>
        <w:jc w:val="both"/>
        <w:rPr>
          <w:rFonts w:ascii="Times New Roman" w:hAnsi="Times New Roman"/>
          <w:sz w:val="24"/>
          <w:szCs w:val="24"/>
          <w:lang w:val="uk-UA"/>
        </w:rPr>
      </w:pPr>
      <w:r w:rsidRPr="00C40A6E">
        <w:rPr>
          <w:rFonts w:ascii="Times New Roman" w:hAnsi="Times New Roman"/>
          <w:sz w:val="24"/>
          <w:szCs w:val="24"/>
          <w:lang w:val="uk-UA"/>
        </w:rPr>
        <w:t>38. Інвестиції як фактор сукупного попиту. Чинники інвестицій.</w:t>
      </w:r>
    </w:p>
    <w:p w:rsidR="00C40A6E" w:rsidRPr="00C40A6E" w:rsidRDefault="00C40A6E" w:rsidP="007B4582">
      <w:pPr>
        <w:spacing w:after="0" w:line="240" w:lineRule="auto"/>
        <w:ind w:firstLine="709"/>
        <w:jc w:val="both"/>
        <w:rPr>
          <w:rFonts w:ascii="Times New Roman" w:hAnsi="Times New Roman"/>
          <w:sz w:val="24"/>
          <w:szCs w:val="24"/>
          <w:lang w:val="uk-UA"/>
        </w:rPr>
      </w:pPr>
      <w:r w:rsidRPr="00C40A6E">
        <w:rPr>
          <w:rFonts w:ascii="Times New Roman" w:hAnsi="Times New Roman"/>
          <w:sz w:val="24"/>
          <w:szCs w:val="24"/>
          <w:lang w:val="uk-UA"/>
        </w:rPr>
        <w:t>39. Модель мультиплікатора-акселератора.</w:t>
      </w:r>
    </w:p>
    <w:p w:rsidR="00C40A6E" w:rsidRPr="00C40A6E" w:rsidRDefault="00C40A6E" w:rsidP="007B4582">
      <w:pPr>
        <w:spacing w:after="0" w:line="240" w:lineRule="auto"/>
        <w:ind w:firstLine="709"/>
        <w:jc w:val="both"/>
        <w:rPr>
          <w:rFonts w:ascii="Times New Roman" w:hAnsi="Times New Roman"/>
          <w:sz w:val="24"/>
          <w:szCs w:val="24"/>
          <w:lang w:val="uk-UA"/>
        </w:rPr>
      </w:pPr>
      <w:r w:rsidRPr="00C40A6E">
        <w:rPr>
          <w:rFonts w:ascii="Times New Roman" w:hAnsi="Times New Roman"/>
          <w:sz w:val="24"/>
          <w:szCs w:val="24"/>
          <w:lang w:val="uk-UA"/>
        </w:rPr>
        <w:t>40. Сукупні витрати і рівноважний ВВП.</w:t>
      </w:r>
    </w:p>
    <w:p w:rsidR="00C40A6E" w:rsidRPr="00C40A6E" w:rsidRDefault="00C40A6E" w:rsidP="007B4582">
      <w:pPr>
        <w:spacing w:after="0" w:line="240" w:lineRule="auto"/>
        <w:ind w:firstLine="709"/>
        <w:jc w:val="both"/>
        <w:rPr>
          <w:rFonts w:ascii="Times New Roman" w:hAnsi="Times New Roman"/>
          <w:sz w:val="24"/>
          <w:szCs w:val="24"/>
          <w:lang w:val="uk-UA"/>
        </w:rPr>
      </w:pPr>
      <w:r w:rsidRPr="00C40A6E">
        <w:rPr>
          <w:rFonts w:ascii="Times New Roman" w:hAnsi="Times New Roman"/>
          <w:sz w:val="24"/>
          <w:szCs w:val="24"/>
          <w:lang w:val="uk-UA"/>
        </w:rPr>
        <w:t>41. Мультиплікатор сукупних витрат.</w:t>
      </w:r>
    </w:p>
    <w:p w:rsidR="00C40A6E" w:rsidRPr="00C40A6E" w:rsidRDefault="00C40A6E" w:rsidP="007B4582">
      <w:pPr>
        <w:spacing w:after="0" w:line="240" w:lineRule="auto"/>
        <w:ind w:firstLine="709"/>
        <w:jc w:val="both"/>
        <w:rPr>
          <w:rFonts w:ascii="Times New Roman" w:hAnsi="Times New Roman"/>
          <w:sz w:val="24"/>
          <w:szCs w:val="24"/>
          <w:lang w:val="uk-UA"/>
        </w:rPr>
      </w:pPr>
      <w:r w:rsidRPr="00C40A6E">
        <w:rPr>
          <w:rFonts w:ascii="Times New Roman" w:hAnsi="Times New Roman"/>
          <w:sz w:val="24"/>
          <w:szCs w:val="24"/>
          <w:lang w:val="uk-UA"/>
        </w:rPr>
        <w:t>42. Вплив державного сектору на ВВП.</w:t>
      </w:r>
    </w:p>
    <w:p w:rsidR="00C40A6E" w:rsidRPr="00C40A6E" w:rsidRDefault="00C40A6E" w:rsidP="007B4582">
      <w:pPr>
        <w:spacing w:after="0" w:line="240" w:lineRule="auto"/>
        <w:ind w:firstLine="709"/>
        <w:jc w:val="both"/>
        <w:rPr>
          <w:rFonts w:ascii="Times New Roman" w:hAnsi="Times New Roman"/>
          <w:sz w:val="24"/>
          <w:szCs w:val="24"/>
          <w:lang w:val="uk-UA"/>
        </w:rPr>
      </w:pPr>
      <w:r w:rsidRPr="00C40A6E">
        <w:rPr>
          <w:rFonts w:ascii="Times New Roman" w:hAnsi="Times New Roman"/>
          <w:sz w:val="24"/>
          <w:szCs w:val="24"/>
          <w:lang w:val="uk-UA"/>
        </w:rPr>
        <w:t>43. Вплив зовнішньої торгівлі на ВВП.</w:t>
      </w:r>
    </w:p>
    <w:p w:rsidR="00C40A6E" w:rsidRPr="00C40A6E" w:rsidRDefault="00C40A6E" w:rsidP="007B4582">
      <w:pPr>
        <w:spacing w:after="0" w:line="240" w:lineRule="auto"/>
        <w:ind w:firstLine="709"/>
        <w:jc w:val="both"/>
        <w:rPr>
          <w:rFonts w:ascii="Times New Roman" w:hAnsi="Times New Roman"/>
          <w:sz w:val="24"/>
          <w:szCs w:val="24"/>
          <w:lang w:val="uk-UA"/>
        </w:rPr>
      </w:pPr>
      <w:r w:rsidRPr="00C40A6E">
        <w:rPr>
          <w:rFonts w:ascii="Times New Roman" w:hAnsi="Times New Roman"/>
          <w:sz w:val="24"/>
          <w:szCs w:val="24"/>
          <w:lang w:val="uk-UA"/>
        </w:rPr>
        <w:t>44. Модель «витрати-випуск».</w:t>
      </w:r>
    </w:p>
    <w:p w:rsidR="00C40A6E" w:rsidRPr="00C40A6E" w:rsidRDefault="00C40A6E" w:rsidP="007B4582">
      <w:pPr>
        <w:spacing w:after="0" w:line="240" w:lineRule="auto"/>
        <w:ind w:firstLine="709"/>
        <w:jc w:val="both"/>
        <w:rPr>
          <w:rFonts w:ascii="Times New Roman" w:hAnsi="Times New Roman"/>
          <w:sz w:val="24"/>
          <w:szCs w:val="24"/>
          <w:lang w:val="uk-UA"/>
        </w:rPr>
      </w:pPr>
      <w:r w:rsidRPr="00C40A6E">
        <w:rPr>
          <w:rFonts w:ascii="Times New Roman" w:hAnsi="Times New Roman"/>
          <w:sz w:val="24"/>
          <w:szCs w:val="24"/>
          <w:lang w:val="uk-UA"/>
        </w:rPr>
        <w:t>45. Модель «ін’єкції-витоки».</w:t>
      </w:r>
    </w:p>
    <w:p w:rsidR="00C40A6E" w:rsidRPr="00C40A6E" w:rsidRDefault="00C40A6E" w:rsidP="007B4582">
      <w:pPr>
        <w:spacing w:after="0" w:line="240" w:lineRule="auto"/>
        <w:ind w:firstLine="709"/>
        <w:jc w:val="both"/>
        <w:rPr>
          <w:rFonts w:ascii="Times New Roman" w:hAnsi="Times New Roman"/>
          <w:sz w:val="24"/>
          <w:szCs w:val="24"/>
          <w:lang w:val="uk-UA"/>
        </w:rPr>
      </w:pPr>
      <w:r w:rsidRPr="00C40A6E">
        <w:rPr>
          <w:rFonts w:ascii="Times New Roman" w:hAnsi="Times New Roman"/>
          <w:sz w:val="24"/>
          <w:szCs w:val="24"/>
          <w:lang w:val="uk-UA"/>
        </w:rPr>
        <w:t xml:space="preserve">46. Сукупні витрати і потенційний ВВП. </w:t>
      </w:r>
      <w:proofErr w:type="spellStart"/>
      <w:r w:rsidRPr="00C40A6E">
        <w:rPr>
          <w:rFonts w:ascii="Times New Roman" w:hAnsi="Times New Roman"/>
          <w:sz w:val="24"/>
          <w:szCs w:val="24"/>
          <w:lang w:val="uk-UA"/>
        </w:rPr>
        <w:t>Рецесійний</w:t>
      </w:r>
      <w:proofErr w:type="spellEnd"/>
      <w:r w:rsidRPr="00C40A6E">
        <w:rPr>
          <w:rFonts w:ascii="Times New Roman" w:hAnsi="Times New Roman"/>
          <w:sz w:val="24"/>
          <w:szCs w:val="24"/>
          <w:lang w:val="uk-UA"/>
        </w:rPr>
        <w:t xml:space="preserve"> та інфляційний розриви.</w:t>
      </w:r>
    </w:p>
    <w:p w:rsidR="00C40A6E" w:rsidRPr="00C40A6E" w:rsidRDefault="00C40A6E" w:rsidP="007B4582">
      <w:pPr>
        <w:spacing w:after="0" w:line="240" w:lineRule="auto"/>
        <w:ind w:firstLine="709"/>
        <w:jc w:val="both"/>
        <w:rPr>
          <w:rFonts w:ascii="Times New Roman" w:hAnsi="Times New Roman"/>
          <w:sz w:val="24"/>
          <w:szCs w:val="24"/>
          <w:lang w:val="uk-UA"/>
        </w:rPr>
      </w:pPr>
      <w:r w:rsidRPr="00C40A6E">
        <w:rPr>
          <w:rFonts w:ascii="Times New Roman" w:hAnsi="Times New Roman"/>
          <w:sz w:val="24"/>
          <w:szCs w:val="24"/>
          <w:lang w:val="uk-UA"/>
        </w:rPr>
        <w:t xml:space="preserve">47. Роль держави в змішаній економіці. Відмови ринку й держави. </w:t>
      </w:r>
    </w:p>
    <w:p w:rsidR="00C40A6E" w:rsidRPr="00C40A6E" w:rsidRDefault="00C40A6E" w:rsidP="007B4582">
      <w:pPr>
        <w:spacing w:after="0" w:line="240" w:lineRule="auto"/>
        <w:ind w:firstLine="709"/>
        <w:jc w:val="both"/>
        <w:rPr>
          <w:rFonts w:ascii="Times New Roman" w:hAnsi="Times New Roman"/>
          <w:sz w:val="24"/>
          <w:szCs w:val="24"/>
          <w:lang w:val="uk-UA"/>
        </w:rPr>
      </w:pPr>
      <w:r w:rsidRPr="00C40A6E">
        <w:rPr>
          <w:rFonts w:ascii="Times New Roman" w:hAnsi="Times New Roman"/>
          <w:sz w:val="24"/>
          <w:szCs w:val="24"/>
          <w:lang w:val="uk-UA"/>
        </w:rPr>
        <w:t>48. Суспільні блага та їх види.</w:t>
      </w:r>
    </w:p>
    <w:p w:rsidR="00C40A6E" w:rsidRPr="00C40A6E" w:rsidRDefault="00C40A6E" w:rsidP="007B4582">
      <w:pPr>
        <w:spacing w:after="0" w:line="240" w:lineRule="auto"/>
        <w:ind w:firstLine="709"/>
        <w:jc w:val="both"/>
        <w:rPr>
          <w:rFonts w:ascii="Times New Roman" w:hAnsi="Times New Roman"/>
          <w:sz w:val="24"/>
          <w:szCs w:val="24"/>
          <w:lang w:val="uk-UA"/>
        </w:rPr>
      </w:pPr>
      <w:r w:rsidRPr="00C40A6E">
        <w:rPr>
          <w:rFonts w:ascii="Times New Roman" w:hAnsi="Times New Roman"/>
          <w:sz w:val="24"/>
          <w:szCs w:val="24"/>
          <w:lang w:val="uk-UA"/>
        </w:rPr>
        <w:t>49. Основні теорії макроекономічного регулювання.</w:t>
      </w:r>
    </w:p>
    <w:p w:rsidR="00C40A6E" w:rsidRPr="00C40A6E" w:rsidRDefault="00C40A6E" w:rsidP="007B4582">
      <w:pPr>
        <w:spacing w:after="0" w:line="240" w:lineRule="auto"/>
        <w:ind w:firstLine="709"/>
        <w:jc w:val="both"/>
        <w:rPr>
          <w:rFonts w:ascii="Times New Roman" w:hAnsi="Times New Roman"/>
          <w:sz w:val="24"/>
          <w:szCs w:val="24"/>
          <w:lang w:val="uk-UA"/>
        </w:rPr>
      </w:pPr>
      <w:r w:rsidRPr="00C40A6E">
        <w:rPr>
          <w:rFonts w:ascii="Times New Roman" w:hAnsi="Times New Roman"/>
          <w:sz w:val="24"/>
          <w:szCs w:val="24"/>
          <w:lang w:val="uk-UA"/>
        </w:rPr>
        <w:t xml:space="preserve">50. Зміст, цілі та інструменти економічної політики. </w:t>
      </w:r>
    </w:p>
    <w:p w:rsidR="00C40A6E" w:rsidRPr="00C40A6E" w:rsidRDefault="00C40A6E" w:rsidP="007B4582">
      <w:pPr>
        <w:spacing w:after="0" w:line="240" w:lineRule="auto"/>
        <w:ind w:firstLine="709"/>
        <w:jc w:val="both"/>
        <w:rPr>
          <w:rFonts w:ascii="Times New Roman" w:hAnsi="Times New Roman"/>
          <w:sz w:val="24"/>
          <w:szCs w:val="24"/>
          <w:lang w:val="uk-UA"/>
        </w:rPr>
      </w:pPr>
      <w:r w:rsidRPr="00C40A6E">
        <w:rPr>
          <w:rFonts w:ascii="Times New Roman" w:hAnsi="Times New Roman"/>
          <w:sz w:val="24"/>
          <w:szCs w:val="24"/>
          <w:lang w:val="uk-UA"/>
        </w:rPr>
        <w:t xml:space="preserve">51. Ефективність економічної політики. Закон А. Вагнера. Ефективність В. </w:t>
      </w:r>
      <w:proofErr w:type="spellStart"/>
      <w:r w:rsidRPr="00C40A6E">
        <w:rPr>
          <w:rFonts w:ascii="Times New Roman" w:hAnsi="Times New Roman"/>
          <w:sz w:val="24"/>
          <w:szCs w:val="24"/>
          <w:lang w:val="uk-UA"/>
        </w:rPr>
        <w:t>Парето</w:t>
      </w:r>
      <w:proofErr w:type="spellEnd"/>
      <w:r w:rsidRPr="00C40A6E">
        <w:rPr>
          <w:rFonts w:ascii="Times New Roman" w:hAnsi="Times New Roman"/>
          <w:sz w:val="24"/>
          <w:szCs w:val="24"/>
          <w:lang w:val="uk-UA"/>
        </w:rPr>
        <w:t>.</w:t>
      </w:r>
    </w:p>
    <w:p w:rsidR="00C40A6E" w:rsidRPr="00C40A6E" w:rsidRDefault="00C40A6E" w:rsidP="007B4582">
      <w:pPr>
        <w:spacing w:after="0" w:line="240" w:lineRule="auto"/>
        <w:ind w:firstLine="709"/>
        <w:jc w:val="both"/>
        <w:rPr>
          <w:rFonts w:ascii="Times New Roman" w:hAnsi="Times New Roman"/>
          <w:sz w:val="24"/>
          <w:szCs w:val="24"/>
          <w:lang w:val="uk-UA"/>
        </w:rPr>
      </w:pPr>
      <w:r w:rsidRPr="00C40A6E">
        <w:rPr>
          <w:rFonts w:ascii="Times New Roman" w:hAnsi="Times New Roman"/>
          <w:sz w:val="24"/>
          <w:szCs w:val="24"/>
          <w:lang w:val="uk-UA"/>
        </w:rPr>
        <w:t>52. Бюджет та бюджетний дефіцит.</w:t>
      </w:r>
    </w:p>
    <w:p w:rsidR="00C40A6E" w:rsidRPr="00C40A6E" w:rsidRDefault="00C40A6E" w:rsidP="007B4582">
      <w:pPr>
        <w:spacing w:after="0" w:line="240" w:lineRule="auto"/>
        <w:ind w:firstLine="709"/>
        <w:jc w:val="both"/>
        <w:rPr>
          <w:rFonts w:ascii="Times New Roman" w:hAnsi="Times New Roman"/>
          <w:sz w:val="24"/>
          <w:szCs w:val="24"/>
          <w:lang w:val="uk-UA"/>
        </w:rPr>
      </w:pPr>
      <w:r w:rsidRPr="00C40A6E">
        <w:rPr>
          <w:rFonts w:ascii="Times New Roman" w:hAnsi="Times New Roman"/>
          <w:sz w:val="24"/>
          <w:szCs w:val="24"/>
          <w:lang w:val="uk-UA"/>
        </w:rPr>
        <w:t>53. Державний борг та способи його обслуговування.</w:t>
      </w:r>
    </w:p>
    <w:p w:rsidR="00C40A6E" w:rsidRPr="00C40A6E" w:rsidRDefault="00C40A6E" w:rsidP="007B4582">
      <w:pPr>
        <w:spacing w:after="0" w:line="240" w:lineRule="auto"/>
        <w:ind w:firstLine="709"/>
        <w:jc w:val="both"/>
        <w:rPr>
          <w:rFonts w:ascii="Times New Roman" w:hAnsi="Times New Roman"/>
          <w:sz w:val="24"/>
          <w:szCs w:val="24"/>
          <w:lang w:val="uk-UA"/>
        </w:rPr>
      </w:pPr>
      <w:r w:rsidRPr="00C40A6E">
        <w:rPr>
          <w:rFonts w:ascii="Times New Roman" w:hAnsi="Times New Roman"/>
          <w:sz w:val="24"/>
          <w:szCs w:val="24"/>
          <w:lang w:val="uk-UA"/>
        </w:rPr>
        <w:t xml:space="preserve">54. Податкова політика. Крива </w:t>
      </w:r>
      <w:proofErr w:type="spellStart"/>
      <w:r w:rsidRPr="00C40A6E">
        <w:rPr>
          <w:rFonts w:ascii="Times New Roman" w:hAnsi="Times New Roman"/>
          <w:sz w:val="24"/>
          <w:szCs w:val="24"/>
          <w:lang w:val="uk-UA"/>
        </w:rPr>
        <w:t>Лаффера</w:t>
      </w:r>
      <w:proofErr w:type="spellEnd"/>
      <w:r w:rsidRPr="00C40A6E">
        <w:rPr>
          <w:rFonts w:ascii="Times New Roman" w:hAnsi="Times New Roman"/>
          <w:sz w:val="24"/>
          <w:szCs w:val="24"/>
          <w:lang w:val="uk-UA"/>
        </w:rPr>
        <w:t>.</w:t>
      </w:r>
    </w:p>
    <w:p w:rsidR="00C40A6E" w:rsidRPr="00C40A6E" w:rsidRDefault="00C40A6E" w:rsidP="007B4582">
      <w:pPr>
        <w:spacing w:after="0" w:line="240" w:lineRule="auto"/>
        <w:ind w:firstLine="709"/>
        <w:jc w:val="both"/>
        <w:rPr>
          <w:rFonts w:ascii="Times New Roman" w:hAnsi="Times New Roman"/>
          <w:sz w:val="24"/>
          <w:szCs w:val="24"/>
          <w:lang w:val="uk-UA"/>
        </w:rPr>
      </w:pPr>
      <w:r w:rsidRPr="00C40A6E">
        <w:rPr>
          <w:rFonts w:ascii="Times New Roman" w:hAnsi="Times New Roman"/>
          <w:sz w:val="24"/>
          <w:szCs w:val="24"/>
          <w:lang w:val="uk-UA"/>
        </w:rPr>
        <w:t>55. Суть і види фіскальної політики. Автоматичні стабілізатори.</w:t>
      </w:r>
    </w:p>
    <w:p w:rsidR="00C40A6E" w:rsidRPr="00C40A6E" w:rsidRDefault="00C40A6E" w:rsidP="007B4582">
      <w:pPr>
        <w:spacing w:after="0" w:line="240" w:lineRule="auto"/>
        <w:ind w:firstLine="709"/>
        <w:jc w:val="both"/>
        <w:rPr>
          <w:rFonts w:ascii="Times New Roman" w:hAnsi="Times New Roman"/>
          <w:sz w:val="24"/>
          <w:szCs w:val="24"/>
          <w:lang w:val="uk-UA"/>
        </w:rPr>
      </w:pPr>
      <w:r w:rsidRPr="00C40A6E">
        <w:rPr>
          <w:rFonts w:ascii="Times New Roman" w:hAnsi="Times New Roman"/>
          <w:sz w:val="24"/>
          <w:szCs w:val="24"/>
          <w:lang w:val="uk-UA"/>
        </w:rPr>
        <w:t>56. Інструменти впливу Центрального банку на пропозицію грошей.</w:t>
      </w:r>
    </w:p>
    <w:p w:rsidR="00C40A6E" w:rsidRPr="00C40A6E" w:rsidRDefault="00C40A6E" w:rsidP="007B4582">
      <w:pPr>
        <w:spacing w:after="0" w:line="240" w:lineRule="auto"/>
        <w:ind w:firstLine="709"/>
        <w:jc w:val="both"/>
        <w:rPr>
          <w:rFonts w:ascii="Times New Roman" w:hAnsi="Times New Roman"/>
          <w:sz w:val="24"/>
          <w:szCs w:val="24"/>
          <w:lang w:val="uk-UA"/>
        </w:rPr>
      </w:pPr>
      <w:r w:rsidRPr="00C40A6E">
        <w:rPr>
          <w:rFonts w:ascii="Times New Roman" w:hAnsi="Times New Roman"/>
          <w:sz w:val="24"/>
          <w:szCs w:val="24"/>
          <w:lang w:val="uk-UA"/>
        </w:rPr>
        <w:t>57. Види монетарної політики та їх недоліки.</w:t>
      </w:r>
    </w:p>
    <w:p w:rsidR="00C40A6E" w:rsidRPr="00C40A6E" w:rsidRDefault="00C40A6E" w:rsidP="007B4582">
      <w:pPr>
        <w:spacing w:after="0" w:line="240" w:lineRule="auto"/>
        <w:ind w:firstLine="709"/>
        <w:jc w:val="both"/>
        <w:rPr>
          <w:rFonts w:ascii="Times New Roman" w:hAnsi="Times New Roman"/>
          <w:sz w:val="24"/>
          <w:szCs w:val="24"/>
          <w:lang w:val="uk-UA"/>
        </w:rPr>
      </w:pPr>
      <w:r w:rsidRPr="00C40A6E">
        <w:rPr>
          <w:rFonts w:ascii="Times New Roman" w:hAnsi="Times New Roman"/>
          <w:sz w:val="24"/>
          <w:szCs w:val="24"/>
          <w:lang w:val="uk-UA"/>
        </w:rPr>
        <w:t>58. Передавальний механізм та ефективність монетарної політики.</w:t>
      </w:r>
    </w:p>
    <w:p w:rsidR="00C40A6E" w:rsidRPr="00C40A6E" w:rsidRDefault="00C40A6E" w:rsidP="007B4582">
      <w:pPr>
        <w:spacing w:after="0" w:line="240" w:lineRule="auto"/>
        <w:ind w:firstLine="709"/>
        <w:jc w:val="both"/>
        <w:rPr>
          <w:rFonts w:ascii="Times New Roman" w:hAnsi="Times New Roman"/>
          <w:sz w:val="24"/>
          <w:szCs w:val="24"/>
          <w:lang w:val="uk-UA"/>
        </w:rPr>
      </w:pPr>
      <w:r w:rsidRPr="00C40A6E">
        <w:rPr>
          <w:rFonts w:ascii="Times New Roman" w:hAnsi="Times New Roman"/>
          <w:sz w:val="24"/>
          <w:szCs w:val="24"/>
          <w:lang w:val="uk-UA"/>
        </w:rPr>
        <w:t>59. Доходи населення та їх вимір.</w:t>
      </w:r>
    </w:p>
    <w:p w:rsidR="00C40A6E" w:rsidRPr="00C40A6E" w:rsidRDefault="00C40A6E" w:rsidP="007B4582">
      <w:pPr>
        <w:spacing w:after="0" w:line="240" w:lineRule="auto"/>
        <w:ind w:firstLine="709"/>
        <w:jc w:val="both"/>
        <w:rPr>
          <w:rFonts w:ascii="Times New Roman" w:hAnsi="Times New Roman"/>
          <w:sz w:val="24"/>
          <w:szCs w:val="24"/>
          <w:lang w:val="uk-UA"/>
        </w:rPr>
      </w:pPr>
      <w:r w:rsidRPr="00C40A6E">
        <w:rPr>
          <w:rFonts w:ascii="Times New Roman" w:hAnsi="Times New Roman"/>
          <w:sz w:val="24"/>
          <w:szCs w:val="24"/>
          <w:lang w:val="uk-UA"/>
        </w:rPr>
        <w:t>60. Розподіл доходів у суспільстві. Крива Лоренца.</w:t>
      </w:r>
    </w:p>
    <w:p w:rsidR="00C40A6E" w:rsidRPr="00C40A6E" w:rsidRDefault="00C40A6E" w:rsidP="007B4582">
      <w:pPr>
        <w:spacing w:after="0" w:line="240" w:lineRule="auto"/>
        <w:ind w:firstLine="709"/>
        <w:jc w:val="both"/>
        <w:rPr>
          <w:rFonts w:ascii="Times New Roman" w:hAnsi="Times New Roman"/>
          <w:sz w:val="24"/>
          <w:szCs w:val="24"/>
          <w:lang w:val="uk-UA"/>
        </w:rPr>
      </w:pPr>
      <w:r w:rsidRPr="00C40A6E">
        <w:rPr>
          <w:rFonts w:ascii="Times New Roman" w:hAnsi="Times New Roman"/>
          <w:sz w:val="24"/>
          <w:szCs w:val="24"/>
          <w:lang w:val="uk-UA"/>
        </w:rPr>
        <w:t>61. Добробут населення та його вимір.</w:t>
      </w:r>
    </w:p>
    <w:p w:rsidR="00C40A6E" w:rsidRPr="00C40A6E" w:rsidRDefault="00C40A6E" w:rsidP="007B4582">
      <w:pPr>
        <w:spacing w:after="0" w:line="240" w:lineRule="auto"/>
        <w:ind w:firstLine="709"/>
        <w:jc w:val="both"/>
        <w:rPr>
          <w:rFonts w:ascii="Times New Roman" w:hAnsi="Times New Roman"/>
          <w:sz w:val="24"/>
          <w:szCs w:val="24"/>
          <w:lang w:val="uk-UA"/>
        </w:rPr>
      </w:pPr>
      <w:r w:rsidRPr="00C40A6E">
        <w:rPr>
          <w:rFonts w:ascii="Times New Roman" w:hAnsi="Times New Roman"/>
          <w:sz w:val="24"/>
          <w:szCs w:val="24"/>
          <w:lang w:val="uk-UA"/>
        </w:rPr>
        <w:t xml:space="preserve">62. Соціальна політика держави.  </w:t>
      </w:r>
    </w:p>
    <w:p w:rsidR="00C40A6E" w:rsidRPr="00C40A6E" w:rsidRDefault="00C40A6E" w:rsidP="007B4582">
      <w:pPr>
        <w:spacing w:after="0" w:line="240" w:lineRule="auto"/>
        <w:ind w:firstLine="709"/>
        <w:jc w:val="both"/>
        <w:rPr>
          <w:rFonts w:ascii="Times New Roman" w:hAnsi="Times New Roman"/>
          <w:sz w:val="24"/>
          <w:szCs w:val="24"/>
          <w:lang w:val="uk-UA"/>
        </w:rPr>
      </w:pPr>
      <w:r w:rsidRPr="00C40A6E">
        <w:rPr>
          <w:rFonts w:ascii="Times New Roman" w:hAnsi="Times New Roman"/>
          <w:sz w:val="24"/>
          <w:szCs w:val="24"/>
          <w:lang w:val="uk-UA"/>
        </w:rPr>
        <w:t>63. Теорія міжнародної торгівлі.</w:t>
      </w:r>
    </w:p>
    <w:p w:rsidR="00C40A6E" w:rsidRPr="00C40A6E" w:rsidRDefault="00C40A6E" w:rsidP="007B4582">
      <w:pPr>
        <w:spacing w:after="0" w:line="240" w:lineRule="auto"/>
        <w:ind w:firstLine="709"/>
        <w:jc w:val="both"/>
        <w:rPr>
          <w:rFonts w:ascii="Times New Roman" w:hAnsi="Times New Roman"/>
          <w:sz w:val="24"/>
          <w:szCs w:val="24"/>
          <w:lang w:val="uk-UA"/>
        </w:rPr>
      </w:pPr>
      <w:r w:rsidRPr="00C40A6E">
        <w:rPr>
          <w:rFonts w:ascii="Times New Roman" w:hAnsi="Times New Roman"/>
          <w:sz w:val="24"/>
          <w:szCs w:val="24"/>
          <w:lang w:val="uk-UA"/>
        </w:rPr>
        <w:t>64. Інструменти міжнародної торгівлі.</w:t>
      </w:r>
    </w:p>
    <w:p w:rsidR="00C40A6E" w:rsidRPr="00C40A6E" w:rsidRDefault="00C40A6E" w:rsidP="007B4582">
      <w:pPr>
        <w:spacing w:after="0" w:line="240" w:lineRule="auto"/>
        <w:ind w:firstLine="709"/>
        <w:jc w:val="both"/>
        <w:rPr>
          <w:rFonts w:ascii="Times New Roman" w:hAnsi="Times New Roman"/>
          <w:sz w:val="24"/>
          <w:szCs w:val="24"/>
          <w:lang w:val="uk-UA"/>
        </w:rPr>
      </w:pPr>
      <w:r w:rsidRPr="00C40A6E">
        <w:rPr>
          <w:rFonts w:ascii="Times New Roman" w:hAnsi="Times New Roman"/>
          <w:sz w:val="24"/>
          <w:szCs w:val="24"/>
          <w:lang w:val="uk-UA"/>
        </w:rPr>
        <w:t>65. Платіжний баланс.</w:t>
      </w:r>
    </w:p>
    <w:p w:rsidR="00C40A6E" w:rsidRPr="00C40A6E" w:rsidRDefault="00C40A6E" w:rsidP="007B4582">
      <w:pPr>
        <w:spacing w:after="0" w:line="240" w:lineRule="auto"/>
        <w:ind w:firstLine="709"/>
        <w:jc w:val="both"/>
        <w:rPr>
          <w:rFonts w:ascii="Times New Roman" w:hAnsi="Times New Roman"/>
          <w:sz w:val="24"/>
          <w:szCs w:val="24"/>
          <w:lang w:val="uk-UA"/>
        </w:rPr>
      </w:pPr>
      <w:r w:rsidRPr="00C40A6E">
        <w:rPr>
          <w:rFonts w:ascii="Times New Roman" w:hAnsi="Times New Roman"/>
          <w:sz w:val="24"/>
          <w:szCs w:val="24"/>
          <w:lang w:val="uk-UA"/>
        </w:rPr>
        <w:t>66. Валютний курс: суть та види.</w:t>
      </w:r>
    </w:p>
    <w:p w:rsidR="00C40A6E" w:rsidRPr="00C40A6E" w:rsidRDefault="00C40A6E" w:rsidP="007B4582">
      <w:pPr>
        <w:spacing w:after="0" w:line="240" w:lineRule="auto"/>
        <w:ind w:firstLine="709"/>
        <w:jc w:val="both"/>
        <w:rPr>
          <w:rFonts w:ascii="Times New Roman" w:hAnsi="Times New Roman"/>
          <w:sz w:val="24"/>
          <w:szCs w:val="24"/>
          <w:lang w:val="uk-UA"/>
        </w:rPr>
      </w:pPr>
      <w:r w:rsidRPr="00C40A6E">
        <w:rPr>
          <w:rFonts w:ascii="Times New Roman" w:hAnsi="Times New Roman"/>
          <w:sz w:val="24"/>
          <w:szCs w:val="24"/>
          <w:lang w:val="uk-UA"/>
        </w:rPr>
        <w:t xml:space="preserve">67. Фактори, що його визначають валютний курс. </w:t>
      </w:r>
    </w:p>
    <w:p w:rsidR="00C40A6E" w:rsidRPr="00C40A6E" w:rsidRDefault="00C40A6E" w:rsidP="007B4582">
      <w:pPr>
        <w:spacing w:after="0" w:line="240" w:lineRule="auto"/>
        <w:ind w:firstLine="709"/>
        <w:jc w:val="both"/>
        <w:rPr>
          <w:rFonts w:ascii="Times New Roman" w:hAnsi="Times New Roman"/>
          <w:sz w:val="24"/>
          <w:szCs w:val="24"/>
          <w:lang w:val="uk-UA"/>
        </w:rPr>
      </w:pPr>
      <w:r w:rsidRPr="00C40A6E">
        <w:rPr>
          <w:rFonts w:ascii="Times New Roman" w:hAnsi="Times New Roman"/>
          <w:sz w:val="24"/>
          <w:szCs w:val="24"/>
          <w:lang w:val="uk-UA"/>
        </w:rPr>
        <w:lastRenderedPageBreak/>
        <w:t>68. Валютна політика.</w:t>
      </w:r>
    </w:p>
    <w:p w:rsidR="00C40A6E" w:rsidRPr="00C40A6E" w:rsidRDefault="00C40A6E" w:rsidP="007B4582">
      <w:pPr>
        <w:spacing w:after="0" w:line="240" w:lineRule="auto"/>
        <w:ind w:firstLine="709"/>
        <w:jc w:val="both"/>
        <w:rPr>
          <w:rFonts w:ascii="Times New Roman" w:hAnsi="Times New Roman"/>
          <w:sz w:val="24"/>
          <w:szCs w:val="24"/>
          <w:lang w:val="uk-UA"/>
        </w:rPr>
      </w:pPr>
      <w:r w:rsidRPr="00C40A6E">
        <w:rPr>
          <w:rFonts w:ascii="Times New Roman" w:hAnsi="Times New Roman"/>
          <w:sz w:val="24"/>
          <w:szCs w:val="24"/>
          <w:lang w:val="uk-UA"/>
        </w:rPr>
        <w:t>69. Міжнародні системи валютних курсів.</w:t>
      </w:r>
    </w:p>
    <w:p w:rsidR="00C40A6E" w:rsidRPr="00C40A6E" w:rsidRDefault="00C40A6E" w:rsidP="007B4582">
      <w:pPr>
        <w:spacing w:after="0" w:line="240" w:lineRule="auto"/>
        <w:ind w:firstLine="709"/>
        <w:jc w:val="both"/>
        <w:rPr>
          <w:rFonts w:ascii="Times New Roman" w:hAnsi="Times New Roman"/>
          <w:sz w:val="24"/>
          <w:szCs w:val="24"/>
          <w:lang w:val="uk-UA"/>
        </w:rPr>
      </w:pPr>
      <w:r w:rsidRPr="00C40A6E">
        <w:rPr>
          <w:rFonts w:ascii="Times New Roman" w:hAnsi="Times New Roman"/>
          <w:sz w:val="24"/>
          <w:szCs w:val="24"/>
          <w:lang w:val="uk-UA"/>
        </w:rPr>
        <w:t>70. Економічне зростання та його види.</w:t>
      </w:r>
    </w:p>
    <w:p w:rsidR="00C40A6E" w:rsidRPr="00C40A6E" w:rsidRDefault="00C40A6E" w:rsidP="007B4582">
      <w:pPr>
        <w:spacing w:after="0" w:line="240" w:lineRule="auto"/>
        <w:ind w:firstLine="709"/>
        <w:jc w:val="both"/>
        <w:rPr>
          <w:rFonts w:ascii="Times New Roman" w:hAnsi="Times New Roman"/>
          <w:sz w:val="24"/>
          <w:szCs w:val="24"/>
          <w:lang w:val="uk-UA"/>
        </w:rPr>
      </w:pPr>
      <w:r w:rsidRPr="00C40A6E">
        <w:rPr>
          <w:rFonts w:ascii="Times New Roman" w:hAnsi="Times New Roman"/>
          <w:sz w:val="24"/>
          <w:szCs w:val="24"/>
          <w:lang w:val="uk-UA"/>
        </w:rPr>
        <w:t>71. Фактори, що визначають економічне зростання.</w:t>
      </w:r>
    </w:p>
    <w:p w:rsidR="00C40A6E" w:rsidRPr="00C40A6E" w:rsidRDefault="00C40A6E" w:rsidP="007B4582">
      <w:pPr>
        <w:spacing w:after="0" w:line="240" w:lineRule="auto"/>
        <w:ind w:firstLine="709"/>
        <w:jc w:val="both"/>
        <w:rPr>
          <w:rFonts w:ascii="Times New Roman" w:hAnsi="Times New Roman"/>
          <w:sz w:val="24"/>
          <w:szCs w:val="24"/>
          <w:lang w:val="uk-UA"/>
        </w:rPr>
      </w:pPr>
      <w:r w:rsidRPr="00C40A6E">
        <w:rPr>
          <w:rFonts w:ascii="Times New Roman" w:hAnsi="Times New Roman"/>
          <w:sz w:val="24"/>
          <w:szCs w:val="24"/>
          <w:lang w:val="uk-UA"/>
        </w:rPr>
        <w:t xml:space="preserve">72. Модель загальної макроекономічної рівноваги </w:t>
      </w:r>
      <w:proofErr w:type="spellStart"/>
      <w:r w:rsidRPr="00C40A6E">
        <w:rPr>
          <w:rFonts w:ascii="Times New Roman" w:hAnsi="Times New Roman"/>
          <w:sz w:val="24"/>
          <w:szCs w:val="24"/>
          <w:lang w:val="uk-UA"/>
        </w:rPr>
        <w:t>Хікса-Хансена</w:t>
      </w:r>
      <w:proofErr w:type="spellEnd"/>
      <w:r w:rsidRPr="00C40A6E">
        <w:rPr>
          <w:rFonts w:ascii="Times New Roman" w:hAnsi="Times New Roman"/>
          <w:sz w:val="24"/>
          <w:szCs w:val="24"/>
          <w:lang w:val="uk-UA"/>
        </w:rPr>
        <w:t>.</w:t>
      </w:r>
    </w:p>
    <w:p w:rsidR="00C40A6E" w:rsidRPr="00C40A6E" w:rsidRDefault="00C40A6E" w:rsidP="007B4582">
      <w:pPr>
        <w:spacing w:after="0" w:line="240" w:lineRule="auto"/>
        <w:ind w:firstLine="709"/>
        <w:jc w:val="both"/>
        <w:rPr>
          <w:rFonts w:ascii="Times New Roman" w:hAnsi="Times New Roman"/>
          <w:sz w:val="24"/>
          <w:szCs w:val="24"/>
          <w:lang w:val="uk-UA"/>
        </w:rPr>
      </w:pPr>
      <w:r w:rsidRPr="00C40A6E">
        <w:rPr>
          <w:rFonts w:ascii="Times New Roman" w:hAnsi="Times New Roman"/>
          <w:sz w:val="24"/>
          <w:szCs w:val="24"/>
          <w:lang w:val="uk-UA"/>
        </w:rPr>
        <w:t xml:space="preserve">73. Модель економічного зростання </w:t>
      </w:r>
      <w:proofErr w:type="spellStart"/>
      <w:r w:rsidRPr="00C40A6E">
        <w:rPr>
          <w:rFonts w:ascii="Times New Roman" w:hAnsi="Times New Roman"/>
          <w:sz w:val="24"/>
          <w:szCs w:val="24"/>
          <w:lang w:val="uk-UA"/>
        </w:rPr>
        <w:t>Домара</w:t>
      </w:r>
      <w:proofErr w:type="spellEnd"/>
      <w:r w:rsidRPr="00C40A6E">
        <w:rPr>
          <w:rFonts w:ascii="Times New Roman" w:hAnsi="Times New Roman"/>
          <w:sz w:val="24"/>
          <w:szCs w:val="24"/>
          <w:lang w:val="uk-UA"/>
        </w:rPr>
        <w:t xml:space="preserve"> – </w:t>
      </w:r>
      <w:proofErr w:type="spellStart"/>
      <w:r w:rsidRPr="00C40A6E">
        <w:rPr>
          <w:rFonts w:ascii="Times New Roman" w:hAnsi="Times New Roman"/>
          <w:sz w:val="24"/>
          <w:szCs w:val="24"/>
          <w:lang w:val="uk-UA"/>
        </w:rPr>
        <w:t>Харода</w:t>
      </w:r>
      <w:proofErr w:type="spellEnd"/>
      <w:r w:rsidRPr="00C40A6E">
        <w:rPr>
          <w:rFonts w:ascii="Times New Roman" w:hAnsi="Times New Roman"/>
          <w:sz w:val="24"/>
          <w:szCs w:val="24"/>
          <w:lang w:val="uk-UA"/>
        </w:rPr>
        <w:t>.</w:t>
      </w:r>
    </w:p>
    <w:p w:rsidR="00C40A6E" w:rsidRPr="00C40A6E" w:rsidRDefault="00C40A6E" w:rsidP="007B4582">
      <w:pPr>
        <w:spacing w:after="0" w:line="240" w:lineRule="auto"/>
        <w:ind w:firstLine="709"/>
        <w:jc w:val="both"/>
        <w:rPr>
          <w:rFonts w:ascii="Times New Roman" w:hAnsi="Times New Roman"/>
          <w:sz w:val="24"/>
          <w:szCs w:val="24"/>
          <w:lang w:val="uk-UA"/>
        </w:rPr>
      </w:pPr>
      <w:r w:rsidRPr="00C40A6E">
        <w:rPr>
          <w:rFonts w:ascii="Times New Roman" w:hAnsi="Times New Roman"/>
          <w:sz w:val="24"/>
          <w:szCs w:val="24"/>
          <w:lang w:val="uk-UA"/>
        </w:rPr>
        <w:t xml:space="preserve">74. Модель економічного зростання Р. </w:t>
      </w:r>
      <w:proofErr w:type="spellStart"/>
      <w:r w:rsidRPr="00C40A6E">
        <w:rPr>
          <w:rFonts w:ascii="Times New Roman" w:hAnsi="Times New Roman"/>
          <w:sz w:val="24"/>
          <w:szCs w:val="24"/>
          <w:lang w:val="uk-UA"/>
        </w:rPr>
        <w:t>Солоу</w:t>
      </w:r>
      <w:proofErr w:type="spellEnd"/>
      <w:r w:rsidRPr="00C40A6E">
        <w:rPr>
          <w:rFonts w:ascii="Times New Roman" w:hAnsi="Times New Roman"/>
          <w:sz w:val="24"/>
          <w:szCs w:val="24"/>
          <w:lang w:val="uk-UA"/>
        </w:rPr>
        <w:t>.</w:t>
      </w:r>
    </w:p>
    <w:p w:rsidR="0097756F" w:rsidRPr="00702760" w:rsidRDefault="00C40A6E" w:rsidP="007B4582">
      <w:pPr>
        <w:spacing w:after="0" w:line="240" w:lineRule="auto"/>
        <w:ind w:firstLine="709"/>
        <w:jc w:val="both"/>
        <w:rPr>
          <w:rFonts w:ascii="Times New Roman" w:hAnsi="Times New Roman"/>
          <w:sz w:val="24"/>
          <w:szCs w:val="24"/>
        </w:rPr>
      </w:pPr>
      <w:r w:rsidRPr="00C40A6E">
        <w:rPr>
          <w:rFonts w:ascii="Times New Roman" w:hAnsi="Times New Roman"/>
          <w:sz w:val="24"/>
          <w:szCs w:val="24"/>
          <w:lang w:val="uk-UA"/>
        </w:rPr>
        <w:t xml:space="preserve">75. Модель загальної макроекономічної рівноваги </w:t>
      </w:r>
      <w:proofErr w:type="spellStart"/>
      <w:r w:rsidRPr="00C40A6E">
        <w:rPr>
          <w:rFonts w:ascii="Times New Roman" w:hAnsi="Times New Roman"/>
          <w:sz w:val="24"/>
          <w:szCs w:val="24"/>
          <w:lang w:val="uk-UA"/>
        </w:rPr>
        <w:t>Манделла</w:t>
      </w:r>
      <w:proofErr w:type="spellEnd"/>
      <w:r w:rsidRPr="00C40A6E">
        <w:rPr>
          <w:rFonts w:ascii="Times New Roman" w:hAnsi="Times New Roman"/>
          <w:sz w:val="24"/>
          <w:szCs w:val="24"/>
          <w:lang w:val="uk-UA"/>
        </w:rPr>
        <w:t>-Флемінга.</w:t>
      </w:r>
      <w:r w:rsidR="00702760" w:rsidRPr="00702760">
        <w:rPr>
          <w:rFonts w:ascii="Times New Roman" w:hAnsi="Times New Roman"/>
          <w:sz w:val="24"/>
          <w:szCs w:val="24"/>
        </w:rPr>
        <w:t xml:space="preserve"> </w:t>
      </w:r>
      <w:r w:rsidR="004E4F77" w:rsidRPr="00D148F7">
        <w:rPr>
          <w:rFonts w:ascii="Times New Roman" w:hAnsi="Times New Roman"/>
          <w:sz w:val="24"/>
          <w:szCs w:val="24"/>
          <w:lang w:val="uk-UA"/>
        </w:rPr>
        <w:t>Засади</w:t>
      </w:r>
      <w:r w:rsidR="00702760" w:rsidRPr="00702760">
        <w:rPr>
          <w:rFonts w:ascii="Times New Roman" w:hAnsi="Times New Roman"/>
          <w:sz w:val="24"/>
          <w:szCs w:val="24"/>
        </w:rPr>
        <w:t>.</w:t>
      </w:r>
    </w:p>
    <w:p w:rsidR="004E4F77" w:rsidRPr="00D148F7" w:rsidRDefault="004E4F77" w:rsidP="007B4582">
      <w:pPr>
        <w:spacing w:after="0" w:line="240" w:lineRule="auto"/>
        <w:ind w:firstLine="709"/>
        <w:jc w:val="center"/>
        <w:rPr>
          <w:rFonts w:ascii="Times New Roman" w:hAnsi="Times New Roman"/>
          <w:b/>
          <w:sz w:val="24"/>
          <w:szCs w:val="24"/>
          <w:lang w:val="uk-UA"/>
        </w:rPr>
      </w:pPr>
      <w:r w:rsidRPr="00D148F7">
        <w:rPr>
          <w:rFonts w:ascii="Times New Roman" w:hAnsi="Times New Roman"/>
          <w:b/>
          <w:sz w:val="24"/>
          <w:szCs w:val="24"/>
          <w:lang w:val="uk-UA"/>
        </w:rPr>
        <w:t>VI. Шкала оцінювання</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2"/>
        <w:gridCol w:w="3230"/>
        <w:gridCol w:w="1076"/>
        <w:gridCol w:w="4186"/>
      </w:tblGrid>
      <w:tr w:rsidR="00D148F7" w:rsidRPr="00D148F7" w:rsidTr="003B0E84">
        <w:trPr>
          <w:trHeight w:val="294"/>
          <w:jc w:val="center"/>
        </w:trPr>
        <w:tc>
          <w:tcPr>
            <w:tcW w:w="691" w:type="pct"/>
            <w:vMerge w:val="restart"/>
            <w:tcBorders>
              <w:top w:val="single" w:sz="4" w:space="0" w:color="auto"/>
              <w:left w:val="single" w:sz="4" w:space="0" w:color="auto"/>
              <w:bottom w:val="single" w:sz="4" w:space="0" w:color="auto"/>
              <w:right w:val="single" w:sz="4" w:space="0" w:color="auto"/>
            </w:tcBorders>
            <w:vAlign w:val="center"/>
            <w:hideMark/>
          </w:tcPr>
          <w:bookmarkEnd w:id="11"/>
          <w:p w:rsidR="004E4F77" w:rsidRPr="00D148F7" w:rsidRDefault="004E4F77" w:rsidP="007B4582">
            <w:pPr>
              <w:spacing w:after="0" w:line="240" w:lineRule="auto"/>
              <w:jc w:val="center"/>
              <w:rPr>
                <w:rFonts w:ascii="Times New Roman" w:eastAsia="Times New Roman" w:hAnsi="Times New Roman"/>
                <w:b/>
                <w:sz w:val="24"/>
                <w:szCs w:val="24"/>
                <w:lang w:val="uk-UA" w:eastAsia="ru-RU"/>
              </w:rPr>
            </w:pPr>
            <w:r w:rsidRPr="00D148F7">
              <w:rPr>
                <w:rFonts w:ascii="Times New Roman" w:eastAsia="Times New Roman" w:hAnsi="Times New Roman"/>
                <w:b/>
                <w:sz w:val="24"/>
                <w:szCs w:val="24"/>
                <w:lang w:val="uk-UA" w:eastAsia="ru-RU"/>
              </w:rPr>
              <w:t>Оцінка</w:t>
            </w:r>
          </w:p>
          <w:p w:rsidR="004E4F77" w:rsidRPr="00D148F7" w:rsidRDefault="004E4F77" w:rsidP="007B4582">
            <w:pPr>
              <w:autoSpaceDE w:val="0"/>
              <w:autoSpaceDN w:val="0"/>
              <w:adjustRightInd w:val="0"/>
              <w:spacing w:after="0" w:line="240" w:lineRule="auto"/>
              <w:jc w:val="center"/>
              <w:rPr>
                <w:rFonts w:ascii="Times New Roman" w:eastAsia="Times New Roman" w:hAnsi="Times New Roman"/>
                <w:b/>
                <w:sz w:val="24"/>
                <w:szCs w:val="24"/>
                <w:lang w:val="uk-UA" w:eastAsia="ru-RU"/>
              </w:rPr>
            </w:pPr>
            <w:r w:rsidRPr="00D148F7">
              <w:rPr>
                <w:rFonts w:ascii="Times New Roman" w:eastAsia="Times New Roman" w:hAnsi="Times New Roman"/>
                <w:b/>
                <w:sz w:val="24"/>
                <w:szCs w:val="24"/>
                <w:lang w:val="uk-UA" w:eastAsia="ru-RU"/>
              </w:rPr>
              <w:t>в балах</w:t>
            </w:r>
          </w:p>
        </w:tc>
        <w:tc>
          <w:tcPr>
            <w:tcW w:w="1639" w:type="pct"/>
            <w:vMerge w:val="restart"/>
            <w:tcBorders>
              <w:top w:val="single" w:sz="4" w:space="0" w:color="auto"/>
              <w:left w:val="single" w:sz="4" w:space="0" w:color="auto"/>
              <w:bottom w:val="single" w:sz="4" w:space="0" w:color="auto"/>
              <w:right w:val="single" w:sz="4" w:space="0" w:color="auto"/>
            </w:tcBorders>
            <w:vAlign w:val="center"/>
            <w:hideMark/>
          </w:tcPr>
          <w:p w:rsidR="004E4F77" w:rsidRPr="00D148F7" w:rsidRDefault="004E4F77" w:rsidP="007B4582">
            <w:pPr>
              <w:autoSpaceDE w:val="0"/>
              <w:autoSpaceDN w:val="0"/>
              <w:adjustRightInd w:val="0"/>
              <w:spacing w:after="0" w:line="240" w:lineRule="auto"/>
              <w:jc w:val="center"/>
              <w:rPr>
                <w:rFonts w:ascii="Times New Roman" w:eastAsia="Times New Roman" w:hAnsi="Times New Roman"/>
                <w:b/>
                <w:sz w:val="24"/>
                <w:szCs w:val="24"/>
                <w:lang w:val="uk-UA" w:eastAsia="ru-RU"/>
              </w:rPr>
            </w:pPr>
            <w:r w:rsidRPr="00D148F7">
              <w:rPr>
                <w:rFonts w:ascii="Times New Roman" w:eastAsia="Times New Roman" w:hAnsi="Times New Roman"/>
                <w:b/>
                <w:sz w:val="24"/>
                <w:szCs w:val="24"/>
                <w:lang w:val="uk-UA" w:eastAsia="ru-RU"/>
              </w:rPr>
              <w:t>Лінгвістична оцінка</w:t>
            </w:r>
          </w:p>
        </w:tc>
        <w:tc>
          <w:tcPr>
            <w:tcW w:w="2670" w:type="pct"/>
            <w:gridSpan w:val="2"/>
            <w:tcBorders>
              <w:top w:val="single" w:sz="4" w:space="0" w:color="auto"/>
              <w:left w:val="single" w:sz="4" w:space="0" w:color="auto"/>
              <w:bottom w:val="single" w:sz="4" w:space="0" w:color="auto"/>
              <w:right w:val="single" w:sz="4" w:space="0" w:color="auto"/>
            </w:tcBorders>
            <w:vAlign w:val="center"/>
            <w:hideMark/>
          </w:tcPr>
          <w:p w:rsidR="004E4F77" w:rsidRPr="00D148F7" w:rsidRDefault="004E4F77" w:rsidP="007B4582">
            <w:pPr>
              <w:autoSpaceDE w:val="0"/>
              <w:autoSpaceDN w:val="0"/>
              <w:adjustRightInd w:val="0"/>
              <w:spacing w:after="0" w:line="240" w:lineRule="auto"/>
              <w:jc w:val="center"/>
              <w:rPr>
                <w:rFonts w:ascii="Times New Roman" w:eastAsia="Times New Roman" w:hAnsi="Times New Roman"/>
                <w:b/>
                <w:sz w:val="24"/>
                <w:szCs w:val="24"/>
                <w:lang w:val="uk-UA" w:eastAsia="ru-RU"/>
              </w:rPr>
            </w:pPr>
            <w:r w:rsidRPr="00D148F7">
              <w:rPr>
                <w:rFonts w:ascii="Times New Roman" w:eastAsia="Times New Roman" w:hAnsi="Times New Roman"/>
                <w:b/>
                <w:sz w:val="24"/>
                <w:szCs w:val="24"/>
                <w:lang w:val="uk-UA" w:eastAsia="ru-RU"/>
              </w:rPr>
              <w:t>Оцінка за шкалою ECTS</w:t>
            </w:r>
          </w:p>
        </w:tc>
      </w:tr>
      <w:tr w:rsidR="00D148F7" w:rsidRPr="00D148F7" w:rsidTr="003B0E84">
        <w:trPr>
          <w:trHeight w:val="27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E4F77" w:rsidRPr="00D148F7" w:rsidRDefault="004E4F77" w:rsidP="007B4582">
            <w:pPr>
              <w:spacing w:after="0" w:line="240" w:lineRule="auto"/>
              <w:rPr>
                <w:rFonts w:ascii="Times New Roman" w:eastAsia="Times New Roman" w:hAnsi="Times New Roman"/>
                <w:b/>
                <w:sz w:val="24"/>
                <w:szCs w:val="24"/>
                <w:lang w:val="uk-UA"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E4F77" w:rsidRPr="00D148F7" w:rsidRDefault="004E4F77" w:rsidP="007B4582">
            <w:pPr>
              <w:spacing w:after="0" w:line="240" w:lineRule="auto"/>
              <w:rPr>
                <w:rFonts w:ascii="Times New Roman" w:eastAsia="Times New Roman" w:hAnsi="Times New Roman"/>
                <w:b/>
                <w:sz w:val="24"/>
                <w:szCs w:val="24"/>
                <w:lang w:val="uk-UA" w:eastAsia="ru-RU"/>
              </w:rPr>
            </w:pPr>
          </w:p>
        </w:tc>
        <w:tc>
          <w:tcPr>
            <w:tcW w:w="546" w:type="pct"/>
            <w:tcBorders>
              <w:top w:val="single" w:sz="4" w:space="0" w:color="auto"/>
              <w:left w:val="single" w:sz="4" w:space="0" w:color="auto"/>
              <w:bottom w:val="single" w:sz="4" w:space="0" w:color="auto"/>
              <w:right w:val="single" w:sz="4" w:space="0" w:color="auto"/>
            </w:tcBorders>
            <w:vAlign w:val="center"/>
            <w:hideMark/>
          </w:tcPr>
          <w:p w:rsidR="004E4F77" w:rsidRPr="00D148F7" w:rsidRDefault="004E4F77" w:rsidP="007B4582">
            <w:pPr>
              <w:autoSpaceDE w:val="0"/>
              <w:autoSpaceDN w:val="0"/>
              <w:adjustRightInd w:val="0"/>
              <w:spacing w:after="0" w:line="240" w:lineRule="auto"/>
              <w:jc w:val="center"/>
              <w:rPr>
                <w:rFonts w:ascii="Times New Roman" w:eastAsia="Times New Roman" w:hAnsi="Times New Roman"/>
                <w:b/>
                <w:sz w:val="24"/>
                <w:szCs w:val="24"/>
                <w:lang w:val="uk-UA" w:eastAsia="ru-RU"/>
              </w:rPr>
            </w:pPr>
            <w:r w:rsidRPr="00D148F7">
              <w:rPr>
                <w:rFonts w:ascii="Times New Roman" w:eastAsia="Times New Roman" w:hAnsi="Times New Roman"/>
                <w:b/>
                <w:sz w:val="24"/>
                <w:szCs w:val="24"/>
                <w:lang w:val="uk-UA" w:eastAsia="ru-RU"/>
              </w:rPr>
              <w:t>оцінка</w:t>
            </w:r>
          </w:p>
        </w:tc>
        <w:tc>
          <w:tcPr>
            <w:tcW w:w="2124" w:type="pct"/>
            <w:tcBorders>
              <w:top w:val="single" w:sz="4" w:space="0" w:color="auto"/>
              <w:left w:val="single" w:sz="4" w:space="0" w:color="auto"/>
              <w:bottom w:val="single" w:sz="4" w:space="0" w:color="auto"/>
              <w:right w:val="single" w:sz="4" w:space="0" w:color="auto"/>
            </w:tcBorders>
            <w:vAlign w:val="center"/>
            <w:hideMark/>
          </w:tcPr>
          <w:p w:rsidR="004E4F77" w:rsidRPr="00D148F7" w:rsidRDefault="004E4F77" w:rsidP="007B4582">
            <w:pPr>
              <w:autoSpaceDE w:val="0"/>
              <w:autoSpaceDN w:val="0"/>
              <w:adjustRightInd w:val="0"/>
              <w:spacing w:after="0" w:line="240" w:lineRule="auto"/>
              <w:jc w:val="center"/>
              <w:rPr>
                <w:rFonts w:ascii="Times New Roman" w:eastAsia="Times New Roman" w:hAnsi="Times New Roman"/>
                <w:b/>
                <w:sz w:val="24"/>
                <w:szCs w:val="24"/>
                <w:lang w:val="uk-UA" w:eastAsia="ru-RU"/>
              </w:rPr>
            </w:pPr>
            <w:r w:rsidRPr="00D148F7">
              <w:rPr>
                <w:rFonts w:ascii="Times New Roman" w:eastAsia="Times New Roman" w:hAnsi="Times New Roman"/>
                <w:b/>
                <w:sz w:val="24"/>
                <w:szCs w:val="24"/>
                <w:lang w:val="uk-UA" w:eastAsia="ru-RU"/>
              </w:rPr>
              <w:t>пояснення</w:t>
            </w:r>
          </w:p>
        </w:tc>
      </w:tr>
      <w:tr w:rsidR="00D148F7" w:rsidRPr="00D148F7" w:rsidTr="00702760">
        <w:trPr>
          <w:trHeight w:hRule="exact" w:val="313"/>
          <w:jc w:val="center"/>
        </w:trPr>
        <w:tc>
          <w:tcPr>
            <w:tcW w:w="691" w:type="pct"/>
            <w:tcBorders>
              <w:top w:val="single" w:sz="4" w:space="0" w:color="auto"/>
              <w:left w:val="single" w:sz="4" w:space="0" w:color="auto"/>
              <w:bottom w:val="single" w:sz="4" w:space="0" w:color="auto"/>
              <w:right w:val="single" w:sz="4" w:space="0" w:color="auto"/>
            </w:tcBorders>
            <w:vAlign w:val="center"/>
            <w:hideMark/>
          </w:tcPr>
          <w:p w:rsidR="004E4F77" w:rsidRPr="00D148F7" w:rsidRDefault="004E4F77" w:rsidP="007B4582">
            <w:pPr>
              <w:autoSpaceDE w:val="0"/>
              <w:autoSpaceDN w:val="0"/>
              <w:adjustRightInd w:val="0"/>
              <w:spacing w:after="0" w:line="240" w:lineRule="auto"/>
              <w:jc w:val="center"/>
              <w:rPr>
                <w:rFonts w:ascii="Times New Roman" w:eastAsia="Times New Roman" w:hAnsi="Times New Roman"/>
                <w:sz w:val="24"/>
                <w:szCs w:val="24"/>
                <w:lang w:val="uk-UA" w:eastAsia="ru-RU"/>
              </w:rPr>
            </w:pPr>
            <w:r w:rsidRPr="00D148F7">
              <w:rPr>
                <w:rFonts w:ascii="Times New Roman" w:eastAsia="Times New Roman" w:hAnsi="Times New Roman"/>
                <w:sz w:val="24"/>
                <w:szCs w:val="24"/>
                <w:lang w:val="uk-UA" w:eastAsia="ru-RU"/>
              </w:rPr>
              <w:t>90–100</w:t>
            </w:r>
          </w:p>
        </w:tc>
        <w:tc>
          <w:tcPr>
            <w:tcW w:w="1639" w:type="pct"/>
            <w:tcBorders>
              <w:top w:val="single" w:sz="4" w:space="0" w:color="auto"/>
              <w:left w:val="single" w:sz="4" w:space="0" w:color="auto"/>
              <w:bottom w:val="single" w:sz="4" w:space="0" w:color="auto"/>
              <w:right w:val="single" w:sz="4" w:space="0" w:color="auto"/>
            </w:tcBorders>
            <w:vAlign w:val="center"/>
            <w:hideMark/>
          </w:tcPr>
          <w:p w:rsidR="004E4F77" w:rsidRPr="00D148F7" w:rsidRDefault="004E4F77" w:rsidP="007B4582">
            <w:pPr>
              <w:autoSpaceDE w:val="0"/>
              <w:autoSpaceDN w:val="0"/>
              <w:adjustRightInd w:val="0"/>
              <w:spacing w:after="0" w:line="240" w:lineRule="auto"/>
              <w:jc w:val="center"/>
              <w:rPr>
                <w:rFonts w:ascii="Times New Roman" w:eastAsia="Times New Roman" w:hAnsi="Times New Roman"/>
                <w:sz w:val="24"/>
                <w:szCs w:val="24"/>
                <w:lang w:val="uk-UA" w:eastAsia="ru-RU"/>
              </w:rPr>
            </w:pPr>
            <w:r w:rsidRPr="00D148F7">
              <w:rPr>
                <w:rFonts w:ascii="Times New Roman" w:eastAsia="Times New Roman" w:hAnsi="Times New Roman"/>
                <w:sz w:val="24"/>
                <w:szCs w:val="24"/>
                <w:lang w:val="uk-UA" w:eastAsia="ru-RU"/>
              </w:rPr>
              <w:t>Відмінно</w:t>
            </w:r>
          </w:p>
        </w:tc>
        <w:tc>
          <w:tcPr>
            <w:tcW w:w="546" w:type="pct"/>
            <w:tcBorders>
              <w:top w:val="single" w:sz="4" w:space="0" w:color="auto"/>
              <w:left w:val="single" w:sz="4" w:space="0" w:color="auto"/>
              <w:bottom w:val="single" w:sz="4" w:space="0" w:color="auto"/>
              <w:right w:val="single" w:sz="4" w:space="0" w:color="auto"/>
            </w:tcBorders>
            <w:vAlign w:val="center"/>
            <w:hideMark/>
          </w:tcPr>
          <w:p w:rsidR="004E4F77" w:rsidRPr="00D148F7" w:rsidRDefault="004E4F77" w:rsidP="007B4582">
            <w:pPr>
              <w:autoSpaceDE w:val="0"/>
              <w:autoSpaceDN w:val="0"/>
              <w:adjustRightInd w:val="0"/>
              <w:spacing w:after="0" w:line="240" w:lineRule="auto"/>
              <w:jc w:val="center"/>
              <w:rPr>
                <w:rFonts w:ascii="Times New Roman" w:eastAsia="Times New Roman" w:hAnsi="Times New Roman"/>
                <w:sz w:val="24"/>
                <w:szCs w:val="24"/>
                <w:lang w:val="uk-UA" w:eastAsia="ru-RU"/>
              </w:rPr>
            </w:pPr>
            <w:r w:rsidRPr="00D148F7">
              <w:rPr>
                <w:rFonts w:ascii="Times New Roman" w:eastAsia="Times New Roman" w:hAnsi="Times New Roman"/>
                <w:sz w:val="24"/>
                <w:szCs w:val="24"/>
                <w:lang w:val="uk-UA" w:eastAsia="ru-RU"/>
              </w:rPr>
              <w:t>A</w:t>
            </w:r>
          </w:p>
        </w:tc>
        <w:tc>
          <w:tcPr>
            <w:tcW w:w="2124" w:type="pct"/>
            <w:tcBorders>
              <w:top w:val="single" w:sz="4" w:space="0" w:color="auto"/>
              <w:left w:val="single" w:sz="4" w:space="0" w:color="auto"/>
              <w:bottom w:val="single" w:sz="4" w:space="0" w:color="auto"/>
              <w:right w:val="single" w:sz="4" w:space="0" w:color="auto"/>
            </w:tcBorders>
            <w:vAlign w:val="center"/>
            <w:hideMark/>
          </w:tcPr>
          <w:p w:rsidR="004E4F77" w:rsidRPr="00D148F7" w:rsidRDefault="004E4F77" w:rsidP="007B4582">
            <w:pPr>
              <w:autoSpaceDE w:val="0"/>
              <w:autoSpaceDN w:val="0"/>
              <w:adjustRightInd w:val="0"/>
              <w:spacing w:after="0" w:line="240" w:lineRule="auto"/>
              <w:jc w:val="center"/>
              <w:rPr>
                <w:rFonts w:ascii="Times New Roman" w:eastAsia="Times New Roman" w:hAnsi="Times New Roman"/>
                <w:sz w:val="24"/>
                <w:szCs w:val="24"/>
                <w:lang w:val="uk-UA" w:eastAsia="ru-RU"/>
              </w:rPr>
            </w:pPr>
            <w:r w:rsidRPr="00D148F7">
              <w:rPr>
                <w:rFonts w:ascii="Times New Roman" w:eastAsia="Times New Roman" w:hAnsi="Times New Roman"/>
                <w:sz w:val="24"/>
                <w:szCs w:val="24"/>
                <w:lang w:val="uk-UA" w:eastAsia="ru-RU"/>
              </w:rPr>
              <w:t>відмінне виконання</w:t>
            </w:r>
          </w:p>
        </w:tc>
      </w:tr>
      <w:tr w:rsidR="00D148F7" w:rsidRPr="00D148F7" w:rsidTr="00702760">
        <w:trPr>
          <w:trHeight w:hRule="exact" w:val="289"/>
          <w:jc w:val="center"/>
        </w:trPr>
        <w:tc>
          <w:tcPr>
            <w:tcW w:w="691" w:type="pct"/>
            <w:tcBorders>
              <w:top w:val="single" w:sz="4" w:space="0" w:color="auto"/>
              <w:left w:val="single" w:sz="4" w:space="0" w:color="auto"/>
              <w:bottom w:val="single" w:sz="4" w:space="0" w:color="auto"/>
              <w:right w:val="single" w:sz="4" w:space="0" w:color="auto"/>
            </w:tcBorders>
            <w:vAlign w:val="center"/>
            <w:hideMark/>
          </w:tcPr>
          <w:p w:rsidR="004E4F77" w:rsidRPr="00D148F7" w:rsidRDefault="004E4F77" w:rsidP="007B4582">
            <w:pPr>
              <w:autoSpaceDE w:val="0"/>
              <w:autoSpaceDN w:val="0"/>
              <w:adjustRightInd w:val="0"/>
              <w:spacing w:after="0" w:line="240" w:lineRule="auto"/>
              <w:jc w:val="center"/>
              <w:rPr>
                <w:rFonts w:ascii="Times New Roman" w:eastAsia="Times New Roman" w:hAnsi="Times New Roman"/>
                <w:sz w:val="24"/>
                <w:szCs w:val="24"/>
                <w:lang w:val="uk-UA" w:eastAsia="ru-RU"/>
              </w:rPr>
            </w:pPr>
            <w:r w:rsidRPr="00D148F7">
              <w:rPr>
                <w:rFonts w:ascii="Times New Roman" w:eastAsia="Times New Roman" w:hAnsi="Times New Roman"/>
                <w:sz w:val="24"/>
                <w:szCs w:val="24"/>
                <w:lang w:val="uk-UA" w:eastAsia="ru-RU"/>
              </w:rPr>
              <w:t>82–89</w:t>
            </w:r>
          </w:p>
        </w:tc>
        <w:tc>
          <w:tcPr>
            <w:tcW w:w="1639" w:type="pct"/>
            <w:tcBorders>
              <w:top w:val="single" w:sz="4" w:space="0" w:color="auto"/>
              <w:left w:val="single" w:sz="4" w:space="0" w:color="auto"/>
              <w:bottom w:val="single" w:sz="4" w:space="0" w:color="auto"/>
              <w:right w:val="single" w:sz="4" w:space="0" w:color="auto"/>
            </w:tcBorders>
            <w:vAlign w:val="center"/>
            <w:hideMark/>
          </w:tcPr>
          <w:p w:rsidR="004E4F77" w:rsidRPr="00D148F7" w:rsidRDefault="004E4F77" w:rsidP="007B4582">
            <w:pPr>
              <w:autoSpaceDE w:val="0"/>
              <w:autoSpaceDN w:val="0"/>
              <w:adjustRightInd w:val="0"/>
              <w:spacing w:after="0" w:line="240" w:lineRule="auto"/>
              <w:jc w:val="center"/>
              <w:rPr>
                <w:rFonts w:ascii="Times New Roman" w:eastAsia="Times New Roman" w:hAnsi="Times New Roman"/>
                <w:sz w:val="24"/>
                <w:szCs w:val="24"/>
                <w:lang w:val="uk-UA" w:eastAsia="ru-RU"/>
              </w:rPr>
            </w:pPr>
            <w:r w:rsidRPr="00D148F7">
              <w:rPr>
                <w:rFonts w:ascii="Times New Roman" w:eastAsia="Times New Roman" w:hAnsi="Times New Roman"/>
                <w:sz w:val="24"/>
                <w:szCs w:val="24"/>
                <w:lang w:val="uk-UA" w:eastAsia="ru-RU"/>
              </w:rPr>
              <w:t>Дуже добре</w:t>
            </w:r>
          </w:p>
        </w:tc>
        <w:tc>
          <w:tcPr>
            <w:tcW w:w="546" w:type="pct"/>
            <w:tcBorders>
              <w:top w:val="single" w:sz="4" w:space="0" w:color="auto"/>
              <w:left w:val="single" w:sz="4" w:space="0" w:color="auto"/>
              <w:bottom w:val="single" w:sz="4" w:space="0" w:color="auto"/>
              <w:right w:val="single" w:sz="4" w:space="0" w:color="auto"/>
            </w:tcBorders>
            <w:vAlign w:val="center"/>
            <w:hideMark/>
          </w:tcPr>
          <w:p w:rsidR="004E4F77" w:rsidRPr="00D148F7" w:rsidRDefault="004E4F77" w:rsidP="007B4582">
            <w:pPr>
              <w:autoSpaceDE w:val="0"/>
              <w:autoSpaceDN w:val="0"/>
              <w:adjustRightInd w:val="0"/>
              <w:spacing w:after="0" w:line="240" w:lineRule="auto"/>
              <w:jc w:val="center"/>
              <w:rPr>
                <w:rFonts w:ascii="Times New Roman" w:eastAsia="Times New Roman" w:hAnsi="Times New Roman"/>
                <w:sz w:val="24"/>
                <w:szCs w:val="24"/>
                <w:lang w:val="uk-UA" w:eastAsia="ru-RU"/>
              </w:rPr>
            </w:pPr>
            <w:r w:rsidRPr="00D148F7">
              <w:rPr>
                <w:rFonts w:ascii="Times New Roman" w:eastAsia="Times New Roman" w:hAnsi="Times New Roman"/>
                <w:sz w:val="24"/>
                <w:szCs w:val="24"/>
                <w:lang w:val="uk-UA" w:eastAsia="ru-RU"/>
              </w:rPr>
              <w:t>B</w:t>
            </w:r>
          </w:p>
        </w:tc>
        <w:tc>
          <w:tcPr>
            <w:tcW w:w="2124" w:type="pct"/>
            <w:tcBorders>
              <w:top w:val="single" w:sz="4" w:space="0" w:color="auto"/>
              <w:left w:val="single" w:sz="4" w:space="0" w:color="auto"/>
              <w:bottom w:val="single" w:sz="4" w:space="0" w:color="auto"/>
              <w:right w:val="single" w:sz="4" w:space="0" w:color="auto"/>
            </w:tcBorders>
            <w:vAlign w:val="center"/>
            <w:hideMark/>
          </w:tcPr>
          <w:p w:rsidR="004E4F77" w:rsidRPr="00D148F7" w:rsidRDefault="004E4F77" w:rsidP="007B4582">
            <w:pPr>
              <w:autoSpaceDE w:val="0"/>
              <w:autoSpaceDN w:val="0"/>
              <w:adjustRightInd w:val="0"/>
              <w:spacing w:after="0" w:line="240" w:lineRule="auto"/>
              <w:jc w:val="center"/>
              <w:rPr>
                <w:rFonts w:ascii="Times New Roman" w:eastAsia="Times New Roman" w:hAnsi="Times New Roman"/>
                <w:sz w:val="24"/>
                <w:szCs w:val="24"/>
                <w:lang w:val="uk-UA" w:eastAsia="ru-RU"/>
              </w:rPr>
            </w:pPr>
            <w:r w:rsidRPr="00D148F7">
              <w:rPr>
                <w:rFonts w:ascii="Times New Roman" w:eastAsia="Times New Roman" w:hAnsi="Times New Roman"/>
                <w:sz w:val="24"/>
                <w:szCs w:val="24"/>
                <w:lang w:val="uk-UA" w:eastAsia="ru-RU"/>
              </w:rPr>
              <w:t>вище середнього рівня</w:t>
            </w:r>
          </w:p>
        </w:tc>
      </w:tr>
      <w:tr w:rsidR="00D148F7" w:rsidRPr="00D148F7" w:rsidTr="00702760">
        <w:trPr>
          <w:trHeight w:hRule="exact" w:val="280"/>
          <w:jc w:val="center"/>
        </w:trPr>
        <w:tc>
          <w:tcPr>
            <w:tcW w:w="691" w:type="pct"/>
            <w:tcBorders>
              <w:top w:val="single" w:sz="4" w:space="0" w:color="auto"/>
              <w:left w:val="single" w:sz="4" w:space="0" w:color="auto"/>
              <w:bottom w:val="single" w:sz="4" w:space="0" w:color="auto"/>
              <w:right w:val="single" w:sz="4" w:space="0" w:color="auto"/>
            </w:tcBorders>
            <w:vAlign w:val="center"/>
            <w:hideMark/>
          </w:tcPr>
          <w:p w:rsidR="004E4F77" w:rsidRPr="00D148F7" w:rsidRDefault="004E4F77" w:rsidP="007B4582">
            <w:pPr>
              <w:autoSpaceDE w:val="0"/>
              <w:autoSpaceDN w:val="0"/>
              <w:adjustRightInd w:val="0"/>
              <w:spacing w:after="0" w:line="240" w:lineRule="auto"/>
              <w:jc w:val="center"/>
              <w:rPr>
                <w:rFonts w:ascii="Times New Roman" w:eastAsia="Times New Roman" w:hAnsi="Times New Roman"/>
                <w:sz w:val="24"/>
                <w:szCs w:val="24"/>
                <w:lang w:val="uk-UA" w:eastAsia="ru-RU"/>
              </w:rPr>
            </w:pPr>
            <w:r w:rsidRPr="00D148F7">
              <w:rPr>
                <w:rFonts w:ascii="Times New Roman" w:eastAsia="Times New Roman" w:hAnsi="Times New Roman"/>
                <w:sz w:val="24"/>
                <w:szCs w:val="24"/>
                <w:lang w:val="uk-UA" w:eastAsia="ru-RU"/>
              </w:rPr>
              <w:t>75–81</w:t>
            </w:r>
          </w:p>
        </w:tc>
        <w:tc>
          <w:tcPr>
            <w:tcW w:w="1639" w:type="pct"/>
            <w:tcBorders>
              <w:top w:val="single" w:sz="4" w:space="0" w:color="auto"/>
              <w:left w:val="single" w:sz="4" w:space="0" w:color="auto"/>
              <w:bottom w:val="single" w:sz="4" w:space="0" w:color="auto"/>
              <w:right w:val="single" w:sz="4" w:space="0" w:color="auto"/>
            </w:tcBorders>
            <w:vAlign w:val="center"/>
            <w:hideMark/>
          </w:tcPr>
          <w:p w:rsidR="004E4F77" w:rsidRPr="00D148F7" w:rsidRDefault="004E4F77" w:rsidP="007B4582">
            <w:pPr>
              <w:spacing w:after="0" w:line="240" w:lineRule="auto"/>
              <w:jc w:val="center"/>
              <w:rPr>
                <w:rFonts w:ascii="Times New Roman" w:eastAsia="Times New Roman" w:hAnsi="Times New Roman"/>
                <w:sz w:val="24"/>
                <w:szCs w:val="24"/>
                <w:lang w:val="uk-UA" w:eastAsia="ru-RU"/>
              </w:rPr>
            </w:pPr>
            <w:r w:rsidRPr="00D148F7">
              <w:rPr>
                <w:rFonts w:ascii="Times New Roman" w:eastAsia="Times New Roman" w:hAnsi="Times New Roman"/>
                <w:sz w:val="24"/>
                <w:szCs w:val="24"/>
                <w:lang w:val="uk-UA" w:eastAsia="ru-RU"/>
              </w:rPr>
              <w:t>Добре</w:t>
            </w:r>
          </w:p>
        </w:tc>
        <w:tc>
          <w:tcPr>
            <w:tcW w:w="546" w:type="pct"/>
            <w:tcBorders>
              <w:top w:val="single" w:sz="4" w:space="0" w:color="auto"/>
              <w:left w:val="single" w:sz="4" w:space="0" w:color="auto"/>
              <w:bottom w:val="single" w:sz="4" w:space="0" w:color="auto"/>
              <w:right w:val="single" w:sz="4" w:space="0" w:color="auto"/>
            </w:tcBorders>
            <w:vAlign w:val="center"/>
            <w:hideMark/>
          </w:tcPr>
          <w:p w:rsidR="004E4F77" w:rsidRPr="00D148F7" w:rsidRDefault="004E4F77" w:rsidP="007B4582">
            <w:pPr>
              <w:autoSpaceDE w:val="0"/>
              <w:autoSpaceDN w:val="0"/>
              <w:adjustRightInd w:val="0"/>
              <w:spacing w:after="0" w:line="240" w:lineRule="auto"/>
              <w:jc w:val="center"/>
              <w:rPr>
                <w:rFonts w:ascii="Times New Roman" w:eastAsia="Times New Roman" w:hAnsi="Times New Roman"/>
                <w:sz w:val="24"/>
                <w:szCs w:val="24"/>
                <w:lang w:val="uk-UA" w:eastAsia="ru-RU"/>
              </w:rPr>
            </w:pPr>
            <w:r w:rsidRPr="00D148F7">
              <w:rPr>
                <w:rFonts w:ascii="Times New Roman" w:eastAsia="Times New Roman" w:hAnsi="Times New Roman"/>
                <w:sz w:val="24"/>
                <w:szCs w:val="24"/>
                <w:lang w:val="uk-UA" w:eastAsia="ru-RU"/>
              </w:rPr>
              <w:t>C</w:t>
            </w:r>
          </w:p>
        </w:tc>
        <w:tc>
          <w:tcPr>
            <w:tcW w:w="2124" w:type="pct"/>
            <w:tcBorders>
              <w:top w:val="single" w:sz="4" w:space="0" w:color="auto"/>
              <w:left w:val="single" w:sz="4" w:space="0" w:color="auto"/>
              <w:bottom w:val="single" w:sz="4" w:space="0" w:color="auto"/>
              <w:right w:val="single" w:sz="4" w:space="0" w:color="auto"/>
            </w:tcBorders>
            <w:vAlign w:val="center"/>
            <w:hideMark/>
          </w:tcPr>
          <w:p w:rsidR="004E4F77" w:rsidRPr="00D148F7" w:rsidRDefault="004E4F77" w:rsidP="007B4582">
            <w:pPr>
              <w:autoSpaceDE w:val="0"/>
              <w:autoSpaceDN w:val="0"/>
              <w:adjustRightInd w:val="0"/>
              <w:spacing w:after="0" w:line="240" w:lineRule="auto"/>
              <w:jc w:val="center"/>
              <w:rPr>
                <w:rFonts w:ascii="Times New Roman" w:eastAsia="Times New Roman" w:hAnsi="Times New Roman"/>
                <w:sz w:val="24"/>
                <w:szCs w:val="24"/>
                <w:lang w:val="uk-UA" w:eastAsia="ru-RU"/>
              </w:rPr>
            </w:pPr>
            <w:r w:rsidRPr="00D148F7">
              <w:rPr>
                <w:rFonts w:ascii="Times New Roman" w:eastAsia="Times New Roman" w:hAnsi="Times New Roman"/>
                <w:sz w:val="24"/>
                <w:szCs w:val="24"/>
                <w:lang w:val="uk-UA" w:eastAsia="ru-RU"/>
              </w:rPr>
              <w:t>загалом хороша робота</w:t>
            </w:r>
          </w:p>
        </w:tc>
      </w:tr>
      <w:tr w:rsidR="00D148F7" w:rsidRPr="00D148F7" w:rsidTr="00702760">
        <w:trPr>
          <w:trHeight w:hRule="exact" w:val="283"/>
          <w:jc w:val="center"/>
        </w:trPr>
        <w:tc>
          <w:tcPr>
            <w:tcW w:w="691" w:type="pct"/>
            <w:tcBorders>
              <w:top w:val="single" w:sz="4" w:space="0" w:color="auto"/>
              <w:left w:val="single" w:sz="4" w:space="0" w:color="auto"/>
              <w:bottom w:val="single" w:sz="4" w:space="0" w:color="auto"/>
              <w:right w:val="single" w:sz="4" w:space="0" w:color="auto"/>
            </w:tcBorders>
            <w:vAlign w:val="center"/>
            <w:hideMark/>
          </w:tcPr>
          <w:p w:rsidR="004E4F77" w:rsidRPr="00D148F7" w:rsidRDefault="004E4F77" w:rsidP="007B4582">
            <w:pPr>
              <w:autoSpaceDE w:val="0"/>
              <w:autoSpaceDN w:val="0"/>
              <w:adjustRightInd w:val="0"/>
              <w:spacing w:after="0" w:line="240" w:lineRule="auto"/>
              <w:jc w:val="center"/>
              <w:rPr>
                <w:rFonts w:ascii="Times New Roman" w:eastAsia="Times New Roman" w:hAnsi="Times New Roman"/>
                <w:sz w:val="24"/>
                <w:szCs w:val="24"/>
                <w:lang w:val="uk-UA" w:eastAsia="ru-RU"/>
              </w:rPr>
            </w:pPr>
            <w:r w:rsidRPr="00D148F7">
              <w:rPr>
                <w:rFonts w:ascii="Times New Roman" w:eastAsia="Times New Roman" w:hAnsi="Times New Roman"/>
                <w:sz w:val="24"/>
                <w:szCs w:val="24"/>
                <w:lang w:val="uk-UA" w:eastAsia="ru-RU"/>
              </w:rPr>
              <w:t>67–74</w:t>
            </w:r>
          </w:p>
        </w:tc>
        <w:tc>
          <w:tcPr>
            <w:tcW w:w="1639" w:type="pct"/>
            <w:tcBorders>
              <w:top w:val="single" w:sz="4" w:space="0" w:color="auto"/>
              <w:left w:val="single" w:sz="4" w:space="0" w:color="auto"/>
              <w:bottom w:val="single" w:sz="4" w:space="0" w:color="auto"/>
              <w:right w:val="single" w:sz="4" w:space="0" w:color="auto"/>
            </w:tcBorders>
            <w:vAlign w:val="center"/>
            <w:hideMark/>
          </w:tcPr>
          <w:p w:rsidR="004E4F77" w:rsidRPr="00D148F7" w:rsidRDefault="004E4F77" w:rsidP="007B4582">
            <w:pPr>
              <w:autoSpaceDE w:val="0"/>
              <w:autoSpaceDN w:val="0"/>
              <w:adjustRightInd w:val="0"/>
              <w:spacing w:after="0" w:line="240" w:lineRule="auto"/>
              <w:jc w:val="center"/>
              <w:rPr>
                <w:rFonts w:ascii="Times New Roman" w:eastAsia="Times New Roman" w:hAnsi="Times New Roman"/>
                <w:sz w:val="24"/>
                <w:szCs w:val="24"/>
                <w:lang w:val="uk-UA" w:eastAsia="ru-RU"/>
              </w:rPr>
            </w:pPr>
            <w:r w:rsidRPr="00D148F7">
              <w:rPr>
                <w:rFonts w:ascii="Times New Roman" w:eastAsia="Times New Roman" w:hAnsi="Times New Roman"/>
                <w:sz w:val="24"/>
                <w:szCs w:val="24"/>
                <w:lang w:val="uk-UA" w:eastAsia="ru-RU"/>
              </w:rPr>
              <w:t>Задовільно</w:t>
            </w:r>
          </w:p>
        </w:tc>
        <w:tc>
          <w:tcPr>
            <w:tcW w:w="546" w:type="pct"/>
            <w:tcBorders>
              <w:top w:val="single" w:sz="4" w:space="0" w:color="auto"/>
              <w:left w:val="single" w:sz="4" w:space="0" w:color="auto"/>
              <w:bottom w:val="single" w:sz="4" w:space="0" w:color="auto"/>
              <w:right w:val="single" w:sz="4" w:space="0" w:color="auto"/>
            </w:tcBorders>
            <w:vAlign w:val="center"/>
            <w:hideMark/>
          </w:tcPr>
          <w:p w:rsidR="004E4F77" w:rsidRPr="00D148F7" w:rsidRDefault="004E4F77" w:rsidP="007B4582">
            <w:pPr>
              <w:autoSpaceDE w:val="0"/>
              <w:autoSpaceDN w:val="0"/>
              <w:adjustRightInd w:val="0"/>
              <w:spacing w:after="0" w:line="240" w:lineRule="auto"/>
              <w:jc w:val="center"/>
              <w:rPr>
                <w:rFonts w:ascii="Times New Roman" w:eastAsia="Times New Roman" w:hAnsi="Times New Roman"/>
                <w:sz w:val="24"/>
                <w:szCs w:val="24"/>
                <w:lang w:val="uk-UA" w:eastAsia="ru-RU"/>
              </w:rPr>
            </w:pPr>
            <w:r w:rsidRPr="00D148F7">
              <w:rPr>
                <w:rFonts w:ascii="Times New Roman" w:eastAsia="Times New Roman" w:hAnsi="Times New Roman"/>
                <w:sz w:val="24"/>
                <w:szCs w:val="24"/>
                <w:lang w:val="uk-UA" w:eastAsia="ru-RU"/>
              </w:rPr>
              <w:t>D</w:t>
            </w:r>
          </w:p>
        </w:tc>
        <w:tc>
          <w:tcPr>
            <w:tcW w:w="2124" w:type="pct"/>
            <w:tcBorders>
              <w:top w:val="single" w:sz="4" w:space="0" w:color="auto"/>
              <w:left w:val="single" w:sz="4" w:space="0" w:color="auto"/>
              <w:bottom w:val="single" w:sz="4" w:space="0" w:color="auto"/>
              <w:right w:val="single" w:sz="4" w:space="0" w:color="auto"/>
            </w:tcBorders>
            <w:vAlign w:val="center"/>
            <w:hideMark/>
          </w:tcPr>
          <w:p w:rsidR="004E4F77" w:rsidRPr="00D148F7" w:rsidRDefault="004E4F77" w:rsidP="007B4582">
            <w:pPr>
              <w:autoSpaceDE w:val="0"/>
              <w:autoSpaceDN w:val="0"/>
              <w:adjustRightInd w:val="0"/>
              <w:spacing w:after="0" w:line="240" w:lineRule="auto"/>
              <w:jc w:val="center"/>
              <w:rPr>
                <w:rFonts w:ascii="Times New Roman" w:eastAsia="Times New Roman" w:hAnsi="Times New Roman"/>
                <w:sz w:val="24"/>
                <w:szCs w:val="24"/>
                <w:lang w:val="uk-UA" w:eastAsia="ru-RU"/>
              </w:rPr>
            </w:pPr>
            <w:r w:rsidRPr="00D148F7">
              <w:rPr>
                <w:rFonts w:ascii="Times New Roman" w:eastAsia="Times New Roman" w:hAnsi="Times New Roman"/>
                <w:sz w:val="24"/>
                <w:szCs w:val="24"/>
                <w:lang w:val="uk-UA" w:eastAsia="ru-RU"/>
              </w:rPr>
              <w:t>непогано</w:t>
            </w:r>
          </w:p>
        </w:tc>
      </w:tr>
      <w:tr w:rsidR="00D148F7" w:rsidRPr="00D148F7" w:rsidTr="00702760">
        <w:trPr>
          <w:trHeight w:hRule="exact" w:val="571"/>
          <w:jc w:val="center"/>
        </w:trPr>
        <w:tc>
          <w:tcPr>
            <w:tcW w:w="691" w:type="pct"/>
            <w:tcBorders>
              <w:top w:val="single" w:sz="4" w:space="0" w:color="auto"/>
              <w:left w:val="single" w:sz="4" w:space="0" w:color="auto"/>
              <w:bottom w:val="single" w:sz="4" w:space="0" w:color="auto"/>
              <w:right w:val="single" w:sz="4" w:space="0" w:color="auto"/>
            </w:tcBorders>
            <w:vAlign w:val="center"/>
            <w:hideMark/>
          </w:tcPr>
          <w:p w:rsidR="004E4F77" w:rsidRPr="00D148F7" w:rsidRDefault="004E4F77" w:rsidP="007B4582">
            <w:pPr>
              <w:autoSpaceDE w:val="0"/>
              <w:autoSpaceDN w:val="0"/>
              <w:adjustRightInd w:val="0"/>
              <w:spacing w:after="0" w:line="240" w:lineRule="auto"/>
              <w:jc w:val="center"/>
              <w:rPr>
                <w:rFonts w:ascii="Times New Roman" w:eastAsia="Times New Roman" w:hAnsi="Times New Roman"/>
                <w:sz w:val="24"/>
                <w:szCs w:val="24"/>
                <w:lang w:val="uk-UA" w:eastAsia="ru-RU"/>
              </w:rPr>
            </w:pPr>
            <w:r w:rsidRPr="00D148F7">
              <w:rPr>
                <w:rFonts w:ascii="Times New Roman" w:eastAsia="Times New Roman" w:hAnsi="Times New Roman"/>
                <w:sz w:val="24"/>
                <w:szCs w:val="24"/>
                <w:lang w:val="uk-UA" w:eastAsia="ru-RU"/>
              </w:rPr>
              <w:t>60–66</w:t>
            </w:r>
          </w:p>
        </w:tc>
        <w:tc>
          <w:tcPr>
            <w:tcW w:w="1639" w:type="pct"/>
            <w:tcBorders>
              <w:top w:val="single" w:sz="4" w:space="0" w:color="auto"/>
              <w:left w:val="single" w:sz="4" w:space="0" w:color="auto"/>
              <w:bottom w:val="single" w:sz="4" w:space="0" w:color="auto"/>
              <w:right w:val="single" w:sz="4" w:space="0" w:color="auto"/>
            </w:tcBorders>
            <w:vAlign w:val="center"/>
            <w:hideMark/>
          </w:tcPr>
          <w:p w:rsidR="004E4F77" w:rsidRPr="00D148F7" w:rsidRDefault="004E4F77" w:rsidP="007B4582">
            <w:pPr>
              <w:spacing w:after="0" w:line="240" w:lineRule="auto"/>
              <w:jc w:val="center"/>
              <w:rPr>
                <w:rFonts w:ascii="Times New Roman" w:eastAsia="Times New Roman" w:hAnsi="Times New Roman"/>
                <w:sz w:val="24"/>
                <w:szCs w:val="24"/>
                <w:lang w:val="uk-UA" w:eastAsia="ru-RU"/>
              </w:rPr>
            </w:pPr>
            <w:r w:rsidRPr="00D148F7">
              <w:rPr>
                <w:rFonts w:ascii="Times New Roman" w:eastAsia="Times New Roman" w:hAnsi="Times New Roman"/>
                <w:sz w:val="24"/>
                <w:szCs w:val="24"/>
                <w:lang w:val="uk-UA" w:eastAsia="ru-RU"/>
              </w:rPr>
              <w:t>Достатньо</w:t>
            </w:r>
          </w:p>
        </w:tc>
        <w:tc>
          <w:tcPr>
            <w:tcW w:w="546" w:type="pct"/>
            <w:tcBorders>
              <w:top w:val="single" w:sz="4" w:space="0" w:color="auto"/>
              <w:left w:val="single" w:sz="4" w:space="0" w:color="auto"/>
              <w:bottom w:val="single" w:sz="4" w:space="0" w:color="auto"/>
              <w:right w:val="single" w:sz="4" w:space="0" w:color="auto"/>
            </w:tcBorders>
            <w:vAlign w:val="center"/>
            <w:hideMark/>
          </w:tcPr>
          <w:p w:rsidR="004E4F77" w:rsidRPr="00D148F7" w:rsidRDefault="004E4F77" w:rsidP="007B4582">
            <w:pPr>
              <w:autoSpaceDE w:val="0"/>
              <w:autoSpaceDN w:val="0"/>
              <w:adjustRightInd w:val="0"/>
              <w:spacing w:after="0" w:line="240" w:lineRule="auto"/>
              <w:jc w:val="center"/>
              <w:rPr>
                <w:rFonts w:ascii="Times New Roman" w:eastAsia="Times New Roman" w:hAnsi="Times New Roman"/>
                <w:sz w:val="24"/>
                <w:szCs w:val="24"/>
                <w:lang w:val="uk-UA" w:eastAsia="ru-RU"/>
              </w:rPr>
            </w:pPr>
            <w:r w:rsidRPr="00D148F7">
              <w:rPr>
                <w:rFonts w:ascii="Times New Roman" w:eastAsia="Times New Roman" w:hAnsi="Times New Roman"/>
                <w:sz w:val="24"/>
                <w:szCs w:val="24"/>
                <w:lang w:val="uk-UA" w:eastAsia="ru-RU"/>
              </w:rPr>
              <w:t>E</w:t>
            </w:r>
          </w:p>
        </w:tc>
        <w:tc>
          <w:tcPr>
            <w:tcW w:w="2124" w:type="pct"/>
            <w:tcBorders>
              <w:top w:val="single" w:sz="4" w:space="0" w:color="auto"/>
              <w:left w:val="single" w:sz="4" w:space="0" w:color="auto"/>
              <w:bottom w:val="single" w:sz="4" w:space="0" w:color="auto"/>
              <w:right w:val="single" w:sz="4" w:space="0" w:color="auto"/>
            </w:tcBorders>
            <w:vAlign w:val="center"/>
            <w:hideMark/>
          </w:tcPr>
          <w:p w:rsidR="004E4F77" w:rsidRPr="00D148F7" w:rsidRDefault="004E4F77" w:rsidP="007B4582">
            <w:pPr>
              <w:autoSpaceDE w:val="0"/>
              <w:autoSpaceDN w:val="0"/>
              <w:adjustRightInd w:val="0"/>
              <w:spacing w:after="0" w:line="240" w:lineRule="auto"/>
              <w:jc w:val="center"/>
              <w:rPr>
                <w:rFonts w:ascii="Times New Roman" w:eastAsia="Times New Roman" w:hAnsi="Times New Roman"/>
                <w:sz w:val="24"/>
                <w:szCs w:val="24"/>
                <w:lang w:val="uk-UA" w:eastAsia="ru-RU"/>
              </w:rPr>
            </w:pPr>
            <w:r w:rsidRPr="00D148F7">
              <w:rPr>
                <w:rFonts w:ascii="Times New Roman" w:eastAsia="Times New Roman" w:hAnsi="Times New Roman"/>
                <w:sz w:val="24"/>
                <w:szCs w:val="24"/>
                <w:lang w:val="uk-UA" w:eastAsia="ru-RU"/>
              </w:rPr>
              <w:t>виконання відповідає мінімальним критеріям</w:t>
            </w:r>
          </w:p>
        </w:tc>
      </w:tr>
      <w:tr w:rsidR="00D148F7" w:rsidRPr="00D148F7" w:rsidTr="00702760">
        <w:trPr>
          <w:trHeight w:val="283"/>
          <w:jc w:val="center"/>
        </w:trPr>
        <w:tc>
          <w:tcPr>
            <w:tcW w:w="691" w:type="pct"/>
            <w:tcBorders>
              <w:top w:val="single" w:sz="4" w:space="0" w:color="auto"/>
              <w:left w:val="single" w:sz="4" w:space="0" w:color="auto"/>
              <w:bottom w:val="single" w:sz="4" w:space="0" w:color="auto"/>
              <w:right w:val="single" w:sz="4" w:space="0" w:color="auto"/>
            </w:tcBorders>
            <w:vAlign w:val="center"/>
            <w:hideMark/>
          </w:tcPr>
          <w:p w:rsidR="004E4F77" w:rsidRPr="00D148F7" w:rsidRDefault="004E4F77" w:rsidP="007B4582">
            <w:pPr>
              <w:autoSpaceDE w:val="0"/>
              <w:autoSpaceDN w:val="0"/>
              <w:adjustRightInd w:val="0"/>
              <w:spacing w:after="0" w:line="240" w:lineRule="auto"/>
              <w:jc w:val="center"/>
              <w:rPr>
                <w:rFonts w:ascii="Times New Roman" w:eastAsia="Times New Roman" w:hAnsi="Times New Roman"/>
                <w:sz w:val="24"/>
                <w:szCs w:val="24"/>
                <w:lang w:val="uk-UA" w:eastAsia="ru-RU"/>
              </w:rPr>
            </w:pPr>
            <w:r w:rsidRPr="00D148F7">
              <w:rPr>
                <w:rFonts w:ascii="Times New Roman" w:eastAsia="Times New Roman" w:hAnsi="Times New Roman"/>
                <w:sz w:val="24"/>
                <w:szCs w:val="24"/>
                <w:lang w:val="uk-UA" w:eastAsia="ru-RU"/>
              </w:rPr>
              <w:t>1–59</w:t>
            </w:r>
          </w:p>
        </w:tc>
        <w:tc>
          <w:tcPr>
            <w:tcW w:w="1639" w:type="pct"/>
            <w:tcBorders>
              <w:top w:val="single" w:sz="4" w:space="0" w:color="auto"/>
              <w:left w:val="single" w:sz="4" w:space="0" w:color="auto"/>
              <w:bottom w:val="single" w:sz="4" w:space="0" w:color="auto"/>
              <w:right w:val="single" w:sz="4" w:space="0" w:color="auto"/>
            </w:tcBorders>
            <w:vAlign w:val="center"/>
            <w:hideMark/>
          </w:tcPr>
          <w:p w:rsidR="004E4F77" w:rsidRPr="00D148F7" w:rsidRDefault="004E4F77" w:rsidP="007B4582">
            <w:pPr>
              <w:autoSpaceDE w:val="0"/>
              <w:autoSpaceDN w:val="0"/>
              <w:adjustRightInd w:val="0"/>
              <w:spacing w:after="0" w:line="240" w:lineRule="auto"/>
              <w:jc w:val="center"/>
              <w:rPr>
                <w:rFonts w:ascii="Times New Roman" w:eastAsia="Times New Roman" w:hAnsi="Times New Roman"/>
                <w:sz w:val="24"/>
                <w:szCs w:val="24"/>
                <w:lang w:val="uk-UA" w:eastAsia="ru-RU"/>
              </w:rPr>
            </w:pPr>
            <w:r w:rsidRPr="00D148F7">
              <w:rPr>
                <w:rFonts w:ascii="Times New Roman" w:eastAsia="Times New Roman" w:hAnsi="Times New Roman"/>
                <w:sz w:val="24"/>
                <w:szCs w:val="24"/>
                <w:lang w:val="uk-UA" w:eastAsia="ru-RU"/>
              </w:rPr>
              <w:t>Незадовільно</w:t>
            </w:r>
          </w:p>
        </w:tc>
        <w:tc>
          <w:tcPr>
            <w:tcW w:w="546" w:type="pct"/>
            <w:tcBorders>
              <w:top w:val="single" w:sz="4" w:space="0" w:color="auto"/>
              <w:left w:val="single" w:sz="4" w:space="0" w:color="auto"/>
              <w:bottom w:val="single" w:sz="4" w:space="0" w:color="auto"/>
              <w:right w:val="single" w:sz="4" w:space="0" w:color="auto"/>
            </w:tcBorders>
            <w:vAlign w:val="center"/>
            <w:hideMark/>
          </w:tcPr>
          <w:p w:rsidR="004E4F77" w:rsidRPr="00D148F7" w:rsidRDefault="004E4F77" w:rsidP="007B4582">
            <w:pPr>
              <w:autoSpaceDE w:val="0"/>
              <w:autoSpaceDN w:val="0"/>
              <w:adjustRightInd w:val="0"/>
              <w:spacing w:after="0" w:line="240" w:lineRule="auto"/>
              <w:jc w:val="center"/>
              <w:rPr>
                <w:rFonts w:ascii="Times New Roman" w:eastAsia="Times New Roman" w:hAnsi="Times New Roman"/>
                <w:sz w:val="24"/>
                <w:szCs w:val="24"/>
                <w:lang w:val="uk-UA" w:eastAsia="ru-RU"/>
              </w:rPr>
            </w:pPr>
            <w:proofErr w:type="spellStart"/>
            <w:r w:rsidRPr="00D148F7">
              <w:rPr>
                <w:rFonts w:ascii="Times New Roman" w:eastAsia="Times New Roman" w:hAnsi="Times New Roman"/>
                <w:sz w:val="24"/>
                <w:szCs w:val="24"/>
                <w:lang w:val="uk-UA" w:eastAsia="ru-RU"/>
              </w:rPr>
              <w:t>Fx</w:t>
            </w:r>
            <w:proofErr w:type="spellEnd"/>
          </w:p>
        </w:tc>
        <w:tc>
          <w:tcPr>
            <w:tcW w:w="2124" w:type="pct"/>
            <w:tcBorders>
              <w:top w:val="single" w:sz="4" w:space="0" w:color="auto"/>
              <w:left w:val="single" w:sz="4" w:space="0" w:color="auto"/>
              <w:bottom w:val="single" w:sz="4" w:space="0" w:color="auto"/>
              <w:right w:val="single" w:sz="4" w:space="0" w:color="auto"/>
            </w:tcBorders>
            <w:vAlign w:val="center"/>
            <w:hideMark/>
          </w:tcPr>
          <w:p w:rsidR="004E4F77" w:rsidRPr="00D148F7" w:rsidRDefault="00702760" w:rsidP="007B4582">
            <w:pPr>
              <w:autoSpaceDE w:val="0"/>
              <w:autoSpaceDN w:val="0"/>
              <w:adjustRightInd w:val="0"/>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необхідне </w:t>
            </w:r>
            <w:r w:rsidR="004E4F77" w:rsidRPr="00D148F7">
              <w:rPr>
                <w:rFonts w:ascii="Times New Roman" w:eastAsia="Times New Roman" w:hAnsi="Times New Roman"/>
                <w:sz w:val="24"/>
                <w:szCs w:val="24"/>
                <w:lang w:val="uk-UA" w:eastAsia="ru-RU"/>
              </w:rPr>
              <w:t>перескладання</w:t>
            </w:r>
          </w:p>
        </w:tc>
      </w:tr>
    </w:tbl>
    <w:p w:rsidR="008C7AC4" w:rsidRDefault="008C7AC4" w:rsidP="007B4582">
      <w:pPr>
        <w:pStyle w:val="a6"/>
        <w:spacing w:after="0" w:line="240" w:lineRule="auto"/>
        <w:ind w:left="0"/>
        <w:contextualSpacing w:val="0"/>
        <w:jc w:val="center"/>
        <w:rPr>
          <w:rFonts w:ascii="Times New Roman" w:hAnsi="Times New Roman"/>
          <w:b/>
          <w:sz w:val="24"/>
          <w:szCs w:val="24"/>
          <w:lang w:val="uk-UA"/>
        </w:rPr>
      </w:pPr>
      <w:bookmarkStart w:id="13" w:name="_Hlk81253199"/>
      <w:bookmarkEnd w:id="8"/>
      <w:bookmarkEnd w:id="12"/>
    </w:p>
    <w:p w:rsidR="004E4F77" w:rsidRPr="00D148F7" w:rsidRDefault="004E4F77" w:rsidP="007B4582">
      <w:pPr>
        <w:pStyle w:val="a6"/>
        <w:spacing w:after="0" w:line="240" w:lineRule="auto"/>
        <w:ind w:left="0"/>
        <w:contextualSpacing w:val="0"/>
        <w:jc w:val="center"/>
        <w:rPr>
          <w:rFonts w:ascii="Times New Roman" w:hAnsi="Times New Roman"/>
          <w:b/>
          <w:sz w:val="24"/>
          <w:szCs w:val="24"/>
          <w:lang w:val="uk-UA"/>
        </w:rPr>
      </w:pPr>
      <w:r w:rsidRPr="00D148F7">
        <w:rPr>
          <w:rFonts w:ascii="Times New Roman" w:hAnsi="Times New Roman"/>
          <w:b/>
          <w:sz w:val="24"/>
          <w:szCs w:val="24"/>
          <w:lang w:val="uk-UA"/>
        </w:rPr>
        <w:t>VІI. Рекомендована література та інтернет-ресурси</w:t>
      </w:r>
    </w:p>
    <w:bookmarkEnd w:id="13"/>
    <w:p w:rsidR="000B59B4" w:rsidRPr="00702760" w:rsidRDefault="000B59B4" w:rsidP="007B4582">
      <w:pPr>
        <w:spacing w:after="0" w:line="240" w:lineRule="auto"/>
        <w:ind w:firstLine="709"/>
        <w:jc w:val="both"/>
        <w:rPr>
          <w:rFonts w:ascii="Times New Roman" w:hAnsi="Times New Roman"/>
          <w:sz w:val="24"/>
          <w:szCs w:val="24"/>
          <w:lang w:val="uk-UA"/>
        </w:rPr>
      </w:pPr>
      <w:r w:rsidRPr="00702760">
        <w:rPr>
          <w:rFonts w:ascii="Times New Roman" w:hAnsi="Times New Roman"/>
          <w:sz w:val="24"/>
          <w:szCs w:val="24"/>
          <w:lang w:val="uk-UA"/>
        </w:rPr>
        <w:t xml:space="preserve">1. Аналітична економіка: макроекономіка і мікроекономіка: підручник: у 2 кн. [С.М. </w:t>
      </w:r>
      <w:proofErr w:type="spellStart"/>
      <w:r w:rsidRPr="00702760">
        <w:rPr>
          <w:rFonts w:ascii="Times New Roman" w:hAnsi="Times New Roman"/>
          <w:sz w:val="24"/>
          <w:szCs w:val="24"/>
          <w:lang w:val="uk-UA"/>
        </w:rPr>
        <w:t>Панчишин</w:t>
      </w:r>
      <w:proofErr w:type="spellEnd"/>
      <w:r w:rsidRPr="00702760">
        <w:rPr>
          <w:rFonts w:ascii="Times New Roman" w:hAnsi="Times New Roman"/>
          <w:sz w:val="24"/>
          <w:szCs w:val="24"/>
          <w:lang w:val="uk-UA"/>
        </w:rPr>
        <w:t xml:space="preserve">, П.І. </w:t>
      </w:r>
      <w:proofErr w:type="spellStart"/>
      <w:r w:rsidRPr="00702760">
        <w:rPr>
          <w:rFonts w:ascii="Times New Roman" w:hAnsi="Times New Roman"/>
          <w:sz w:val="24"/>
          <w:szCs w:val="24"/>
          <w:lang w:val="uk-UA"/>
        </w:rPr>
        <w:t>Островерх</w:t>
      </w:r>
      <w:proofErr w:type="spellEnd"/>
      <w:r w:rsidRPr="00702760">
        <w:rPr>
          <w:rFonts w:ascii="Times New Roman" w:hAnsi="Times New Roman"/>
          <w:sz w:val="24"/>
          <w:szCs w:val="24"/>
          <w:lang w:val="uk-UA"/>
        </w:rPr>
        <w:t xml:space="preserve">, І.В. </w:t>
      </w:r>
      <w:proofErr w:type="spellStart"/>
      <w:r w:rsidRPr="00702760">
        <w:rPr>
          <w:rFonts w:ascii="Times New Roman" w:hAnsi="Times New Roman"/>
          <w:sz w:val="24"/>
          <w:szCs w:val="24"/>
          <w:lang w:val="uk-UA"/>
        </w:rPr>
        <w:t>Грабинська</w:t>
      </w:r>
      <w:proofErr w:type="spellEnd"/>
      <w:r w:rsidRPr="00702760">
        <w:rPr>
          <w:rFonts w:ascii="Times New Roman" w:hAnsi="Times New Roman"/>
          <w:sz w:val="24"/>
          <w:szCs w:val="24"/>
          <w:lang w:val="uk-UA"/>
        </w:rPr>
        <w:t xml:space="preserve"> та ін.]; за ред. С. </w:t>
      </w:r>
      <w:proofErr w:type="spellStart"/>
      <w:r w:rsidRPr="00702760">
        <w:rPr>
          <w:rFonts w:ascii="Times New Roman" w:hAnsi="Times New Roman"/>
          <w:sz w:val="24"/>
          <w:szCs w:val="24"/>
          <w:lang w:val="uk-UA"/>
        </w:rPr>
        <w:t>Панчишина</w:t>
      </w:r>
      <w:proofErr w:type="spellEnd"/>
      <w:r w:rsidRPr="00702760">
        <w:rPr>
          <w:rFonts w:ascii="Times New Roman" w:hAnsi="Times New Roman"/>
          <w:sz w:val="24"/>
          <w:szCs w:val="24"/>
          <w:lang w:val="uk-UA"/>
        </w:rPr>
        <w:t xml:space="preserve"> і П.</w:t>
      </w:r>
      <w:r w:rsidR="00702760" w:rsidRPr="007B4582">
        <w:rPr>
          <w:rFonts w:ascii="Times New Roman" w:hAnsi="Times New Roman"/>
          <w:sz w:val="24"/>
          <w:szCs w:val="24"/>
        </w:rPr>
        <w:t xml:space="preserve"> </w:t>
      </w:r>
      <w:r w:rsidRPr="00702760">
        <w:rPr>
          <w:rFonts w:ascii="Times New Roman" w:hAnsi="Times New Roman"/>
          <w:sz w:val="24"/>
          <w:szCs w:val="24"/>
          <w:lang w:val="uk-UA"/>
        </w:rPr>
        <w:t xml:space="preserve">Островерха. 3-тє вид., </w:t>
      </w:r>
      <w:proofErr w:type="spellStart"/>
      <w:r w:rsidRPr="00702760">
        <w:rPr>
          <w:rFonts w:ascii="Times New Roman" w:hAnsi="Times New Roman"/>
          <w:sz w:val="24"/>
          <w:szCs w:val="24"/>
          <w:lang w:val="uk-UA"/>
        </w:rPr>
        <w:t>виправл</w:t>
      </w:r>
      <w:proofErr w:type="spellEnd"/>
      <w:r w:rsidRPr="00702760">
        <w:rPr>
          <w:rFonts w:ascii="Times New Roman" w:hAnsi="Times New Roman"/>
          <w:sz w:val="24"/>
          <w:szCs w:val="24"/>
          <w:lang w:val="uk-UA"/>
        </w:rPr>
        <w:t>. та доп. Кн.1.: Вступ до макроекономіки.</w:t>
      </w:r>
      <w:r w:rsidR="00702760" w:rsidRPr="007B4582">
        <w:rPr>
          <w:rFonts w:ascii="Times New Roman" w:hAnsi="Times New Roman"/>
          <w:sz w:val="24"/>
          <w:szCs w:val="24"/>
          <w:lang w:val="uk-UA"/>
        </w:rPr>
        <w:t xml:space="preserve"> </w:t>
      </w:r>
      <w:r w:rsidRPr="00702760">
        <w:rPr>
          <w:rFonts w:ascii="Times New Roman" w:hAnsi="Times New Roman"/>
          <w:sz w:val="24"/>
          <w:szCs w:val="24"/>
          <w:lang w:val="uk-UA"/>
        </w:rPr>
        <w:t>Макроекономіка. Львів: Апріорі, 2020. 648с.</w:t>
      </w:r>
    </w:p>
    <w:p w:rsidR="000B59B4" w:rsidRPr="00702760" w:rsidRDefault="000B59B4" w:rsidP="007B4582">
      <w:pPr>
        <w:spacing w:after="0" w:line="240" w:lineRule="auto"/>
        <w:ind w:firstLine="709"/>
        <w:jc w:val="both"/>
        <w:rPr>
          <w:rFonts w:ascii="Times New Roman" w:hAnsi="Times New Roman"/>
          <w:sz w:val="24"/>
          <w:szCs w:val="24"/>
          <w:lang w:val="uk-UA"/>
        </w:rPr>
      </w:pPr>
      <w:r w:rsidRPr="00702760">
        <w:rPr>
          <w:rFonts w:ascii="Times New Roman" w:hAnsi="Times New Roman"/>
          <w:sz w:val="24"/>
          <w:szCs w:val="24"/>
          <w:lang w:val="uk-UA"/>
        </w:rPr>
        <w:t xml:space="preserve">2. </w:t>
      </w:r>
      <w:proofErr w:type="spellStart"/>
      <w:r w:rsidRPr="00702760">
        <w:rPr>
          <w:rFonts w:ascii="Times New Roman" w:hAnsi="Times New Roman"/>
          <w:sz w:val="24"/>
          <w:szCs w:val="24"/>
          <w:lang w:val="uk-UA"/>
        </w:rPr>
        <w:t>Базилевич</w:t>
      </w:r>
      <w:proofErr w:type="spellEnd"/>
      <w:r w:rsidRPr="00702760">
        <w:rPr>
          <w:rFonts w:ascii="Times New Roman" w:hAnsi="Times New Roman"/>
          <w:sz w:val="24"/>
          <w:szCs w:val="24"/>
          <w:lang w:val="uk-UA"/>
        </w:rPr>
        <w:t xml:space="preserve"> В.Д., </w:t>
      </w:r>
      <w:proofErr w:type="spellStart"/>
      <w:r w:rsidRPr="00702760">
        <w:rPr>
          <w:rFonts w:ascii="Times New Roman" w:hAnsi="Times New Roman"/>
          <w:sz w:val="24"/>
          <w:szCs w:val="24"/>
          <w:lang w:val="uk-UA"/>
        </w:rPr>
        <w:t>Базилевич</w:t>
      </w:r>
      <w:proofErr w:type="spellEnd"/>
      <w:r w:rsidRPr="00702760">
        <w:rPr>
          <w:rFonts w:ascii="Times New Roman" w:hAnsi="Times New Roman"/>
          <w:sz w:val="24"/>
          <w:szCs w:val="24"/>
          <w:lang w:val="uk-UA"/>
        </w:rPr>
        <w:t xml:space="preserve"> К.С., </w:t>
      </w:r>
      <w:proofErr w:type="spellStart"/>
      <w:r w:rsidRPr="00702760">
        <w:rPr>
          <w:rFonts w:ascii="Times New Roman" w:hAnsi="Times New Roman"/>
          <w:sz w:val="24"/>
          <w:szCs w:val="24"/>
          <w:lang w:val="uk-UA"/>
        </w:rPr>
        <w:t>Баластрик</w:t>
      </w:r>
      <w:proofErr w:type="spellEnd"/>
      <w:r w:rsidRPr="00702760">
        <w:rPr>
          <w:rFonts w:ascii="Times New Roman" w:hAnsi="Times New Roman"/>
          <w:sz w:val="24"/>
          <w:szCs w:val="24"/>
          <w:lang w:val="uk-UA"/>
        </w:rPr>
        <w:t xml:space="preserve"> Л.О. Макроекономіка. Практикум:</w:t>
      </w:r>
      <w:r w:rsidR="00702760" w:rsidRPr="007B4582">
        <w:rPr>
          <w:rFonts w:ascii="Times New Roman" w:hAnsi="Times New Roman"/>
          <w:sz w:val="24"/>
          <w:szCs w:val="24"/>
        </w:rPr>
        <w:t xml:space="preserve"> </w:t>
      </w:r>
      <w:r w:rsidRPr="00702760">
        <w:rPr>
          <w:rFonts w:ascii="Times New Roman" w:hAnsi="Times New Roman"/>
          <w:sz w:val="24"/>
          <w:szCs w:val="24"/>
          <w:lang w:val="uk-UA"/>
        </w:rPr>
        <w:t>навчальний посібник. К.: Знання, 2010. 550 с.</w:t>
      </w:r>
    </w:p>
    <w:p w:rsidR="000B59B4" w:rsidRPr="00702760" w:rsidRDefault="000B59B4" w:rsidP="007B4582">
      <w:pPr>
        <w:spacing w:after="0" w:line="240" w:lineRule="auto"/>
        <w:ind w:firstLine="709"/>
        <w:jc w:val="both"/>
        <w:rPr>
          <w:rFonts w:ascii="Times New Roman" w:hAnsi="Times New Roman"/>
          <w:sz w:val="24"/>
          <w:szCs w:val="24"/>
          <w:lang w:val="uk-UA"/>
        </w:rPr>
      </w:pPr>
      <w:r w:rsidRPr="00702760">
        <w:rPr>
          <w:rFonts w:ascii="Times New Roman" w:hAnsi="Times New Roman"/>
          <w:sz w:val="24"/>
          <w:szCs w:val="24"/>
          <w:lang w:val="uk-UA"/>
        </w:rPr>
        <w:t>3.</w:t>
      </w:r>
      <w:r w:rsidRPr="00702760">
        <w:rPr>
          <w:rFonts w:ascii="Times New Roman" w:hAnsi="Times New Roman"/>
          <w:sz w:val="24"/>
          <w:szCs w:val="24"/>
          <w:lang w:val="uk-UA"/>
        </w:rPr>
        <w:tab/>
      </w:r>
      <w:proofErr w:type="spellStart"/>
      <w:r w:rsidRPr="00702760">
        <w:rPr>
          <w:rFonts w:ascii="Times New Roman" w:hAnsi="Times New Roman"/>
          <w:sz w:val="24"/>
          <w:szCs w:val="24"/>
          <w:lang w:val="uk-UA"/>
        </w:rPr>
        <w:t>Базілінська</w:t>
      </w:r>
      <w:proofErr w:type="spellEnd"/>
      <w:r w:rsidRPr="00702760">
        <w:rPr>
          <w:rFonts w:ascii="Times New Roman" w:hAnsi="Times New Roman"/>
          <w:sz w:val="24"/>
          <w:szCs w:val="24"/>
          <w:lang w:val="uk-UA"/>
        </w:rPr>
        <w:t xml:space="preserve"> О. Я. Макроекономіка: навчальний посібник. К.: Центр учбової літератури, 2014. 442 с.</w:t>
      </w:r>
    </w:p>
    <w:p w:rsidR="000B59B4" w:rsidRPr="00702760" w:rsidRDefault="000B59B4" w:rsidP="007B4582">
      <w:pPr>
        <w:spacing w:after="0" w:line="240" w:lineRule="auto"/>
        <w:ind w:firstLine="709"/>
        <w:jc w:val="both"/>
        <w:rPr>
          <w:rFonts w:ascii="Times New Roman" w:hAnsi="Times New Roman"/>
          <w:sz w:val="24"/>
          <w:szCs w:val="24"/>
          <w:lang w:val="uk-UA"/>
        </w:rPr>
      </w:pPr>
      <w:r w:rsidRPr="00702760">
        <w:rPr>
          <w:rFonts w:ascii="Times New Roman" w:hAnsi="Times New Roman"/>
          <w:sz w:val="24"/>
          <w:szCs w:val="24"/>
          <w:lang w:val="uk-UA"/>
        </w:rPr>
        <w:t xml:space="preserve">4. </w:t>
      </w:r>
      <w:proofErr w:type="spellStart"/>
      <w:r w:rsidRPr="00702760">
        <w:rPr>
          <w:rFonts w:ascii="Times New Roman" w:hAnsi="Times New Roman"/>
          <w:sz w:val="24"/>
          <w:szCs w:val="24"/>
          <w:lang w:val="uk-UA"/>
        </w:rPr>
        <w:t>Гронтковська</w:t>
      </w:r>
      <w:proofErr w:type="spellEnd"/>
      <w:r w:rsidRPr="00702760">
        <w:rPr>
          <w:rFonts w:ascii="Times New Roman" w:hAnsi="Times New Roman"/>
          <w:sz w:val="24"/>
          <w:szCs w:val="24"/>
          <w:lang w:val="uk-UA"/>
        </w:rPr>
        <w:t xml:space="preserve"> Г.Е., </w:t>
      </w:r>
      <w:proofErr w:type="spellStart"/>
      <w:r w:rsidRPr="00702760">
        <w:rPr>
          <w:rFonts w:ascii="Times New Roman" w:hAnsi="Times New Roman"/>
          <w:sz w:val="24"/>
          <w:szCs w:val="24"/>
          <w:lang w:val="uk-UA"/>
        </w:rPr>
        <w:t>Косік</w:t>
      </w:r>
      <w:proofErr w:type="spellEnd"/>
      <w:r w:rsidRPr="00702760">
        <w:rPr>
          <w:rFonts w:ascii="Times New Roman" w:hAnsi="Times New Roman"/>
          <w:sz w:val="24"/>
          <w:szCs w:val="24"/>
          <w:lang w:val="uk-UA"/>
        </w:rPr>
        <w:t xml:space="preserve"> А.Ф. Макроекономіка. Практикум: Навчальний посібник К.. Центр учбової літератури, 2011. 400 с.</w:t>
      </w:r>
    </w:p>
    <w:p w:rsidR="000B59B4" w:rsidRPr="00702760" w:rsidRDefault="000B59B4" w:rsidP="007B4582">
      <w:pPr>
        <w:spacing w:after="0" w:line="240" w:lineRule="auto"/>
        <w:ind w:firstLine="709"/>
        <w:jc w:val="both"/>
        <w:rPr>
          <w:rFonts w:ascii="Times New Roman" w:hAnsi="Times New Roman"/>
          <w:sz w:val="24"/>
          <w:szCs w:val="24"/>
          <w:lang w:val="uk-UA"/>
        </w:rPr>
      </w:pPr>
      <w:r w:rsidRPr="00702760">
        <w:rPr>
          <w:rFonts w:ascii="Times New Roman" w:hAnsi="Times New Roman"/>
          <w:sz w:val="24"/>
          <w:szCs w:val="24"/>
          <w:lang w:val="uk-UA"/>
        </w:rPr>
        <w:t xml:space="preserve">5. </w:t>
      </w:r>
      <w:proofErr w:type="spellStart"/>
      <w:r w:rsidRPr="00702760">
        <w:rPr>
          <w:rFonts w:ascii="Times New Roman" w:hAnsi="Times New Roman"/>
          <w:sz w:val="24"/>
          <w:szCs w:val="24"/>
          <w:lang w:val="uk-UA"/>
        </w:rPr>
        <w:t>Гронтковська</w:t>
      </w:r>
      <w:proofErr w:type="spellEnd"/>
      <w:r w:rsidRPr="00702760">
        <w:rPr>
          <w:rFonts w:ascii="Times New Roman" w:hAnsi="Times New Roman"/>
          <w:sz w:val="24"/>
          <w:szCs w:val="24"/>
          <w:lang w:val="uk-UA"/>
        </w:rPr>
        <w:t xml:space="preserve"> Г.Е., </w:t>
      </w:r>
      <w:proofErr w:type="spellStart"/>
      <w:r w:rsidRPr="00702760">
        <w:rPr>
          <w:rFonts w:ascii="Times New Roman" w:hAnsi="Times New Roman"/>
          <w:sz w:val="24"/>
          <w:szCs w:val="24"/>
          <w:lang w:val="uk-UA"/>
        </w:rPr>
        <w:t>Косік</w:t>
      </w:r>
      <w:proofErr w:type="spellEnd"/>
      <w:r w:rsidRPr="00702760">
        <w:rPr>
          <w:rFonts w:ascii="Times New Roman" w:hAnsi="Times New Roman"/>
          <w:sz w:val="24"/>
          <w:szCs w:val="24"/>
          <w:lang w:val="uk-UA"/>
        </w:rPr>
        <w:t xml:space="preserve"> А.Ф. Макроекономіка: Навчальний посібник. К. </w:t>
      </w:r>
      <w:proofErr w:type="spellStart"/>
      <w:r w:rsidRPr="00702760">
        <w:rPr>
          <w:rFonts w:ascii="Times New Roman" w:hAnsi="Times New Roman"/>
          <w:sz w:val="24"/>
          <w:szCs w:val="24"/>
          <w:lang w:val="uk-UA"/>
        </w:rPr>
        <w:t>Центручбової</w:t>
      </w:r>
      <w:proofErr w:type="spellEnd"/>
      <w:r w:rsidRPr="00702760">
        <w:rPr>
          <w:rFonts w:ascii="Times New Roman" w:hAnsi="Times New Roman"/>
          <w:sz w:val="24"/>
          <w:szCs w:val="24"/>
          <w:lang w:val="uk-UA"/>
        </w:rPr>
        <w:t xml:space="preserve"> літератури, 2010. 671 с</w:t>
      </w:r>
    </w:p>
    <w:p w:rsidR="00702760" w:rsidRDefault="000B59B4" w:rsidP="007B4582">
      <w:pPr>
        <w:spacing w:after="0" w:line="240" w:lineRule="auto"/>
        <w:ind w:firstLine="709"/>
        <w:jc w:val="both"/>
        <w:rPr>
          <w:rFonts w:ascii="Times New Roman" w:hAnsi="Times New Roman"/>
          <w:sz w:val="24"/>
          <w:szCs w:val="24"/>
          <w:lang w:val="uk-UA"/>
        </w:rPr>
      </w:pPr>
      <w:r w:rsidRPr="00702760">
        <w:rPr>
          <w:rFonts w:ascii="Times New Roman" w:hAnsi="Times New Roman"/>
          <w:sz w:val="24"/>
          <w:szCs w:val="24"/>
          <w:lang w:val="uk-UA"/>
        </w:rPr>
        <w:t xml:space="preserve">6. </w:t>
      </w:r>
      <w:proofErr w:type="spellStart"/>
      <w:r w:rsidRPr="00702760">
        <w:rPr>
          <w:rFonts w:ascii="Times New Roman" w:hAnsi="Times New Roman"/>
          <w:sz w:val="24"/>
          <w:szCs w:val="24"/>
          <w:lang w:val="uk-UA"/>
        </w:rPr>
        <w:t>Кібік</w:t>
      </w:r>
      <w:proofErr w:type="spellEnd"/>
      <w:r w:rsidRPr="00702760">
        <w:rPr>
          <w:rFonts w:ascii="Times New Roman" w:hAnsi="Times New Roman"/>
          <w:sz w:val="24"/>
          <w:szCs w:val="24"/>
          <w:lang w:val="uk-UA"/>
        </w:rPr>
        <w:t xml:space="preserve"> О. М., </w:t>
      </w:r>
      <w:proofErr w:type="spellStart"/>
      <w:r w:rsidRPr="00702760">
        <w:rPr>
          <w:rFonts w:ascii="Times New Roman" w:hAnsi="Times New Roman"/>
          <w:sz w:val="24"/>
          <w:szCs w:val="24"/>
          <w:lang w:val="uk-UA"/>
        </w:rPr>
        <w:t>Редіна</w:t>
      </w:r>
      <w:proofErr w:type="spellEnd"/>
      <w:r w:rsidRPr="00702760">
        <w:rPr>
          <w:rFonts w:ascii="Times New Roman" w:hAnsi="Times New Roman"/>
          <w:sz w:val="24"/>
          <w:szCs w:val="24"/>
          <w:lang w:val="uk-UA"/>
        </w:rPr>
        <w:t xml:space="preserve"> Є. В., </w:t>
      </w:r>
      <w:proofErr w:type="spellStart"/>
      <w:r w:rsidRPr="00702760">
        <w:rPr>
          <w:rFonts w:ascii="Times New Roman" w:hAnsi="Times New Roman"/>
          <w:sz w:val="24"/>
          <w:szCs w:val="24"/>
          <w:lang w:val="uk-UA"/>
        </w:rPr>
        <w:t>Хаймінова</w:t>
      </w:r>
      <w:proofErr w:type="spellEnd"/>
      <w:r w:rsidRPr="00702760">
        <w:rPr>
          <w:rFonts w:ascii="Times New Roman" w:hAnsi="Times New Roman"/>
          <w:sz w:val="24"/>
          <w:szCs w:val="24"/>
          <w:lang w:val="uk-UA"/>
        </w:rPr>
        <w:t xml:space="preserve"> Ю. В., </w:t>
      </w:r>
      <w:proofErr w:type="spellStart"/>
      <w:r w:rsidRPr="00702760">
        <w:rPr>
          <w:rFonts w:ascii="Times New Roman" w:hAnsi="Times New Roman"/>
          <w:sz w:val="24"/>
          <w:szCs w:val="24"/>
          <w:lang w:val="uk-UA"/>
        </w:rPr>
        <w:t>Котлубай</w:t>
      </w:r>
      <w:proofErr w:type="spellEnd"/>
      <w:r w:rsidRPr="00702760">
        <w:rPr>
          <w:rFonts w:ascii="Times New Roman" w:hAnsi="Times New Roman"/>
          <w:sz w:val="24"/>
          <w:szCs w:val="24"/>
          <w:lang w:val="uk-UA"/>
        </w:rPr>
        <w:t xml:space="preserve"> В. О., Примаченко І. Ф.,</w:t>
      </w:r>
      <w:r w:rsidR="00702760" w:rsidRPr="00702760">
        <w:rPr>
          <w:rFonts w:ascii="Times New Roman" w:hAnsi="Times New Roman"/>
          <w:sz w:val="24"/>
          <w:szCs w:val="24"/>
          <w:lang w:val="uk-UA"/>
        </w:rPr>
        <w:t xml:space="preserve"> </w:t>
      </w:r>
      <w:proofErr w:type="spellStart"/>
      <w:r w:rsidRPr="00702760">
        <w:rPr>
          <w:rFonts w:ascii="Times New Roman" w:hAnsi="Times New Roman"/>
          <w:sz w:val="24"/>
          <w:szCs w:val="24"/>
          <w:lang w:val="uk-UA"/>
        </w:rPr>
        <w:t>Калмикова</w:t>
      </w:r>
      <w:proofErr w:type="spellEnd"/>
      <w:r w:rsidRPr="00702760">
        <w:rPr>
          <w:rFonts w:ascii="Times New Roman" w:hAnsi="Times New Roman"/>
          <w:sz w:val="24"/>
          <w:szCs w:val="24"/>
          <w:lang w:val="uk-UA"/>
        </w:rPr>
        <w:t xml:space="preserve"> Н. Ю. Макроекономіка. Мікроекономіка : практикум. Одеса, 2020. 76 с.</w:t>
      </w:r>
      <w:r w:rsidR="00702760" w:rsidRPr="00702760">
        <w:rPr>
          <w:rFonts w:ascii="Times New Roman" w:hAnsi="Times New Roman"/>
          <w:sz w:val="24"/>
          <w:szCs w:val="24"/>
          <w:lang w:val="uk-UA"/>
        </w:rPr>
        <w:t xml:space="preserve"> </w:t>
      </w:r>
    </w:p>
    <w:p w:rsidR="000B59B4" w:rsidRPr="00702760" w:rsidRDefault="000B59B4" w:rsidP="007B4582">
      <w:pPr>
        <w:spacing w:after="0" w:line="240" w:lineRule="auto"/>
        <w:ind w:firstLine="709"/>
        <w:jc w:val="both"/>
        <w:rPr>
          <w:rFonts w:ascii="Times New Roman" w:hAnsi="Times New Roman"/>
          <w:sz w:val="24"/>
          <w:szCs w:val="24"/>
          <w:lang w:val="uk-UA"/>
        </w:rPr>
      </w:pPr>
      <w:r w:rsidRPr="00702760">
        <w:rPr>
          <w:rFonts w:ascii="Times New Roman" w:hAnsi="Times New Roman"/>
          <w:sz w:val="24"/>
          <w:szCs w:val="24"/>
          <w:lang w:val="uk-UA"/>
        </w:rPr>
        <w:t xml:space="preserve">7. Козакова О.М., Забарна Е.М. Макроекономіка : підручник. Херсон : </w:t>
      </w:r>
      <w:proofErr w:type="spellStart"/>
      <w:r w:rsidRPr="00702760">
        <w:rPr>
          <w:rFonts w:ascii="Times New Roman" w:hAnsi="Times New Roman"/>
          <w:sz w:val="24"/>
          <w:szCs w:val="24"/>
          <w:lang w:val="uk-UA"/>
        </w:rPr>
        <w:t>Олді</w:t>
      </w:r>
      <w:proofErr w:type="spellEnd"/>
      <w:r w:rsidRPr="00702760">
        <w:rPr>
          <w:rFonts w:ascii="Times New Roman" w:hAnsi="Times New Roman"/>
          <w:sz w:val="24"/>
          <w:szCs w:val="24"/>
          <w:lang w:val="uk-UA"/>
        </w:rPr>
        <w:t>-плюс, 2019.428 с. 4.</w:t>
      </w:r>
      <w:r w:rsidRPr="00702760">
        <w:rPr>
          <w:rFonts w:ascii="Times New Roman" w:hAnsi="Times New Roman"/>
          <w:sz w:val="24"/>
          <w:szCs w:val="24"/>
          <w:lang w:val="uk-UA"/>
        </w:rPr>
        <w:tab/>
        <w:t xml:space="preserve">Козакова О. М., Забарна Е. М. Макроекономіка: підручник. Херсон: </w:t>
      </w:r>
      <w:proofErr w:type="spellStart"/>
      <w:r w:rsidRPr="00702760">
        <w:rPr>
          <w:rFonts w:ascii="Times New Roman" w:hAnsi="Times New Roman"/>
          <w:sz w:val="24"/>
          <w:szCs w:val="24"/>
          <w:lang w:val="uk-UA"/>
        </w:rPr>
        <w:t>Олді</w:t>
      </w:r>
      <w:proofErr w:type="spellEnd"/>
      <w:r w:rsidRPr="00702760">
        <w:rPr>
          <w:rFonts w:ascii="Times New Roman" w:hAnsi="Times New Roman"/>
          <w:sz w:val="24"/>
          <w:szCs w:val="24"/>
          <w:lang w:val="uk-UA"/>
        </w:rPr>
        <w:t>-плюс, 2018. 428 с.</w:t>
      </w:r>
    </w:p>
    <w:p w:rsidR="000B59B4" w:rsidRPr="00702760" w:rsidRDefault="000B59B4" w:rsidP="007B4582">
      <w:pPr>
        <w:spacing w:after="0" w:line="240" w:lineRule="auto"/>
        <w:ind w:firstLine="709"/>
        <w:jc w:val="both"/>
        <w:rPr>
          <w:rFonts w:ascii="Times New Roman" w:hAnsi="Times New Roman"/>
          <w:sz w:val="24"/>
          <w:szCs w:val="24"/>
          <w:lang w:val="uk-UA"/>
        </w:rPr>
      </w:pPr>
      <w:r w:rsidRPr="00702760">
        <w:rPr>
          <w:rFonts w:ascii="Times New Roman" w:hAnsi="Times New Roman"/>
          <w:sz w:val="24"/>
          <w:szCs w:val="24"/>
          <w:lang w:val="uk-UA"/>
        </w:rPr>
        <w:t>8.</w:t>
      </w:r>
      <w:r w:rsidRPr="00702760">
        <w:rPr>
          <w:rFonts w:ascii="Times New Roman" w:hAnsi="Times New Roman"/>
          <w:sz w:val="24"/>
          <w:szCs w:val="24"/>
          <w:lang w:val="uk-UA"/>
        </w:rPr>
        <w:tab/>
        <w:t>Макаренко М. І., Семененко Т. О., Петрушенко Ю. М. Макроекономіка: підручник. Суми: Сумський державний університет, 2021. 307 с.</w:t>
      </w:r>
    </w:p>
    <w:p w:rsidR="000B59B4" w:rsidRPr="00702760" w:rsidRDefault="000B59B4" w:rsidP="007B4582">
      <w:pPr>
        <w:spacing w:after="0" w:line="240" w:lineRule="auto"/>
        <w:ind w:firstLine="709"/>
        <w:jc w:val="both"/>
        <w:rPr>
          <w:rFonts w:ascii="Times New Roman" w:hAnsi="Times New Roman"/>
          <w:sz w:val="24"/>
          <w:szCs w:val="24"/>
          <w:lang w:val="uk-UA"/>
        </w:rPr>
      </w:pPr>
      <w:r w:rsidRPr="00702760">
        <w:rPr>
          <w:rFonts w:ascii="Times New Roman" w:hAnsi="Times New Roman"/>
          <w:sz w:val="24"/>
          <w:szCs w:val="24"/>
          <w:lang w:val="uk-UA"/>
        </w:rPr>
        <w:t>9.</w:t>
      </w:r>
      <w:r w:rsidRPr="00702760">
        <w:rPr>
          <w:rFonts w:ascii="Times New Roman" w:hAnsi="Times New Roman"/>
          <w:sz w:val="24"/>
          <w:szCs w:val="24"/>
          <w:lang w:val="uk-UA"/>
        </w:rPr>
        <w:tab/>
        <w:t xml:space="preserve">Макроекономіка: навчальний посібник / За ред. В. Базилевича. К.: Знання, 2013. 703 с. 7. </w:t>
      </w:r>
      <w:proofErr w:type="spellStart"/>
      <w:r w:rsidRPr="00702760">
        <w:rPr>
          <w:rFonts w:ascii="Times New Roman" w:hAnsi="Times New Roman"/>
          <w:sz w:val="24"/>
          <w:szCs w:val="24"/>
          <w:lang w:val="uk-UA"/>
        </w:rPr>
        <w:t>Посилкіна</w:t>
      </w:r>
      <w:proofErr w:type="spellEnd"/>
      <w:r w:rsidRPr="00702760">
        <w:rPr>
          <w:rFonts w:ascii="Times New Roman" w:hAnsi="Times New Roman"/>
          <w:sz w:val="24"/>
          <w:szCs w:val="24"/>
          <w:lang w:val="uk-UA"/>
        </w:rPr>
        <w:t xml:space="preserve"> О. В., Баєва О. І. Макроекономіка : </w:t>
      </w:r>
      <w:proofErr w:type="spellStart"/>
      <w:r w:rsidRPr="00702760">
        <w:rPr>
          <w:rFonts w:ascii="Times New Roman" w:hAnsi="Times New Roman"/>
          <w:sz w:val="24"/>
          <w:szCs w:val="24"/>
          <w:lang w:val="uk-UA"/>
        </w:rPr>
        <w:t>навч</w:t>
      </w:r>
      <w:proofErr w:type="spellEnd"/>
      <w:r w:rsidRPr="00702760">
        <w:rPr>
          <w:rFonts w:ascii="Times New Roman" w:hAnsi="Times New Roman"/>
          <w:sz w:val="24"/>
          <w:szCs w:val="24"/>
          <w:lang w:val="uk-UA"/>
        </w:rPr>
        <w:t xml:space="preserve">. </w:t>
      </w:r>
      <w:proofErr w:type="spellStart"/>
      <w:r w:rsidRPr="00702760">
        <w:rPr>
          <w:rFonts w:ascii="Times New Roman" w:hAnsi="Times New Roman"/>
          <w:sz w:val="24"/>
          <w:szCs w:val="24"/>
          <w:lang w:val="uk-UA"/>
        </w:rPr>
        <w:t>посіб</w:t>
      </w:r>
      <w:proofErr w:type="spellEnd"/>
      <w:r w:rsidRPr="00702760">
        <w:rPr>
          <w:rFonts w:ascii="Times New Roman" w:hAnsi="Times New Roman"/>
          <w:sz w:val="24"/>
          <w:szCs w:val="24"/>
          <w:lang w:val="uk-UA"/>
        </w:rPr>
        <w:t xml:space="preserve">. для здобувачів вищої освіти, які навчаються за економічними спеціальностями. Харків : </w:t>
      </w:r>
      <w:proofErr w:type="spellStart"/>
      <w:r w:rsidRPr="00702760">
        <w:rPr>
          <w:rFonts w:ascii="Times New Roman" w:hAnsi="Times New Roman"/>
          <w:sz w:val="24"/>
          <w:szCs w:val="24"/>
          <w:lang w:val="uk-UA"/>
        </w:rPr>
        <w:t>НФаУ</w:t>
      </w:r>
      <w:proofErr w:type="spellEnd"/>
      <w:r w:rsidRPr="00702760">
        <w:rPr>
          <w:rFonts w:ascii="Times New Roman" w:hAnsi="Times New Roman"/>
          <w:sz w:val="24"/>
          <w:szCs w:val="24"/>
          <w:lang w:val="uk-UA"/>
        </w:rPr>
        <w:t>, 2018. 227 с.</w:t>
      </w:r>
    </w:p>
    <w:p w:rsidR="000B59B4" w:rsidRPr="00702760" w:rsidRDefault="000B59B4" w:rsidP="007B4582">
      <w:pPr>
        <w:spacing w:after="0" w:line="240" w:lineRule="auto"/>
        <w:ind w:firstLine="709"/>
        <w:jc w:val="both"/>
        <w:rPr>
          <w:rFonts w:ascii="Times New Roman" w:hAnsi="Times New Roman"/>
          <w:sz w:val="24"/>
          <w:szCs w:val="24"/>
          <w:lang w:val="uk-UA"/>
        </w:rPr>
      </w:pPr>
      <w:r w:rsidRPr="00702760">
        <w:rPr>
          <w:rFonts w:ascii="Times New Roman" w:hAnsi="Times New Roman"/>
          <w:sz w:val="24"/>
          <w:szCs w:val="24"/>
          <w:lang w:val="uk-UA"/>
        </w:rPr>
        <w:t xml:space="preserve">10. </w:t>
      </w:r>
      <w:proofErr w:type="spellStart"/>
      <w:r w:rsidRPr="00702760">
        <w:rPr>
          <w:rFonts w:ascii="Times New Roman" w:hAnsi="Times New Roman"/>
          <w:sz w:val="24"/>
          <w:szCs w:val="24"/>
          <w:lang w:val="uk-UA"/>
        </w:rPr>
        <w:t>Макконнелл</w:t>
      </w:r>
      <w:proofErr w:type="spellEnd"/>
      <w:r w:rsidRPr="00702760">
        <w:rPr>
          <w:rFonts w:ascii="Times New Roman" w:hAnsi="Times New Roman"/>
          <w:sz w:val="24"/>
          <w:szCs w:val="24"/>
          <w:lang w:val="uk-UA"/>
        </w:rPr>
        <w:t xml:space="preserve"> К., </w:t>
      </w:r>
      <w:proofErr w:type="spellStart"/>
      <w:r w:rsidRPr="00702760">
        <w:rPr>
          <w:rFonts w:ascii="Times New Roman" w:hAnsi="Times New Roman"/>
          <w:sz w:val="24"/>
          <w:szCs w:val="24"/>
          <w:lang w:val="uk-UA"/>
        </w:rPr>
        <w:t>Брю</w:t>
      </w:r>
      <w:proofErr w:type="spellEnd"/>
      <w:r w:rsidRPr="00702760">
        <w:rPr>
          <w:rFonts w:ascii="Times New Roman" w:hAnsi="Times New Roman"/>
          <w:sz w:val="24"/>
          <w:szCs w:val="24"/>
          <w:lang w:val="uk-UA"/>
        </w:rPr>
        <w:t xml:space="preserve"> С. Макроекономіка: Пер. з англ. Львів: Просвіта, 1997. 672 с.</w:t>
      </w:r>
    </w:p>
    <w:p w:rsidR="000B59B4" w:rsidRPr="00702760" w:rsidRDefault="000B59B4" w:rsidP="007B4582">
      <w:pPr>
        <w:spacing w:after="0" w:line="240" w:lineRule="auto"/>
        <w:ind w:firstLine="709"/>
        <w:jc w:val="both"/>
        <w:rPr>
          <w:rFonts w:ascii="Times New Roman" w:hAnsi="Times New Roman"/>
          <w:sz w:val="24"/>
          <w:szCs w:val="24"/>
          <w:lang w:val="uk-UA"/>
        </w:rPr>
      </w:pPr>
      <w:r w:rsidRPr="00702760">
        <w:rPr>
          <w:rFonts w:ascii="Times New Roman" w:hAnsi="Times New Roman"/>
          <w:sz w:val="24"/>
          <w:szCs w:val="24"/>
          <w:lang w:val="uk-UA"/>
        </w:rPr>
        <w:t xml:space="preserve">11. Макроекономіка: базовий електронний текст лекцій. [Електронний ресурс] / Укладачі :проф. Малий І.Й., проф. </w:t>
      </w:r>
      <w:proofErr w:type="spellStart"/>
      <w:r w:rsidRPr="00702760">
        <w:rPr>
          <w:rFonts w:ascii="Times New Roman" w:hAnsi="Times New Roman"/>
          <w:sz w:val="24"/>
          <w:szCs w:val="24"/>
          <w:lang w:val="uk-UA"/>
        </w:rPr>
        <w:t>Радіонова</w:t>
      </w:r>
      <w:proofErr w:type="spellEnd"/>
      <w:r w:rsidRPr="00702760">
        <w:rPr>
          <w:rFonts w:ascii="Times New Roman" w:hAnsi="Times New Roman"/>
          <w:sz w:val="24"/>
          <w:szCs w:val="24"/>
          <w:lang w:val="uk-UA"/>
        </w:rPr>
        <w:t xml:space="preserve"> І.Ф., доц. Куценко Т.Ф., доц. Федірко Н.В. та ін. .К.: КНЕУ, 2017. 200 с. Режим доступу: http://feu.kneu.edu.ua/ua/depts4/mdu/disciplines_of_bachelor_level_mdu/macroecon </w:t>
      </w:r>
      <w:proofErr w:type="spellStart"/>
      <w:r w:rsidRPr="00702760">
        <w:rPr>
          <w:rFonts w:ascii="Times New Roman" w:hAnsi="Times New Roman"/>
          <w:sz w:val="24"/>
          <w:szCs w:val="24"/>
          <w:lang w:val="uk-UA"/>
        </w:rPr>
        <w:t>omics</w:t>
      </w:r>
      <w:proofErr w:type="spellEnd"/>
      <w:r w:rsidRPr="00702760">
        <w:rPr>
          <w:rFonts w:ascii="Times New Roman" w:hAnsi="Times New Roman"/>
          <w:sz w:val="24"/>
          <w:szCs w:val="24"/>
          <w:lang w:val="uk-UA"/>
        </w:rPr>
        <w:t>/</w:t>
      </w:r>
    </w:p>
    <w:p w:rsidR="000B59B4" w:rsidRPr="00702760" w:rsidRDefault="000B59B4" w:rsidP="007B4582">
      <w:pPr>
        <w:spacing w:after="0" w:line="240" w:lineRule="auto"/>
        <w:ind w:firstLine="709"/>
        <w:jc w:val="both"/>
        <w:rPr>
          <w:rFonts w:ascii="Times New Roman" w:hAnsi="Times New Roman"/>
          <w:sz w:val="24"/>
          <w:szCs w:val="24"/>
          <w:lang w:val="uk-UA"/>
        </w:rPr>
      </w:pPr>
      <w:r w:rsidRPr="00702760">
        <w:rPr>
          <w:rFonts w:ascii="Times New Roman" w:hAnsi="Times New Roman"/>
          <w:sz w:val="24"/>
          <w:szCs w:val="24"/>
          <w:lang w:val="uk-UA"/>
        </w:rPr>
        <w:t xml:space="preserve">12 </w:t>
      </w:r>
      <w:proofErr w:type="spellStart"/>
      <w:r w:rsidRPr="00702760">
        <w:rPr>
          <w:rFonts w:ascii="Times New Roman" w:hAnsi="Times New Roman"/>
          <w:sz w:val="24"/>
          <w:szCs w:val="24"/>
          <w:lang w:val="uk-UA"/>
        </w:rPr>
        <w:t>Манків</w:t>
      </w:r>
      <w:proofErr w:type="spellEnd"/>
      <w:r w:rsidRPr="00702760">
        <w:rPr>
          <w:rFonts w:ascii="Times New Roman" w:hAnsi="Times New Roman"/>
          <w:sz w:val="24"/>
          <w:szCs w:val="24"/>
          <w:lang w:val="uk-UA"/>
        </w:rPr>
        <w:t xml:space="preserve"> Н.Г. Макроекономіка / Пер. з англ. К.: Основи, 2000. 588 с</w:t>
      </w:r>
    </w:p>
    <w:p w:rsidR="000B59B4" w:rsidRPr="00702760" w:rsidRDefault="000B59B4" w:rsidP="007B4582">
      <w:pPr>
        <w:spacing w:after="0" w:line="240" w:lineRule="auto"/>
        <w:ind w:firstLine="709"/>
        <w:jc w:val="both"/>
        <w:rPr>
          <w:rFonts w:ascii="Times New Roman" w:hAnsi="Times New Roman"/>
          <w:sz w:val="24"/>
          <w:szCs w:val="24"/>
          <w:lang w:val="uk-UA"/>
        </w:rPr>
      </w:pPr>
      <w:r w:rsidRPr="00702760">
        <w:rPr>
          <w:rFonts w:ascii="Times New Roman" w:hAnsi="Times New Roman"/>
          <w:sz w:val="24"/>
          <w:szCs w:val="24"/>
          <w:lang w:val="uk-UA"/>
        </w:rPr>
        <w:t xml:space="preserve">13. Мікроекономіка і макроекономіка: Підручник / </w:t>
      </w:r>
      <w:proofErr w:type="spellStart"/>
      <w:r w:rsidRPr="00702760">
        <w:rPr>
          <w:rFonts w:ascii="Times New Roman" w:hAnsi="Times New Roman"/>
          <w:sz w:val="24"/>
          <w:szCs w:val="24"/>
          <w:lang w:val="uk-UA"/>
        </w:rPr>
        <w:t>Будаговська</w:t>
      </w:r>
      <w:proofErr w:type="spellEnd"/>
      <w:r w:rsidRPr="00702760">
        <w:rPr>
          <w:rFonts w:ascii="Times New Roman" w:hAnsi="Times New Roman"/>
          <w:sz w:val="24"/>
          <w:szCs w:val="24"/>
          <w:lang w:val="uk-UA"/>
        </w:rPr>
        <w:t xml:space="preserve"> С. та ін. К.: Основи, 1998.518 с.</w:t>
      </w:r>
    </w:p>
    <w:p w:rsidR="000B59B4" w:rsidRPr="00702760" w:rsidRDefault="000B59B4" w:rsidP="007B4582">
      <w:pPr>
        <w:spacing w:after="0" w:line="240" w:lineRule="auto"/>
        <w:ind w:firstLine="709"/>
        <w:jc w:val="both"/>
        <w:rPr>
          <w:rFonts w:ascii="Times New Roman" w:hAnsi="Times New Roman"/>
          <w:sz w:val="24"/>
          <w:szCs w:val="24"/>
          <w:lang w:val="uk-UA"/>
        </w:rPr>
      </w:pPr>
      <w:r w:rsidRPr="00702760">
        <w:rPr>
          <w:rFonts w:ascii="Times New Roman" w:hAnsi="Times New Roman"/>
          <w:sz w:val="24"/>
          <w:szCs w:val="24"/>
          <w:lang w:val="uk-UA"/>
        </w:rPr>
        <w:t xml:space="preserve">14. Савченко А.Е. Макроекономіка: Підручник, 2-ге вид., без змін. Київ. КНЕУ. 2013. 448с. </w:t>
      </w:r>
    </w:p>
    <w:p w:rsidR="000B59B4" w:rsidRPr="00702760" w:rsidRDefault="000B59B4" w:rsidP="007B4582">
      <w:pPr>
        <w:spacing w:after="0" w:line="240" w:lineRule="auto"/>
        <w:ind w:firstLine="709"/>
        <w:jc w:val="both"/>
        <w:rPr>
          <w:rFonts w:ascii="Times New Roman" w:hAnsi="Times New Roman"/>
          <w:sz w:val="24"/>
          <w:szCs w:val="24"/>
          <w:lang w:val="uk-UA"/>
        </w:rPr>
      </w:pPr>
      <w:r w:rsidRPr="00702760">
        <w:rPr>
          <w:rFonts w:ascii="Times New Roman" w:hAnsi="Times New Roman"/>
          <w:sz w:val="24"/>
          <w:szCs w:val="24"/>
          <w:lang w:val="uk-UA"/>
        </w:rPr>
        <w:lastRenderedPageBreak/>
        <w:t xml:space="preserve">15. </w:t>
      </w:r>
      <w:proofErr w:type="spellStart"/>
      <w:r w:rsidRPr="00702760">
        <w:rPr>
          <w:rFonts w:ascii="Times New Roman" w:hAnsi="Times New Roman"/>
          <w:sz w:val="24"/>
          <w:szCs w:val="24"/>
          <w:lang w:val="uk-UA"/>
        </w:rPr>
        <w:t>Семюелсон</w:t>
      </w:r>
      <w:proofErr w:type="spellEnd"/>
      <w:r w:rsidRPr="00702760">
        <w:rPr>
          <w:rFonts w:ascii="Times New Roman" w:hAnsi="Times New Roman"/>
          <w:sz w:val="24"/>
          <w:szCs w:val="24"/>
          <w:lang w:val="uk-UA"/>
        </w:rPr>
        <w:t xml:space="preserve"> П., </w:t>
      </w:r>
      <w:proofErr w:type="spellStart"/>
      <w:r w:rsidRPr="00702760">
        <w:rPr>
          <w:rFonts w:ascii="Times New Roman" w:hAnsi="Times New Roman"/>
          <w:sz w:val="24"/>
          <w:szCs w:val="24"/>
          <w:lang w:val="uk-UA"/>
        </w:rPr>
        <w:t>Нордгауз</w:t>
      </w:r>
      <w:proofErr w:type="spellEnd"/>
      <w:r w:rsidRPr="00702760">
        <w:rPr>
          <w:rFonts w:ascii="Times New Roman" w:hAnsi="Times New Roman"/>
          <w:sz w:val="24"/>
          <w:szCs w:val="24"/>
          <w:lang w:val="uk-UA"/>
        </w:rPr>
        <w:t xml:space="preserve"> В. Макроекономіка: Пер. з англ. К.: Основи, 1995. 544 с.</w:t>
      </w:r>
    </w:p>
    <w:p w:rsidR="000B59B4" w:rsidRPr="00702760" w:rsidRDefault="000B59B4" w:rsidP="007B4582">
      <w:pPr>
        <w:spacing w:after="0" w:line="240" w:lineRule="auto"/>
        <w:ind w:firstLine="709"/>
        <w:jc w:val="both"/>
        <w:rPr>
          <w:rFonts w:ascii="Times New Roman" w:hAnsi="Times New Roman"/>
          <w:sz w:val="24"/>
          <w:szCs w:val="24"/>
          <w:lang w:val="uk-UA"/>
        </w:rPr>
      </w:pPr>
      <w:r w:rsidRPr="00702760">
        <w:rPr>
          <w:rFonts w:ascii="Times New Roman" w:hAnsi="Times New Roman"/>
          <w:sz w:val="24"/>
          <w:szCs w:val="24"/>
          <w:lang w:val="uk-UA"/>
        </w:rPr>
        <w:t xml:space="preserve">16. Шинкар В. А., </w:t>
      </w:r>
      <w:proofErr w:type="spellStart"/>
      <w:r w:rsidRPr="00702760">
        <w:rPr>
          <w:rFonts w:ascii="Times New Roman" w:hAnsi="Times New Roman"/>
          <w:sz w:val="24"/>
          <w:szCs w:val="24"/>
          <w:lang w:val="uk-UA"/>
        </w:rPr>
        <w:t>П’ясецька-Устич</w:t>
      </w:r>
      <w:proofErr w:type="spellEnd"/>
      <w:r w:rsidRPr="00702760">
        <w:rPr>
          <w:rFonts w:ascii="Times New Roman" w:hAnsi="Times New Roman"/>
          <w:sz w:val="24"/>
          <w:szCs w:val="24"/>
          <w:lang w:val="uk-UA"/>
        </w:rPr>
        <w:t xml:space="preserve"> С. В. Макроекономіка: теорія і практикум. Ужгород: ТОВ«РІК-У», 2020. 478 с.</w:t>
      </w:r>
    </w:p>
    <w:p w:rsidR="000B59B4" w:rsidRPr="00702760" w:rsidRDefault="000B59B4" w:rsidP="007B4582">
      <w:pPr>
        <w:spacing w:after="0" w:line="240" w:lineRule="auto"/>
        <w:ind w:firstLine="709"/>
        <w:jc w:val="both"/>
        <w:rPr>
          <w:rFonts w:ascii="Times New Roman" w:hAnsi="Times New Roman"/>
          <w:sz w:val="24"/>
          <w:szCs w:val="24"/>
          <w:lang w:val="uk-UA"/>
        </w:rPr>
      </w:pPr>
      <w:r w:rsidRPr="00702760">
        <w:rPr>
          <w:rFonts w:ascii="Times New Roman" w:hAnsi="Times New Roman"/>
          <w:sz w:val="24"/>
          <w:szCs w:val="24"/>
          <w:lang w:val="uk-UA"/>
        </w:rPr>
        <w:t xml:space="preserve">17. </w:t>
      </w:r>
      <w:proofErr w:type="spellStart"/>
      <w:r w:rsidRPr="00702760">
        <w:rPr>
          <w:rFonts w:ascii="Times New Roman" w:hAnsi="Times New Roman"/>
          <w:sz w:val="24"/>
          <w:szCs w:val="24"/>
          <w:lang w:val="uk-UA"/>
        </w:rPr>
        <w:t>Посилкіна</w:t>
      </w:r>
      <w:proofErr w:type="spellEnd"/>
      <w:r w:rsidRPr="00702760">
        <w:rPr>
          <w:rFonts w:ascii="Times New Roman" w:hAnsi="Times New Roman"/>
          <w:sz w:val="24"/>
          <w:szCs w:val="24"/>
          <w:lang w:val="uk-UA"/>
        </w:rPr>
        <w:t xml:space="preserve"> О. В., Баєва О. І. Макроекономіка. Навчальний посібник для здобувачів вищої освіти, які навчаються за економічними спеціальностями. Х.: </w:t>
      </w:r>
      <w:proofErr w:type="spellStart"/>
      <w:r w:rsidRPr="00702760">
        <w:rPr>
          <w:rFonts w:ascii="Times New Roman" w:hAnsi="Times New Roman"/>
          <w:sz w:val="24"/>
          <w:szCs w:val="24"/>
          <w:lang w:val="uk-UA"/>
        </w:rPr>
        <w:t>НФаУ</w:t>
      </w:r>
      <w:proofErr w:type="spellEnd"/>
      <w:r w:rsidRPr="00702760">
        <w:rPr>
          <w:rFonts w:ascii="Times New Roman" w:hAnsi="Times New Roman"/>
          <w:sz w:val="24"/>
          <w:szCs w:val="24"/>
          <w:lang w:val="uk-UA"/>
        </w:rPr>
        <w:t>, 2018. 227 с.</w:t>
      </w:r>
    </w:p>
    <w:p w:rsidR="000B59B4" w:rsidRPr="00702760" w:rsidRDefault="00E55D0F" w:rsidP="007B4582">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 xml:space="preserve">18. </w:t>
      </w:r>
      <w:proofErr w:type="spellStart"/>
      <w:r w:rsidR="000B59B4" w:rsidRPr="00702760">
        <w:rPr>
          <w:rFonts w:ascii="Times New Roman" w:hAnsi="Times New Roman"/>
          <w:sz w:val="24"/>
          <w:szCs w:val="24"/>
          <w:lang w:val="uk-UA"/>
        </w:rPr>
        <w:t>Abel</w:t>
      </w:r>
      <w:proofErr w:type="spellEnd"/>
      <w:r w:rsidR="000B59B4" w:rsidRPr="00702760">
        <w:rPr>
          <w:rFonts w:ascii="Times New Roman" w:hAnsi="Times New Roman"/>
          <w:sz w:val="24"/>
          <w:szCs w:val="24"/>
          <w:lang w:val="uk-UA"/>
        </w:rPr>
        <w:t xml:space="preserve"> A. B., Bernanke B. S., </w:t>
      </w:r>
      <w:proofErr w:type="spellStart"/>
      <w:r w:rsidR="000B59B4" w:rsidRPr="00702760">
        <w:rPr>
          <w:rFonts w:ascii="Times New Roman" w:hAnsi="Times New Roman"/>
          <w:sz w:val="24"/>
          <w:szCs w:val="24"/>
          <w:lang w:val="uk-UA"/>
        </w:rPr>
        <w:t>Croushore</w:t>
      </w:r>
      <w:proofErr w:type="spellEnd"/>
      <w:r w:rsidR="000B59B4" w:rsidRPr="00702760">
        <w:rPr>
          <w:rFonts w:ascii="Times New Roman" w:hAnsi="Times New Roman"/>
          <w:sz w:val="24"/>
          <w:szCs w:val="24"/>
          <w:lang w:val="uk-UA"/>
        </w:rPr>
        <w:t xml:space="preserve"> D. Macroeconomics. New York: Prentice Hall, 2013.  639 p.</w:t>
      </w:r>
    </w:p>
    <w:p w:rsidR="000B59B4" w:rsidRPr="00702760" w:rsidRDefault="00E55D0F" w:rsidP="007B4582">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 xml:space="preserve">19. </w:t>
      </w:r>
      <w:proofErr w:type="spellStart"/>
      <w:r w:rsidR="000B59B4" w:rsidRPr="00702760">
        <w:rPr>
          <w:rFonts w:ascii="Times New Roman" w:hAnsi="Times New Roman"/>
          <w:sz w:val="24"/>
          <w:szCs w:val="24"/>
          <w:lang w:val="uk-UA"/>
        </w:rPr>
        <w:t>Acemoglu</w:t>
      </w:r>
      <w:proofErr w:type="spellEnd"/>
      <w:r w:rsidR="000B59B4" w:rsidRPr="00702760">
        <w:rPr>
          <w:rFonts w:ascii="Times New Roman" w:hAnsi="Times New Roman"/>
          <w:sz w:val="24"/>
          <w:szCs w:val="24"/>
          <w:lang w:val="uk-UA"/>
        </w:rPr>
        <w:t xml:space="preserve"> D., </w:t>
      </w:r>
      <w:proofErr w:type="spellStart"/>
      <w:r w:rsidR="000B59B4" w:rsidRPr="00702760">
        <w:rPr>
          <w:rFonts w:ascii="Times New Roman" w:hAnsi="Times New Roman"/>
          <w:sz w:val="24"/>
          <w:szCs w:val="24"/>
          <w:lang w:val="uk-UA"/>
        </w:rPr>
        <w:t>Laibson</w:t>
      </w:r>
      <w:proofErr w:type="spellEnd"/>
      <w:r w:rsidR="000B59B4" w:rsidRPr="00702760">
        <w:rPr>
          <w:rFonts w:ascii="Times New Roman" w:hAnsi="Times New Roman"/>
          <w:sz w:val="24"/>
          <w:szCs w:val="24"/>
          <w:lang w:val="uk-UA"/>
        </w:rPr>
        <w:t xml:space="preserve"> D., List J. Macroeconomics. Boston: Pearson Education Limited, 2015. 432 р.</w:t>
      </w:r>
    </w:p>
    <w:p w:rsidR="000B59B4" w:rsidRPr="00702760" w:rsidRDefault="00E55D0F" w:rsidP="007B4582">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 xml:space="preserve">20. </w:t>
      </w:r>
      <w:proofErr w:type="spellStart"/>
      <w:r w:rsidR="000B59B4" w:rsidRPr="00702760">
        <w:rPr>
          <w:rFonts w:ascii="Times New Roman" w:hAnsi="Times New Roman"/>
          <w:sz w:val="24"/>
          <w:szCs w:val="24"/>
          <w:lang w:val="uk-UA"/>
        </w:rPr>
        <w:t>Arnold</w:t>
      </w:r>
      <w:proofErr w:type="spellEnd"/>
      <w:r w:rsidR="000B59B4" w:rsidRPr="00702760">
        <w:rPr>
          <w:rFonts w:ascii="Times New Roman" w:hAnsi="Times New Roman"/>
          <w:sz w:val="24"/>
          <w:szCs w:val="24"/>
          <w:lang w:val="uk-UA"/>
        </w:rPr>
        <w:t xml:space="preserve"> R. A. Macroeconomics. London: Сengage Learning, 2019. 611 p.</w:t>
      </w:r>
    </w:p>
    <w:p w:rsidR="000B59B4" w:rsidRPr="00702760" w:rsidRDefault="00E55D0F" w:rsidP="007B4582">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 xml:space="preserve">21. </w:t>
      </w:r>
      <w:proofErr w:type="spellStart"/>
      <w:r w:rsidR="000B59B4" w:rsidRPr="00702760">
        <w:rPr>
          <w:rFonts w:ascii="Times New Roman" w:hAnsi="Times New Roman"/>
          <w:sz w:val="24"/>
          <w:szCs w:val="24"/>
          <w:lang w:val="uk-UA"/>
        </w:rPr>
        <w:t>Blanchard</w:t>
      </w:r>
      <w:proofErr w:type="spellEnd"/>
      <w:r w:rsidR="000B59B4" w:rsidRPr="00702760">
        <w:rPr>
          <w:rFonts w:ascii="Times New Roman" w:hAnsi="Times New Roman"/>
          <w:sz w:val="24"/>
          <w:szCs w:val="24"/>
          <w:lang w:val="uk-UA"/>
        </w:rPr>
        <w:t xml:space="preserve"> O., </w:t>
      </w:r>
      <w:proofErr w:type="spellStart"/>
      <w:r w:rsidR="000B59B4" w:rsidRPr="00702760">
        <w:rPr>
          <w:rFonts w:ascii="Times New Roman" w:hAnsi="Times New Roman"/>
          <w:sz w:val="24"/>
          <w:szCs w:val="24"/>
          <w:lang w:val="uk-UA"/>
        </w:rPr>
        <w:t>Amighini</w:t>
      </w:r>
      <w:proofErr w:type="spellEnd"/>
      <w:r w:rsidR="000B59B4" w:rsidRPr="00702760">
        <w:rPr>
          <w:rFonts w:ascii="Times New Roman" w:hAnsi="Times New Roman"/>
          <w:sz w:val="24"/>
          <w:szCs w:val="24"/>
          <w:lang w:val="uk-UA"/>
        </w:rPr>
        <w:t xml:space="preserve"> A., </w:t>
      </w:r>
      <w:proofErr w:type="spellStart"/>
      <w:r w:rsidR="000B59B4" w:rsidRPr="00702760">
        <w:rPr>
          <w:rFonts w:ascii="Times New Roman" w:hAnsi="Times New Roman"/>
          <w:sz w:val="24"/>
          <w:szCs w:val="24"/>
          <w:lang w:val="uk-UA"/>
        </w:rPr>
        <w:t>Giavazzi</w:t>
      </w:r>
      <w:proofErr w:type="spellEnd"/>
      <w:r w:rsidR="000B59B4" w:rsidRPr="00702760">
        <w:rPr>
          <w:rFonts w:ascii="Times New Roman" w:hAnsi="Times New Roman"/>
          <w:sz w:val="24"/>
          <w:szCs w:val="24"/>
          <w:lang w:val="uk-UA"/>
        </w:rPr>
        <w:t xml:space="preserve"> F. Macroeconomics: A European Perspective. </w:t>
      </w:r>
      <w:proofErr w:type="spellStart"/>
      <w:r w:rsidR="000B59B4" w:rsidRPr="00702760">
        <w:rPr>
          <w:rFonts w:ascii="Times New Roman" w:hAnsi="Times New Roman"/>
          <w:sz w:val="24"/>
          <w:szCs w:val="24"/>
          <w:lang w:val="uk-UA"/>
        </w:rPr>
        <w:t>Boston</w:t>
      </w:r>
      <w:proofErr w:type="spellEnd"/>
      <w:r w:rsidR="000B59B4" w:rsidRPr="00702760">
        <w:rPr>
          <w:rFonts w:ascii="Times New Roman" w:hAnsi="Times New Roman"/>
          <w:sz w:val="24"/>
          <w:szCs w:val="24"/>
          <w:lang w:val="uk-UA"/>
        </w:rPr>
        <w:t xml:space="preserve">: </w:t>
      </w:r>
      <w:proofErr w:type="spellStart"/>
      <w:r w:rsidR="000B59B4" w:rsidRPr="00702760">
        <w:rPr>
          <w:rFonts w:ascii="Times New Roman" w:hAnsi="Times New Roman"/>
          <w:sz w:val="24"/>
          <w:szCs w:val="24"/>
          <w:lang w:val="uk-UA"/>
        </w:rPr>
        <w:t>Pearson</w:t>
      </w:r>
      <w:proofErr w:type="spellEnd"/>
      <w:r w:rsidR="000B59B4" w:rsidRPr="00702760">
        <w:rPr>
          <w:rFonts w:ascii="Times New Roman" w:hAnsi="Times New Roman"/>
          <w:sz w:val="24"/>
          <w:szCs w:val="24"/>
          <w:lang w:val="uk-UA"/>
        </w:rPr>
        <w:t>, 2017. 593 p.</w:t>
      </w:r>
    </w:p>
    <w:p w:rsidR="000B59B4" w:rsidRPr="00702760" w:rsidRDefault="00E55D0F" w:rsidP="007B4582">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 xml:space="preserve">22. </w:t>
      </w:r>
      <w:proofErr w:type="spellStart"/>
      <w:r w:rsidR="000B59B4" w:rsidRPr="00702760">
        <w:rPr>
          <w:rFonts w:ascii="Times New Roman" w:hAnsi="Times New Roman"/>
          <w:sz w:val="24"/>
          <w:szCs w:val="24"/>
          <w:lang w:val="uk-UA"/>
        </w:rPr>
        <w:t>Breitenlechner</w:t>
      </w:r>
      <w:proofErr w:type="spellEnd"/>
      <w:r w:rsidR="000B59B4" w:rsidRPr="00702760">
        <w:rPr>
          <w:rFonts w:ascii="Times New Roman" w:hAnsi="Times New Roman"/>
          <w:sz w:val="24"/>
          <w:szCs w:val="24"/>
          <w:lang w:val="uk-UA"/>
        </w:rPr>
        <w:t xml:space="preserve"> M., Geiger M., </w:t>
      </w:r>
      <w:proofErr w:type="spellStart"/>
      <w:r w:rsidR="000B59B4" w:rsidRPr="00702760">
        <w:rPr>
          <w:rFonts w:ascii="Times New Roman" w:hAnsi="Times New Roman"/>
          <w:sz w:val="24"/>
          <w:szCs w:val="24"/>
          <w:lang w:val="uk-UA"/>
        </w:rPr>
        <w:t>Scharler</w:t>
      </w:r>
      <w:proofErr w:type="spellEnd"/>
      <w:r w:rsidR="000B59B4" w:rsidRPr="00702760">
        <w:rPr>
          <w:rFonts w:ascii="Times New Roman" w:hAnsi="Times New Roman"/>
          <w:sz w:val="24"/>
          <w:szCs w:val="24"/>
          <w:lang w:val="uk-UA"/>
        </w:rPr>
        <w:t xml:space="preserve"> J. Monetary policy announcements, consumers’ inflation expectations, and readiness to spend. Macroeconomic Dynamics. 27 February 2023, pp. 1-22. URL: https://www.cambridge.org/core/services/aop-cambridge-core/content/view/734F01DA782F86DCB8AE346161C49900/S1365100523000020a.pdf/monetary-policy-announcements-consumers-inflation-expectations-and-readiness-to-spend.pdf</w:t>
      </w:r>
    </w:p>
    <w:p w:rsidR="000B59B4" w:rsidRPr="00702760" w:rsidRDefault="00E55D0F" w:rsidP="007B4582">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 xml:space="preserve">23. </w:t>
      </w:r>
      <w:proofErr w:type="spellStart"/>
      <w:r w:rsidR="000B59B4" w:rsidRPr="00702760">
        <w:rPr>
          <w:rFonts w:ascii="Times New Roman" w:hAnsi="Times New Roman"/>
          <w:sz w:val="24"/>
          <w:szCs w:val="24"/>
          <w:lang w:val="uk-UA"/>
        </w:rPr>
        <w:t>Dodge</w:t>
      </w:r>
      <w:proofErr w:type="spellEnd"/>
      <w:r w:rsidR="000B59B4" w:rsidRPr="00702760">
        <w:rPr>
          <w:rFonts w:ascii="Times New Roman" w:hAnsi="Times New Roman"/>
          <w:sz w:val="24"/>
          <w:szCs w:val="24"/>
          <w:lang w:val="uk-UA"/>
        </w:rPr>
        <w:t xml:space="preserve"> E. AP Macroeconomics. </w:t>
      </w:r>
      <w:proofErr w:type="spellStart"/>
      <w:r w:rsidR="000B59B4" w:rsidRPr="00702760">
        <w:rPr>
          <w:rFonts w:ascii="Times New Roman" w:hAnsi="Times New Roman"/>
          <w:sz w:val="24"/>
          <w:szCs w:val="24"/>
          <w:lang w:val="uk-UA"/>
        </w:rPr>
        <w:t>New</w:t>
      </w:r>
      <w:proofErr w:type="spellEnd"/>
      <w:r w:rsidR="000B59B4" w:rsidRPr="00702760">
        <w:rPr>
          <w:rFonts w:ascii="Times New Roman" w:hAnsi="Times New Roman"/>
          <w:sz w:val="24"/>
          <w:szCs w:val="24"/>
          <w:lang w:val="uk-UA"/>
        </w:rPr>
        <w:t xml:space="preserve"> </w:t>
      </w:r>
      <w:proofErr w:type="spellStart"/>
      <w:r w:rsidR="000B59B4" w:rsidRPr="00702760">
        <w:rPr>
          <w:rFonts w:ascii="Times New Roman" w:hAnsi="Times New Roman"/>
          <w:sz w:val="24"/>
          <w:szCs w:val="24"/>
          <w:lang w:val="uk-UA"/>
        </w:rPr>
        <w:t>York</w:t>
      </w:r>
      <w:proofErr w:type="spellEnd"/>
      <w:r w:rsidR="000B59B4" w:rsidRPr="00702760">
        <w:rPr>
          <w:rFonts w:ascii="Times New Roman" w:hAnsi="Times New Roman"/>
          <w:sz w:val="24"/>
          <w:szCs w:val="24"/>
          <w:lang w:val="uk-UA"/>
        </w:rPr>
        <w:t xml:space="preserve">, </w:t>
      </w:r>
      <w:proofErr w:type="spellStart"/>
      <w:r w:rsidR="000B59B4" w:rsidRPr="00702760">
        <w:rPr>
          <w:rFonts w:ascii="Times New Roman" w:hAnsi="Times New Roman"/>
          <w:sz w:val="24"/>
          <w:szCs w:val="24"/>
          <w:lang w:val="uk-UA"/>
        </w:rPr>
        <w:t>Chicago</w:t>
      </w:r>
      <w:proofErr w:type="spellEnd"/>
      <w:r w:rsidR="000B59B4" w:rsidRPr="00702760">
        <w:rPr>
          <w:rFonts w:ascii="Times New Roman" w:hAnsi="Times New Roman"/>
          <w:sz w:val="24"/>
          <w:szCs w:val="24"/>
          <w:lang w:val="uk-UA"/>
        </w:rPr>
        <w:t xml:space="preserve">, </w:t>
      </w:r>
      <w:proofErr w:type="spellStart"/>
      <w:r w:rsidR="000B59B4" w:rsidRPr="00702760">
        <w:rPr>
          <w:rFonts w:ascii="Times New Roman" w:hAnsi="Times New Roman"/>
          <w:sz w:val="24"/>
          <w:szCs w:val="24"/>
          <w:lang w:val="uk-UA"/>
        </w:rPr>
        <w:t>San</w:t>
      </w:r>
      <w:proofErr w:type="spellEnd"/>
      <w:r w:rsidR="000B59B4" w:rsidRPr="00702760">
        <w:rPr>
          <w:rFonts w:ascii="Times New Roman" w:hAnsi="Times New Roman"/>
          <w:sz w:val="24"/>
          <w:szCs w:val="24"/>
          <w:lang w:val="uk-UA"/>
        </w:rPr>
        <w:t xml:space="preserve"> </w:t>
      </w:r>
      <w:proofErr w:type="spellStart"/>
      <w:r w:rsidR="000B59B4" w:rsidRPr="00702760">
        <w:rPr>
          <w:rFonts w:ascii="Times New Roman" w:hAnsi="Times New Roman"/>
          <w:sz w:val="24"/>
          <w:szCs w:val="24"/>
          <w:lang w:val="uk-UA"/>
        </w:rPr>
        <w:t>Francisco</w:t>
      </w:r>
      <w:proofErr w:type="spellEnd"/>
      <w:r w:rsidR="000B59B4" w:rsidRPr="00702760">
        <w:rPr>
          <w:rFonts w:ascii="Times New Roman" w:hAnsi="Times New Roman"/>
          <w:sz w:val="24"/>
          <w:szCs w:val="24"/>
          <w:lang w:val="uk-UA"/>
        </w:rPr>
        <w:t xml:space="preserve">, </w:t>
      </w:r>
      <w:proofErr w:type="spellStart"/>
      <w:r w:rsidR="000B59B4" w:rsidRPr="00702760">
        <w:rPr>
          <w:rFonts w:ascii="Times New Roman" w:hAnsi="Times New Roman"/>
          <w:sz w:val="24"/>
          <w:szCs w:val="24"/>
          <w:lang w:val="uk-UA"/>
        </w:rPr>
        <w:t>London</w:t>
      </w:r>
      <w:proofErr w:type="spellEnd"/>
      <w:r w:rsidR="000B59B4" w:rsidRPr="00702760">
        <w:rPr>
          <w:rFonts w:ascii="Times New Roman" w:hAnsi="Times New Roman"/>
          <w:sz w:val="24"/>
          <w:szCs w:val="24"/>
          <w:lang w:val="uk-UA"/>
        </w:rPr>
        <w:t xml:space="preserve">: </w:t>
      </w:r>
      <w:proofErr w:type="spellStart"/>
      <w:r w:rsidR="000B59B4" w:rsidRPr="00702760">
        <w:rPr>
          <w:rFonts w:ascii="Times New Roman" w:hAnsi="Times New Roman"/>
          <w:sz w:val="24"/>
          <w:szCs w:val="24"/>
          <w:lang w:val="uk-UA"/>
        </w:rPr>
        <w:t>Mc</w:t>
      </w:r>
      <w:proofErr w:type="spellEnd"/>
      <w:r w:rsidR="000B59B4" w:rsidRPr="00702760">
        <w:rPr>
          <w:rFonts w:ascii="Times New Roman" w:hAnsi="Times New Roman"/>
          <w:sz w:val="24"/>
          <w:szCs w:val="24"/>
          <w:lang w:val="uk-UA"/>
        </w:rPr>
        <w:t xml:space="preserve"> </w:t>
      </w:r>
      <w:proofErr w:type="spellStart"/>
      <w:r w:rsidR="000B59B4" w:rsidRPr="00702760">
        <w:rPr>
          <w:rFonts w:ascii="Times New Roman" w:hAnsi="Times New Roman"/>
          <w:sz w:val="24"/>
          <w:szCs w:val="24"/>
          <w:lang w:val="uk-UA"/>
        </w:rPr>
        <w:t>Graw</w:t>
      </w:r>
      <w:proofErr w:type="spellEnd"/>
      <w:r w:rsidR="000B59B4" w:rsidRPr="00702760">
        <w:rPr>
          <w:rFonts w:ascii="Times New Roman" w:hAnsi="Times New Roman"/>
          <w:sz w:val="24"/>
          <w:szCs w:val="24"/>
          <w:lang w:val="uk-UA"/>
        </w:rPr>
        <w:t xml:space="preserve"> </w:t>
      </w:r>
      <w:proofErr w:type="spellStart"/>
      <w:r w:rsidR="000B59B4" w:rsidRPr="00702760">
        <w:rPr>
          <w:rFonts w:ascii="Times New Roman" w:hAnsi="Times New Roman"/>
          <w:sz w:val="24"/>
          <w:szCs w:val="24"/>
          <w:lang w:val="uk-UA"/>
        </w:rPr>
        <w:t>Hill</w:t>
      </w:r>
      <w:proofErr w:type="spellEnd"/>
      <w:r w:rsidR="000B59B4" w:rsidRPr="00702760">
        <w:rPr>
          <w:rFonts w:ascii="Times New Roman" w:hAnsi="Times New Roman"/>
          <w:sz w:val="24"/>
          <w:szCs w:val="24"/>
          <w:lang w:val="uk-UA"/>
        </w:rPr>
        <w:t>, 2024. 425 p.</w:t>
      </w:r>
    </w:p>
    <w:p w:rsidR="000B59B4" w:rsidRPr="00702760" w:rsidRDefault="00E55D0F" w:rsidP="007B4582">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 xml:space="preserve">24. </w:t>
      </w:r>
      <w:proofErr w:type="spellStart"/>
      <w:r w:rsidR="000B59B4" w:rsidRPr="00702760">
        <w:rPr>
          <w:rFonts w:ascii="Times New Roman" w:hAnsi="Times New Roman"/>
          <w:sz w:val="24"/>
          <w:szCs w:val="24"/>
          <w:lang w:val="uk-UA"/>
        </w:rPr>
        <w:t>Krugman</w:t>
      </w:r>
      <w:proofErr w:type="spellEnd"/>
      <w:r w:rsidR="000B59B4" w:rsidRPr="00702760">
        <w:rPr>
          <w:rFonts w:ascii="Times New Roman" w:hAnsi="Times New Roman"/>
          <w:sz w:val="24"/>
          <w:szCs w:val="24"/>
          <w:lang w:val="uk-UA"/>
        </w:rPr>
        <w:t xml:space="preserve"> P., Wells R. Macroeconomics. New York: Worth Publishers, 2015. 690 p.</w:t>
      </w:r>
    </w:p>
    <w:p w:rsidR="000B59B4" w:rsidRPr="00702760" w:rsidRDefault="00E55D0F" w:rsidP="007B4582">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 xml:space="preserve">25. </w:t>
      </w:r>
      <w:proofErr w:type="spellStart"/>
      <w:r w:rsidR="000B59B4" w:rsidRPr="00702760">
        <w:rPr>
          <w:rFonts w:ascii="Times New Roman" w:hAnsi="Times New Roman"/>
          <w:sz w:val="24"/>
          <w:szCs w:val="24"/>
          <w:lang w:val="uk-UA"/>
        </w:rPr>
        <w:t>Mankiw</w:t>
      </w:r>
      <w:proofErr w:type="spellEnd"/>
      <w:r w:rsidR="000B59B4" w:rsidRPr="00702760">
        <w:rPr>
          <w:rFonts w:ascii="Times New Roman" w:hAnsi="Times New Roman"/>
          <w:sz w:val="24"/>
          <w:szCs w:val="24"/>
          <w:lang w:val="uk-UA"/>
        </w:rPr>
        <w:t xml:space="preserve"> G. Macroeconomics. New York: Worth Publishers, 2016. 642 p.</w:t>
      </w:r>
    </w:p>
    <w:p w:rsidR="000B59B4" w:rsidRPr="00702760" w:rsidRDefault="00E55D0F" w:rsidP="007B4582">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 xml:space="preserve">26. </w:t>
      </w:r>
      <w:proofErr w:type="spellStart"/>
      <w:r w:rsidR="000B59B4" w:rsidRPr="00702760">
        <w:rPr>
          <w:rFonts w:ascii="Times New Roman" w:hAnsi="Times New Roman"/>
          <w:sz w:val="24"/>
          <w:szCs w:val="24"/>
          <w:lang w:val="uk-UA"/>
        </w:rPr>
        <w:t>Sloman</w:t>
      </w:r>
      <w:proofErr w:type="spellEnd"/>
      <w:r w:rsidR="000B59B4" w:rsidRPr="00702760">
        <w:rPr>
          <w:rFonts w:ascii="Times New Roman" w:hAnsi="Times New Roman"/>
          <w:sz w:val="24"/>
          <w:szCs w:val="24"/>
          <w:lang w:val="uk-UA"/>
        </w:rPr>
        <w:t xml:space="preserve"> J., Garratt D. Essentials of Economics. </w:t>
      </w:r>
      <w:proofErr w:type="spellStart"/>
      <w:r w:rsidR="000B59B4" w:rsidRPr="00702760">
        <w:rPr>
          <w:rFonts w:ascii="Times New Roman" w:hAnsi="Times New Roman"/>
          <w:sz w:val="24"/>
          <w:szCs w:val="24"/>
          <w:lang w:val="uk-UA"/>
        </w:rPr>
        <w:t>London</w:t>
      </w:r>
      <w:proofErr w:type="spellEnd"/>
      <w:r w:rsidR="000B59B4" w:rsidRPr="00702760">
        <w:rPr>
          <w:rFonts w:ascii="Times New Roman" w:hAnsi="Times New Roman"/>
          <w:sz w:val="24"/>
          <w:szCs w:val="24"/>
          <w:lang w:val="uk-UA"/>
        </w:rPr>
        <w:t xml:space="preserve">: </w:t>
      </w:r>
      <w:proofErr w:type="spellStart"/>
      <w:r w:rsidR="000B59B4" w:rsidRPr="00702760">
        <w:rPr>
          <w:rFonts w:ascii="Times New Roman" w:hAnsi="Times New Roman"/>
          <w:sz w:val="24"/>
          <w:szCs w:val="24"/>
          <w:lang w:val="uk-UA"/>
        </w:rPr>
        <w:t>Pearson</w:t>
      </w:r>
      <w:proofErr w:type="spellEnd"/>
      <w:r w:rsidR="000B59B4" w:rsidRPr="00702760">
        <w:rPr>
          <w:rFonts w:ascii="Times New Roman" w:hAnsi="Times New Roman"/>
          <w:sz w:val="24"/>
          <w:szCs w:val="24"/>
          <w:lang w:val="uk-UA"/>
        </w:rPr>
        <w:t>, 2022. 554 p.</w:t>
      </w:r>
    </w:p>
    <w:p w:rsidR="004E4F77" w:rsidRDefault="00E55D0F" w:rsidP="007B4582">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 xml:space="preserve">27. </w:t>
      </w:r>
      <w:proofErr w:type="spellStart"/>
      <w:r w:rsidR="000B59B4" w:rsidRPr="00702760">
        <w:rPr>
          <w:rFonts w:ascii="Times New Roman" w:hAnsi="Times New Roman"/>
          <w:sz w:val="24"/>
          <w:szCs w:val="24"/>
          <w:lang w:val="uk-UA"/>
        </w:rPr>
        <w:t>Occhino</w:t>
      </w:r>
      <w:proofErr w:type="spellEnd"/>
      <w:r w:rsidR="000B59B4" w:rsidRPr="00702760">
        <w:rPr>
          <w:rFonts w:ascii="Times New Roman" w:hAnsi="Times New Roman"/>
          <w:sz w:val="24"/>
          <w:szCs w:val="24"/>
          <w:lang w:val="uk-UA"/>
        </w:rPr>
        <w:t xml:space="preserve"> F. The macroeconomic effects of the tax cuts and jobs act. Macroeconomic Dynamics. Volume 27, Issue 6, September 2023, pp. 1495-1527. URL: pp. 1495-1527. URL: </w:t>
      </w:r>
      <w:hyperlink r:id="rId15" w:history="1">
        <w:r w:rsidR="00C42D60" w:rsidRPr="00702760">
          <w:rPr>
            <w:rFonts w:ascii="Times New Roman" w:hAnsi="Times New Roman"/>
            <w:sz w:val="24"/>
            <w:szCs w:val="24"/>
            <w:lang w:val="uk-UA"/>
          </w:rPr>
          <w:t>https://www.cambridge.org/core/journals/macroeconomic-dynamics/article/abs/macroeconomic-effects-of-the-tax-cuts-and-jobs-act/AEB95ED5742BD4F304038CAA75E59AEC</w:t>
        </w:r>
      </w:hyperlink>
    </w:p>
    <w:p w:rsidR="00C42D60" w:rsidRPr="00E55D0F" w:rsidRDefault="00C42D60" w:rsidP="007B4582">
      <w:pPr>
        <w:spacing w:after="0" w:line="240" w:lineRule="auto"/>
        <w:jc w:val="center"/>
        <w:rPr>
          <w:rFonts w:ascii="Times New Roman" w:hAnsi="Times New Roman"/>
          <w:i/>
          <w:iCs/>
          <w:sz w:val="24"/>
          <w:szCs w:val="24"/>
          <w:lang w:val="uk-UA"/>
        </w:rPr>
      </w:pPr>
      <w:r w:rsidRPr="00E55D0F">
        <w:rPr>
          <w:rFonts w:ascii="Times New Roman" w:hAnsi="Times New Roman"/>
          <w:i/>
          <w:iCs/>
          <w:sz w:val="24"/>
          <w:szCs w:val="24"/>
          <w:lang w:val="uk-UA"/>
        </w:rPr>
        <w:t>Інтернет-ресурси</w:t>
      </w:r>
    </w:p>
    <w:p w:rsidR="00C42D60" w:rsidRPr="00E55D0F" w:rsidRDefault="00C42D60" w:rsidP="007B4582">
      <w:pPr>
        <w:spacing w:after="0" w:line="240" w:lineRule="auto"/>
        <w:ind w:firstLine="709"/>
        <w:jc w:val="both"/>
        <w:rPr>
          <w:rFonts w:ascii="Times New Roman" w:hAnsi="Times New Roman"/>
          <w:sz w:val="24"/>
          <w:szCs w:val="24"/>
          <w:lang w:val="uk-UA"/>
        </w:rPr>
      </w:pPr>
      <w:r w:rsidRPr="00E55D0F">
        <w:rPr>
          <w:rFonts w:ascii="Times New Roman" w:hAnsi="Times New Roman"/>
          <w:sz w:val="24"/>
          <w:szCs w:val="24"/>
          <w:lang w:val="uk-UA"/>
        </w:rPr>
        <w:t>1. Бібліотека ім. В.І. Вернадського. URL: http://www.nbuv.gov.ua/</w:t>
      </w:r>
    </w:p>
    <w:p w:rsidR="00C42D60" w:rsidRPr="00E55D0F" w:rsidRDefault="00C42D60" w:rsidP="007B4582">
      <w:pPr>
        <w:spacing w:after="0" w:line="240" w:lineRule="auto"/>
        <w:ind w:firstLine="709"/>
        <w:jc w:val="both"/>
        <w:rPr>
          <w:rFonts w:ascii="Times New Roman" w:hAnsi="Times New Roman"/>
          <w:sz w:val="24"/>
          <w:szCs w:val="24"/>
          <w:lang w:val="uk-UA"/>
        </w:rPr>
      </w:pPr>
      <w:r w:rsidRPr="00E55D0F">
        <w:rPr>
          <w:rFonts w:ascii="Times New Roman" w:hAnsi="Times New Roman"/>
          <w:sz w:val="24"/>
          <w:szCs w:val="24"/>
          <w:lang w:val="uk-UA"/>
        </w:rPr>
        <w:t xml:space="preserve">2. Бібліотека ім. В.Г. Короленко. URL: http://korolenko.kharkov.com/ </w:t>
      </w:r>
    </w:p>
    <w:p w:rsidR="00C42D60" w:rsidRPr="00E55D0F" w:rsidRDefault="00C42D60" w:rsidP="007B4582">
      <w:pPr>
        <w:spacing w:after="0" w:line="240" w:lineRule="auto"/>
        <w:ind w:firstLine="709"/>
        <w:jc w:val="both"/>
        <w:rPr>
          <w:rFonts w:ascii="Times New Roman" w:hAnsi="Times New Roman"/>
          <w:sz w:val="24"/>
          <w:szCs w:val="24"/>
          <w:lang w:val="uk-UA"/>
        </w:rPr>
      </w:pPr>
      <w:r w:rsidRPr="00E55D0F">
        <w:rPr>
          <w:rFonts w:ascii="Times New Roman" w:hAnsi="Times New Roman"/>
          <w:sz w:val="24"/>
          <w:szCs w:val="24"/>
          <w:lang w:val="uk-UA"/>
        </w:rPr>
        <w:t xml:space="preserve">3. Студентська електронна бібліотека URL: http://www.lib.ua-ru.net/ </w:t>
      </w:r>
    </w:p>
    <w:p w:rsidR="00C42D60" w:rsidRPr="00E55D0F" w:rsidRDefault="00C42D60" w:rsidP="007B4582">
      <w:pPr>
        <w:spacing w:after="0" w:line="240" w:lineRule="auto"/>
        <w:ind w:firstLine="709"/>
        <w:jc w:val="both"/>
        <w:rPr>
          <w:rFonts w:ascii="Times New Roman" w:hAnsi="Times New Roman"/>
          <w:sz w:val="24"/>
          <w:szCs w:val="24"/>
          <w:lang w:val="uk-UA"/>
        </w:rPr>
      </w:pPr>
      <w:r w:rsidRPr="00E55D0F">
        <w:rPr>
          <w:rFonts w:ascii="Times New Roman" w:hAnsi="Times New Roman"/>
          <w:sz w:val="24"/>
          <w:szCs w:val="24"/>
          <w:lang w:val="uk-UA"/>
        </w:rPr>
        <w:t>4. Нормативно-правова база України URL: http://zakon3.rada.gov.ua/</w:t>
      </w:r>
    </w:p>
    <w:p w:rsidR="00C42D60" w:rsidRPr="00E55D0F" w:rsidRDefault="00C42D60" w:rsidP="007B4582">
      <w:pPr>
        <w:spacing w:after="0" w:line="240" w:lineRule="auto"/>
        <w:ind w:firstLine="709"/>
        <w:jc w:val="both"/>
        <w:rPr>
          <w:rFonts w:ascii="Times New Roman" w:hAnsi="Times New Roman"/>
          <w:sz w:val="24"/>
          <w:szCs w:val="24"/>
          <w:lang w:val="uk-UA"/>
        </w:rPr>
      </w:pPr>
      <w:r w:rsidRPr="00E55D0F">
        <w:rPr>
          <w:rFonts w:ascii="Times New Roman" w:hAnsi="Times New Roman"/>
          <w:sz w:val="24"/>
          <w:szCs w:val="24"/>
          <w:lang w:val="uk-UA"/>
        </w:rPr>
        <w:t>5. Державний служба статистики URL: http://www.ukrstat.gov.ua</w:t>
      </w:r>
    </w:p>
    <w:p w:rsidR="00C42D60" w:rsidRPr="00E55D0F" w:rsidRDefault="00C42D60" w:rsidP="007B4582">
      <w:pPr>
        <w:spacing w:after="0" w:line="240" w:lineRule="auto"/>
        <w:ind w:firstLine="709"/>
        <w:jc w:val="both"/>
        <w:rPr>
          <w:rFonts w:ascii="Times New Roman" w:hAnsi="Times New Roman"/>
          <w:sz w:val="24"/>
          <w:szCs w:val="24"/>
          <w:lang w:val="uk-UA"/>
        </w:rPr>
      </w:pPr>
      <w:r w:rsidRPr="00E55D0F">
        <w:rPr>
          <w:rFonts w:ascii="Times New Roman" w:hAnsi="Times New Roman"/>
          <w:sz w:val="24"/>
          <w:szCs w:val="24"/>
          <w:lang w:val="uk-UA"/>
        </w:rPr>
        <w:t xml:space="preserve">6. Інформаційні ресурси у цифровому </w:t>
      </w:r>
      <w:proofErr w:type="spellStart"/>
      <w:r w:rsidRPr="00E55D0F">
        <w:rPr>
          <w:rFonts w:ascii="Times New Roman" w:hAnsi="Times New Roman"/>
          <w:sz w:val="24"/>
          <w:szCs w:val="24"/>
          <w:lang w:val="uk-UA"/>
        </w:rPr>
        <w:t>репозиторії</w:t>
      </w:r>
      <w:proofErr w:type="spellEnd"/>
      <w:r w:rsidRPr="00E55D0F">
        <w:rPr>
          <w:rFonts w:ascii="Times New Roman" w:hAnsi="Times New Roman"/>
          <w:sz w:val="24"/>
          <w:szCs w:val="24"/>
          <w:lang w:val="uk-UA"/>
        </w:rPr>
        <w:t xml:space="preserve"> бібліотеки ВНУ імені Лесі Українки. URL: https://evnuir.vnu.edu.ua</w:t>
      </w:r>
    </w:p>
    <w:p w:rsidR="00E000FF" w:rsidRPr="00E55D0F" w:rsidRDefault="00C42D60" w:rsidP="007B4582">
      <w:pPr>
        <w:spacing w:after="0" w:line="240" w:lineRule="auto"/>
        <w:ind w:firstLine="709"/>
        <w:jc w:val="both"/>
        <w:rPr>
          <w:rFonts w:ascii="Times New Roman" w:hAnsi="Times New Roman"/>
          <w:sz w:val="24"/>
          <w:szCs w:val="24"/>
          <w:lang w:val="uk-UA"/>
        </w:rPr>
      </w:pPr>
      <w:r w:rsidRPr="00E55D0F">
        <w:rPr>
          <w:rFonts w:ascii="Times New Roman" w:hAnsi="Times New Roman"/>
          <w:sz w:val="24"/>
          <w:szCs w:val="24"/>
          <w:lang w:val="uk-UA"/>
        </w:rPr>
        <w:t xml:space="preserve">7. Кабінет Міністрів України. URL: http://www.kmu.gov.ua/.   </w:t>
      </w:r>
    </w:p>
    <w:p w:rsidR="00E000FF" w:rsidRPr="00C42D60" w:rsidRDefault="00E000FF" w:rsidP="007B4582">
      <w:pPr>
        <w:spacing w:after="0" w:line="240" w:lineRule="auto"/>
        <w:jc w:val="both"/>
        <w:rPr>
          <w:rFonts w:ascii="Times New Roman" w:hAnsi="Times New Roman"/>
          <w:iCs/>
          <w:sz w:val="24"/>
          <w:szCs w:val="24"/>
          <w:lang w:val="uk-UA"/>
        </w:rPr>
      </w:pPr>
    </w:p>
    <w:p w:rsidR="00E000FF" w:rsidRPr="00C42D60" w:rsidRDefault="00E000FF" w:rsidP="007B4582">
      <w:pPr>
        <w:spacing w:after="0" w:line="240" w:lineRule="auto"/>
        <w:jc w:val="both"/>
        <w:rPr>
          <w:rFonts w:ascii="Times New Roman" w:eastAsia="Times New Roman" w:hAnsi="Times New Roman"/>
          <w:sz w:val="28"/>
          <w:szCs w:val="28"/>
          <w:lang w:val="uk-UA"/>
        </w:rPr>
      </w:pPr>
    </w:p>
    <w:p w:rsidR="003E6DB1" w:rsidRPr="00D148F7" w:rsidRDefault="003E6DB1" w:rsidP="003E6DB1">
      <w:pPr>
        <w:spacing w:after="0" w:line="240" w:lineRule="auto"/>
        <w:jc w:val="right"/>
        <w:rPr>
          <w:lang w:val="uk-UA"/>
        </w:rPr>
      </w:pPr>
    </w:p>
    <w:sectPr w:rsidR="003E6DB1" w:rsidRPr="00D148F7" w:rsidSect="00E000FF">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F92B57"/>
    <w:multiLevelType w:val="hybridMultilevel"/>
    <w:tmpl w:val="D63E8644"/>
    <w:lvl w:ilvl="0" w:tplc="0422000F">
      <w:start w:val="1"/>
      <w:numFmt w:val="decimal"/>
      <w:lvlText w:val="%1."/>
      <w:lvlJc w:val="left"/>
      <w:pPr>
        <w:ind w:left="1070" w:hanging="360"/>
      </w:pPr>
    </w:lvl>
    <w:lvl w:ilvl="1" w:tplc="04220019" w:tentative="1">
      <w:start w:val="1"/>
      <w:numFmt w:val="lowerLetter"/>
      <w:lvlText w:val="%2."/>
      <w:lvlJc w:val="left"/>
      <w:pPr>
        <w:ind w:left="1790" w:hanging="360"/>
      </w:pPr>
    </w:lvl>
    <w:lvl w:ilvl="2" w:tplc="0422001B" w:tentative="1">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1">
    <w:nsid w:val="74EB3F46"/>
    <w:multiLevelType w:val="hybridMultilevel"/>
    <w:tmpl w:val="2FAE970A"/>
    <w:lvl w:ilvl="0" w:tplc="00FACBFC">
      <w:start w:val="1"/>
      <w:numFmt w:val="decimal"/>
      <w:lvlText w:val="%1."/>
      <w:lvlJc w:val="left"/>
      <w:pPr>
        <w:ind w:left="1698" w:hanging="99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6DB1"/>
    <w:rsid w:val="000042AD"/>
    <w:rsid w:val="00004D77"/>
    <w:rsid w:val="000101AB"/>
    <w:rsid w:val="00013097"/>
    <w:rsid w:val="00020330"/>
    <w:rsid w:val="00021D3E"/>
    <w:rsid w:val="00030AE5"/>
    <w:rsid w:val="00030FBB"/>
    <w:rsid w:val="00034B77"/>
    <w:rsid w:val="0003761D"/>
    <w:rsid w:val="00037631"/>
    <w:rsid w:val="00040AC0"/>
    <w:rsid w:val="0004563F"/>
    <w:rsid w:val="0006184A"/>
    <w:rsid w:val="000670CD"/>
    <w:rsid w:val="00070A78"/>
    <w:rsid w:val="00080B28"/>
    <w:rsid w:val="00090225"/>
    <w:rsid w:val="00095C08"/>
    <w:rsid w:val="000B0873"/>
    <w:rsid w:val="000B59B4"/>
    <w:rsid w:val="000C159C"/>
    <w:rsid w:val="000C305C"/>
    <w:rsid w:val="000D07C8"/>
    <w:rsid w:val="000D1DA7"/>
    <w:rsid w:val="000D1F78"/>
    <w:rsid w:val="000D6BC0"/>
    <w:rsid w:val="000E0BCE"/>
    <w:rsid w:val="000E4976"/>
    <w:rsid w:val="000F1FBC"/>
    <w:rsid w:val="000F2D9B"/>
    <w:rsid w:val="000F7ACB"/>
    <w:rsid w:val="00101676"/>
    <w:rsid w:val="00113B88"/>
    <w:rsid w:val="00115FF8"/>
    <w:rsid w:val="00127A19"/>
    <w:rsid w:val="00137ACF"/>
    <w:rsid w:val="00137DA4"/>
    <w:rsid w:val="00147D12"/>
    <w:rsid w:val="00153833"/>
    <w:rsid w:val="0015410B"/>
    <w:rsid w:val="00157AA6"/>
    <w:rsid w:val="00163E07"/>
    <w:rsid w:val="001739E3"/>
    <w:rsid w:val="00174281"/>
    <w:rsid w:val="00181642"/>
    <w:rsid w:val="00185139"/>
    <w:rsid w:val="001900A2"/>
    <w:rsid w:val="00190759"/>
    <w:rsid w:val="001A5055"/>
    <w:rsid w:val="001A73B4"/>
    <w:rsid w:val="001A772C"/>
    <w:rsid w:val="001B4241"/>
    <w:rsid w:val="001C0A68"/>
    <w:rsid w:val="001C229B"/>
    <w:rsid w:val="001C4A8D"/>
    <w:rsid w:val="001D0984"/>
    <w:rsid w:val="001E7068"/>
    <w:rsid w:val="001F2D04"/>
    <w:rsid w:val="00205F83"/>
    <w:rsid w:val="002201A4"/>
    <w:rsid w:val="00232F3B"/>
    <w:rsid w:val="0023636A"/>
    <w:rsid w:val="00253E3D"/>
    <w:rsid w:val="002A22EA"/>
    <w:rsid w:val="002B07B9"/>
    <w:rsid w:val="002B2706"/>
    <w:rsid w:val="002B6177"/>
    <w:rsid w:val="002B6F3C"/>
    <w:rsid w:val="002C6E50"/>
    <w:rsid w:val="002D245B"/>
    <w:rsid w:val="002D3D7B"/>
    <w:rsid w:val="002D7972"/>
    <w:rsid w:val="002E19D1"/>
    <w:rsid w:val="002E1C78"/>
    <w:rsid w:val="002E2E57"/>
    <w:rsid w:val="002E62BC"/>
    <w:rsid w:val="002E6E63"/>
    <w:rsid w:val="002E7442"/>
    <w:rsid w:val="00301668"/>
    <w:rsid w:val="00311A45"/>
    <w:rsid w:val="0031388B"/>
    <w:rsid w:val="0032526A"/>
    <w:rsid w:val="003311B2"/>
    <w:rsid w:val="003355D5"/>
    <w:rsid w:val="0034021D"/>
    <w:rsid w:val="00355913"/>
    <w:rsid w:val="00360A25"/>
    <w:rsid w:val="003712B4"/>
    <w:rsid w:val="00375762"/>
    <w:rsid w:val="00382232"/>
    <w:rsid w:val="003912B2"/>
    <w:rsid w:val="003B0E84"/>
    <w:rsid w:val="003B1F41"/>
    <w:rsid w:val="003B3E82"/>
    <w:rsid w:val="003C1D82"/>
    <w:rsid w:val="003C2A34"/>
    <w:rsid w:val="003C38ED"/>
    <w:rsid w:val="003D3E72"/>
    <w:rsid w:val="003E16D6"/>
    <w:rsid w:val="003E5247"/>
    <w:rsid w:val="003E63FA"/>
    <w:rsid w:val="003E6DB1"/>
    <w:rsid w:val="00406895"/>
    <w:rsid w:val="00406DAA"/>
    <w:rsid w:val="00410BBC"/>
    <w:rsid w:val="0041376D"/>
    <w:rsid w:val="00414D4D"/>
    <w:rsid w:val="00415D44"/>
    <w:rsid w:val="004172B7"/>
    <w:rsid w:val="00431682"/>
    <w:rsid w:val="00440341"/>
    <w:rsid w:val="0044248F"/>
    <w:rsid w:val="00447C88"/>
    <w:rsid w:val="0045204B"/>
    <w:rsid w:val="00452171"/>
    <w:rsid w:val="00455060"/>
    <w:rsid w:val="00456908"/>
    <w:rsid w:val="00460299"/>
    <w:rsid w:val="004628DA"/>
    <w:rsid w:val="0047409C"/>
    <w:rsid w:val="0048076A"/>
    <w:rsid w:val="004B4009"/>
    <w:rsid w:val="004C032C"/>
    <w:rsid w:val="004E4F77"/>
    <w:rsid w:val="004E5D6D"/>
    <w:rsid w:val="004E7F13"/>
    <w:rsid w:val="005045E8"/>
    <w:rsid w:val="00512448"/>
    <w:rsid w:val="00512E10"/>
    <w:rsid w:val="0052172E"/>
    <w:rsid w:val="00523382"/>
    <w:rsid w:val="0052589B"/>
    <w:rsid w:val="005339C8"/>
    <w:rsid w:val="00542516"/>
    <w:rsid w:val="0054256D"/>
    <w:rsid w:val="00542971"/>
    <w:rsid w:val="00546484"/>
    <w:rsid w:val="0054695D"/>
    <w:rsid w:val="005504F7"/>
    <w:rsid w:val="005607B9"/>
    <w:rsid w:val="00575BB1"/>
    <w:rsid w:val="00576E50"/>
    <w:rsid w:val="005926E1"/>
    <w:rsid w:val="005B32AD"/>
    <w:rsid w:val="005B5F41"/>
    <w:rsid w:val="005C1936"/>
    <w:rsid w:val="005C67A3"/>
    <w:rsid w:val="005D084E"/>
    <w:rsid w:val="005E305B"/>
    <w:rsid w:val="005F0322"/>
    <w:rsid w:val="005F0566"/>
    <w:rsid w:val="005F6854"/>
    <w:rsid w:val="005F7C27"/>
    <w:rsid w:val="006000AA"/>
    <w:rsid w:val="00600E21"/>
    <w:rsid w:val="006012A0"/>
    <w:rsid w:val="006057E5"/>
    <w:rsid w:val="00610344"/>
    <w:rsid w:val="00610AB0"/>
    <w:rsid w:val="00613AB7"/>
    <w:rsid w:val="00615F47"/>
    <w:rsid w:val="00617096"/>
    <w:rsid w:val="00620603"/>
    <w:rsid w:val="00624B35"/>
    <w:rsid w:val="0065082A"/>
    <w:rsid w:val="00684BF6"/>
    <w:rsid w:val="00687E7A"/>
    <w:rsid w:val="00696786"/>
    <w:rsid w:val="006A132E"/>
    <w:rsid w:val="006A562B"/>
    <w:rsid w:val="006A713B"/>
    <w:rsid w:val="006B1CB7"/>
    <w:rsid w:val="006B47F6"/>
    <w:rsid w:val="006C197A"/>
    <w:rsid w:val="006C2572"/>
    <w:rsid w:val="006D1FF8"/>
    <w:rsid w:val="006D5CF4"/>
    <w:rsid w:val="006E0E6D"/>
    <w:rsid w:val="006E2582"/>
    <w:rsid w:val="006E27BC"/>
    <w:rsid w:val="006E2EAE"/>
    <w:rsid w:val="006E4061"/>
    <w:rsid w:val="006F13B0"/>
    <w:rsid w:val="006F141C"/>
    <w:rsid w:val="00702760"/>
    <w:rsid w:val="0070343A"/>
    <w:rsid w:val="00706CD8"/>
    <w:rsid w:val="00713150"/>
    <w:rsid w:val="00726BCF"/>
    <w:rsid w:val="00731248"/>
    <w:rsid w:val="0074419C"/>
    <w:rsid w:val="00747014"/>
    <w:rsid w:val="0074732F"/>
    <w:rsid w:val="007475F9"/>
    <w:rsid w:val="00753237"/>
    <w:rsid w:val="00755E19"/>
    <w:rsid w:val="00760FCD"/>
    <w:rsid w:val="00773888"/>
    <w:rsid w:val="007753B6"/>
    <w:rsid w:val="00790673"/>
    <w:rsid w:val="007922CC"/>
    <w:rsid w:val="0079365D"/>
    <w:rsid w:val="00796F75"/>
    <w:rsid w:val="007A4976"/>
    <w:rsid w:val="007A4C42"/>
    <w:rsid w:val="007A5F3D"/>
    <w:rsid w:val="007A64C7"/>
    <w:rsid w:val="007B41AA"/>
    <w:rsid w:val="007B4582"/>
    <w:rsid w:val="007C6AC4"/>
    <w:rsid w:val="007D341C"/>
    <w:rsid w:val="007D551A"/>
    <w:rsid w:val="007D6602"/>
    <w:rsid w:val="007E589A"/>
    <w:rsid w:val="007E640F"/>
    <w:rsid w:val="007F1133"/>
    <w:rsid w:val="007F149A"/>
    <w:rsid w:val="007F47B5"/>
    <w:rsid w:val="00805A64"/>
    <w:rsid w:val="0080640F"/>
    <w:rsid w:val="00807636"/>
    <w:rsid w:val="00807E13"/>
    <w:rsid w:val="008108A8"/>
    <w:rsid w:val="00813A21"/>
    <w:rsid w:val="008173F9"/>
    <w:rsid w:val="00830FCC"/>
    <w:rsid w:val="00841034"/>
    <w:rsid w:val="00842A9C"/>
    <w:rsid w:val="008441C2"/>
    <w:rsid w:val="008519BD"/>
    <w:rsid w:val="008544D9"/>
    <w:rsid w:val="00854FB7"/>
    <w:rsid w:val="008612D7"/>
    <w:rsid w:val="00862292"/>
    <w:rsid w:val="00862A62"/>
    <w:rsid w:val="0088409B"/>
    <w:rsid w:val="00891649"/>
    <w:rsid w:val="00891926"/>
    <w:rsid w:val="00893AA2"/>
    <w:rsid w:val="008A52A6"/>
    <w:rsid w:val="008B0F28"/>
    <w:rsid w:val="008C0923"/>
    <w:rsid w:val="008C6D64"/>
    <w:rsid w:val="008C7AC4"/>
    <w:rsid w:val="00902922"/>
    <w:rsid w:val="00902D4C"/>
    <w:rsid w:val="00912D30"/>
    <w:rsid w:val="00915481"/>
    <w:rsid w:val="0095303E"/>
    <w:rsid w:val="00955AC5"/>
    <w:rsid w:val="00961195"/>
    <w:rsid w:val="00964488"/>
    <w:rsid w:val="00964AC8"/>
    <w:rsid w:val="009743D5"/>
    <w:rsid w:val="009760A8"/>
    <w:rsid w:val="00976F8A"/>
    <w:rsid w:val="00977321"/>
    <w:rsid w:val="0097756F"/>
    <w:rsid w:val="00981654"/>
    <w:rsid w:val="009958C9"/>
    <w:rsid w:val="009C12C4"/>
    <w:rsid w:val="009C136C"/>
    <w:rsid w:val="009C7255"/>
    <w:rsid w:val="009D34F8"/>
    <w:rsid w:val="009D3576"/>
    <w:rsid w:val="009E051F"/>
    <w:rsid w:val="009E67C5"/>
    <w:rsid w:val="009F00FD"/>
    <w:rsid w:val="009F56D9"/>
    <w:rsid w:val="009F6C64"/>
    <w:rsid w:val="00A0467A"/>
    <w:rsid w:val="00A05A9E"/>
    <w:rsid w:val="00A11BC7"/>
    <w:rsid w:val="00A30BEE"/>
    <w:rsid w:val="00A33D66"/>
    <w:rsid w:val="00A37A83"/>
    <w:rsid w:val="00A43FA1"/>
    <w:rsid w:val="00A510CF"/>
    <w:rsid w:val="00A5630A"/>
    <w:rsid w:val="00A57DDA"/>
    <w:rsid w:val="00A611A8"/>
    <w:rsid w:val="00A81231"/>
    <w:rsid w:val="00A8206E"/>
    <w:rsid w:val="00A87434"/>
    <w:rsid w:val="00A90A4E"/>
    <w:rsid w:val="00A9154D"/>
    <w:rsid w:val="00AA477E"/>
    <w:rsid w:val="00AB1958"/>
    <w:rsid w:val="00AB7C10"/>
    <w:rsid w:val="00AC3520"/>
    <w:rsid w:val="00AC7465"/>
    <w:rsid w:val="00AE0B1E"/>
    <w:rsid w:val="00AE46A3"/>
    <w:rsid w:val="00AE543D"/>
    <w:rsid w:val="00AE6CB8"/>
    <w:rsid w:val="00AF7147"/>
    <w:rsid w:val="00B04EAC"/>
    <w:rsid w:val="00B07252"/>
    <w:rsid w:val="00B07927"/>
    <w:rsid w:val="00B2732B"/>
    <w:rsid w:val="00B30EA1"/>
    <w:rsid w:val="00B52D26"/>
    <w:rsid w:val="00B52D2C"/>
    <w:rsid w:val="00B63018"/>
    <w:rsid w:val="00B65CA5"/>
    <w:rsid w:val="00B7530C"/>
    <w:rsid w:val="00B85E8C"/>
    <w:rsid w:val="00B87395"/>
    <w:rsid w:val="00BA1EDC"/>
    <w:rsid w:val="00BA26AE"/>
    <w:rsid w:val="00BA36C6"/>
    <w:rsid w:val="00BA7862"/>
    <w:rsid w:val="00BC3989"/>
    <w:rsid w:val="00BD0523"/>
    <w:rsid w:val="00BE1278"/>
    <w:rsid w:val="00BE47CB"/>
    <w:rsid w:val="00BF29DA"/>
    <w:rsid w:val="00C044A6"/>
    <w:rsid w:val="00C058B1"/>
    <w:rsid w:val="00C27F42"/>
    <w:rsid w:val="00C34F93"/>
    <w:rsid w:val="00C35E81"/>
    <w:rsid w:val="00C40A6E"/>
    <w:rsid w:val="00C42D57"/>
    <w:rsid w:val="00C42D60"/>
    <w:rsid w:val="00C459A4"/>
    <w:rsid w:val="00C56773"/>
    <w:rsid w:val="00C644B8"/>
    <w:rsid w:val="00C66D56"/>
    <w:rsid w:val="00C722F5"/>
    <w:rsid w:val="00C72436"/>
    <w:rsid w:val="00C74332"/>
    <w:rsid w:val="00C75325"/>
    <w:rsid w:val="00C82ADD"/>
    <w:rsid w:val="00C8479D"/>
    <w:rsid w:val="00C86F39"/>
    <w:rsid w:val="00C95345"/>
    <w:rsid w:val="00CA22FE"/>
    <w:rsid w:val="00CA53A6"/>
    <w:rsid w:val="00CB7BC4"/>
    <w:rsid w:val="00CC114C"/>
    <w:rsid w:val="00CE4CFD"/>
    <w:rsid w:val="00D024D0"/>
    <w:rsid w:val="00D10861"/>
    <w:rsid w:val="00D148F7"/>
    <w:rsid w:val="00D170DC"/>
    <w:rsid w:val="00D20464"/>
    <w:rsid w:val="00D2195D"/>
    <w:rsid w:val="00D253EB"/>
    <w:rsid w:val="00D329A9"/>
    <w:rsid w:val="00D3672A"/>
    <w:rsid w:val="00D450F4"/>
    <w:rsid w:val="00D47DFE"/>
    <w:rsid w:val="00D5243D"/>
    <w:rsid w:val="00D52CC4"/>
    <w:rsid w:val="00D53456"/>
    <w:rsid w:val="00D6020E"/>
    <w:rsid w:val="00D63F87"/>
    <w:rsid w:val="00D7780B"/>
    <w:rsid w:val="00D851F1"/>
    <w:rsid w:val="00DA5832"/>
    <w:rsid w:val="00DA6EB6"/>
    <w:rsid w:val="00DA768E"/>
    <w:rsid w:val="00DB0489"/>
    <w:rsid w:val="00DB465D"/>
    <w:rsid w:val="00DC2A7A"/>
    <w:rsid w:val="00DC4C11"/>
    <w:rsid w:val="00DD34BD"/>
    <w:rsid w:val="00DD7B22"/>
    <w:rsid w:val="00DE225C"/>
    <w:rsid w:val="00E000FF"/>
    <w:rsid w:val="00E07460"/>
    <w:rsid w:val="00E17E1D"/>
    <w:rsid w:val="00E34E2C"/>
    <w:rsid w:val="00E50C4B"/>
    <w:rsid w:val="00E5348A"/>
    <w:rsid w:val="00E55D0F"/>
    <w:rsid w:val="00E62875"/>
    <w:rsid w:val="00E65DF4"/>
    <w:rsid w:val="00E701F7"/>
    <w:rsid w:val="00E84068"/>
    <w:rsid w:val="00E869E2"/>
    <w:rsid w:val="00E92C03"/>
    <w:rsid w:val="00EB2066"/>
    <w:rsid w:val="00EB4A63"/>
    <w:rsid w:val="00EB690A"/>
    <w:rsid w:val="00ED1D48"/>
    <w:rsid w:val="00ED3520"/>
    <w:rsid w:val="00ED3570"/>
    <w:rsid w:val="00ED4FE1"/>
    <w:rsid w:val="00ED570E"/>
    <w:rsid w:val="00ED594B"/>
    <w:rsid w:val="00EE1C04"/>
    <w:rsid w:val="00EE4814"/>
    <w:rsid w:val="00EF5654"/>
    <w:rsid w:val="00F015D7"/>
    <w:rsid w:val="00F06DFC"/>
    <w:rsid w:val="00F135D0"/>
    <w:rsid w:val="00F13C65"/>
    <w:rsid w:val="00F15BA7"/>
    <w:rsid w:val="00F250DB"/>
    <w:rsid w:val="00F30392"/>
    <w:rsid w:val="00F36376"/>
    <w:rsid w:val="00F40263"/>
    <w:rsid w:val="00F504C4"/>
    <w:rsid w:val="00F531C1"/>
    <w:rsid w:val="00F53794"/>
    <w:rsid w:val="00F54F40"/>
    <w:rsid w:val="00F90C97"/>
    <w:rsid w:val="00F92F6F"/>
    <w:rsid w:val="00F95218"/>
    <w:rsid w:val="00FB082B"/>
    <w:rsid w:val="00FC3498"/>
    <w:rsid w:val="00FC6CBE"/>
    <w:rsid w:val="00FD2176"/>
    <w:rsid w:val="00FD451F"/>
    <w:rsid w:val="00FD6434"/>
    <w:rsid w:val="00FE655E"/>
    <w:rsid w:val="00FF019B"/>
    <w:rsid w:val="00FF1201"/>
    <w:rsid w:val="00FF2F8A"/>
    <w:rsid w:val="00FF6249"/>
    <w:rsid w:val="00FF630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6DB1"/>
    <w:rPr>
      <w:rFonts w:ascii="Calibri" w:eastAsia="Calibri" w:hAnsi="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E6DB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E6DB1"/>
    <w:rPr>
      <w:rFonts w:ascii="Tahoma" w:eastAsia="Calibri" w:hAnsi="Tahoma" w:cs="Tahoma"/>
      <w:sz w:val="16"/>
      <w:szCs w:val="16"/>
      <w:lang w:val="ru-RU"/>
    </w:rPr>
  </w:style>
  <w:style w:type="character" w:styleId="a5">
    <w:name w:val="Hyperlink"/>
    <w:uiPriority w:val="99"/>
    <w:rsid w:val="004E4F77"/>
    <w:rPr>
      <w:rFonts w:cs="Times New Roman"/>
      <w:color w:val="0000FF"/>
      <w:u w:val="single"/>
    </w:rPr>
  </w:style>
  <w:style w:type="paragraph" w:styleId="a6">
    <w:name w:val="List Paragraph"/>
    <w:basedOn w:val="a"/>
    <w:uiPriority w:val="1"/>
    <w:qFormat/>
    <w:rsid w:val="004E4F77"/>
    <w:pPr>
      <w:ind w:left="720"/>
      <w:contextualSpacing/>
    </w:pPr>
  </w:style>
  <w:style w:type="character" w:styleId="a7">
    <w:name w:val="FollowedHyperlink"/>
    <w:basedOn w:val="a0"/>
    <w:uiPriority w:val="99"/>
    <w:semiHidden/>
    <w:unhideWhenUsed/>
    <w:rsid w:val="00AE6CB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6DB1"/>
    <w:rPr>
      <w:rFonts w:ascii="Calibri" w:eastAsia="Calibri" w:hAnsi="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E6DB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E6DB1"/>
    <w:rPr>
      <w:rFonts w:ascii="Tahoma" w:eastAsia="Calibri" w:hAnsi="Tahoma" w:cs="Tahoma"/>
      <w:sz w:val="16"/>
      <w:szCs w:val="16"/>
      <w:lang w:val="ru-RU"/>
    </w:rPr>
  </w:style>
  <w:style w:type="character" w:styleId="a5">
    <w:name w:val="Hyperlink"/>
    <w:uiPriority w:val="99"/>
    <w:rsid w:val="004E4F77"/>
    <w:rPr>
      <w:rFonts w:cs="Times New Roman"/>
      <w:color w:val="0000FF"/>
      <w:u w:val="single"/>
    </w:rPr>
  </w:style>
  <w:style w:type="paragraph" w:styleId="a6">
    <w:name w:val="List Paragraph"/>
    <w:basedOn w:val="a"/>
    <w:uiPriority w:val="1"/>
    <w:qFormat/>
    <w:rsid w:val="004E4F77"/>
    <w:pPr>
      <w:ind w:left="720"/>
      <w:contextualSpacing/>
    </w:pPr>
  </w:style>
  <w:style w:type="character" w:styleId="a7">
    <w:name w:val="FollowedHyperlink"/>
    <w:basedOn w:val="a0"/>
    <w:uiPriority w:val="99"/>
    <w:semiHidden/>
    <w:unhideWhenUsed/>
    <w:rsid w:val="00AE6CB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9621308">
      <w:bodyDiv w:val="1"/>
      <w:marLeft w:val="0"/>
      <w:marRight w:val="0"/>
      <w:marTop w:val="0"/>
      <w:marBottom w:val="0"/>
      <w:divBdr>
        <w:top w:val="none" w:sz="0" w:space="0" w:color="auto"/>
        <w:left w:val="none" w:sz="0" w:space="0" w:color="auto"/>
        <w:bottom w:val="none" w:sz="0" w:space="0" w:color="auto"/>
        <w:right w:val="none" w:sz="0" w:space="0" w:color="auto"/>
      </w:divBdr>
    </w:div>
    <w:div w:id="2036155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volnu-my.sharepoint.com/:b:/r/personal/science-dep_vnu_edu_ua/Documents/%D0%90%D0%BD%D1%82%D0%B8%D0%BF%D0%BB%D0%B0%D0%B3%D1%96%D0%B0%D1%82/%D0%9F%D0%BE%D0%BB%D0%BE%D0%B6%D0%B5%D0%BD%D0%BD%D1%8F%20%D0%BF%D1%80%D0%BE%20%D1%81%D0%B8%D1%81%D1%82%D0%B5%D0%BC%D1%83%20%D0%B7%D0%B0%D0%BF%D0%BE%D0%B1%D1%96%D0%B3%D0%B0%D0%BD%D0%BD%D1%8F%20%D1%82%D0%B0%20%D0%B2%D0%B8%D1%8F%D0%B2%D0%BB%D0%B5%D0%BD%D0%BD%D1%8F%20%D0%B0%D0%BA%D0%B0%D0%B4%D0%B5%D0%BC%D1%96%D1%87%D0%BD%D0%BE%D0%B3%D0%BE%20%D0%BF%D0%BB%D0%B0%D0%B3%D1%96%D0%B0%D1%82%D1%83.pdf?csf=1&amp;web=1&amp;e=Pr0drp" TargetMode="Externa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hyperlink" Target="http://surl.li/lydxq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it.ly/3xyVDTk" TargetMode="External"/><Relationship Id="rId5" Type="http://schemas.openxmlformats.org/officeDocument/2006/relationships/settings" Target="settings.xml"/><Relationship Id="rId15" Type="http://schemas.openxmlformats.org/officeDocument/2006/relationships/hyperlink" Target="https://www.cambridge.org/core/journals/macroeconomic-dynamics/article/abs/macroeconomic-effects-of-the-tax-cuts-and-jobs-act/AEB95ED5742BD4F304038CAA75E59AEC" TargetMode="External"/><Relationship Id="rId10" Type="http://schemas.openxmlformats.org/officeDocument/2006/relationships/hyperlink" Target="http://surl.li/qctikb" TargetMode="External"/><Relationship Id="rId4" Type="http://schemas.microsoft.com/office/2007/relationships/stylesWithEffects" Target="stylesWithEffects.xml"/><Relationship Id="rId9" Type="http://schemas.openxmlformats.org/officeDocument/2006/relationships/hyperlink" Target="http://94.130.69.82/cgi-bin/timetable.cgi?n=700" TargetMode="External"/><Relationship Id="rId14" Type="http://schemas.openxmlformats.org/officeDocument/2006/relationships/hyperlink" Target="http://surl.li/qctik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A28057-6660-4050-99D5-CC013C374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17574</Words>
  <Characters>10018</Characters>
  <Application>Microsoft Office Word</Application>
  <DocSecurity>0</DocSecurity>
  <Lines>83</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Sor Serg</dc:creator>
  <cp:lastModifiedBy>Asus</cp:lastModifiedBy>
  <cp:revision>4</cp:revision>
  <dcterms:created xsi:type="dcterms:W3CDTF">2024-11-06T06:21:00Z</dcterms:created>
  <dcterms:modified xsi:type="dcterms:W3CDTF">2024-11-12T10:09:00Z</dcterms:modified>
</cp:coreProperties>
</file>